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7E807" w14:textId="77777777" w:rsidR="00402F4A" w:rsidRDefault="00402F4A" w:rsidP="009C1B7E">
      <w:pPr>
        <w:tabs>
          <w:tab w:val="left" w:pos="9356"/>
        </w:tabs>
        <w:rPr>
          <w:noProof/>
          <w:szCs w:val="24"/>
          <w:lang w:val="en-US" w:eastAsia="en-US"/>
        </w:rPr>
      </w:pPr>
    </w:p>
    <w:p w14:paraId="0FCD2398" w14:textId="77777777" w:rsidR="004F00E8" w:rsidRDefault="004F00E8" w:rsidP="009C1B7E">
      <w:pPr>
        <w:tabs>
          <w:tab w:val="left" w:pos="9356"/>
        </w:tabs>
        <w:rPr>
          <w:noProof/>
          <w:szCs w:val="24"/>
          <w:lang w:val="en-US" w:eastAsia="en-US"/>
        </w:rPr>
      </w:pPr>
    </w:p>
    <w:p w14:paraId="4BDB49E5" w14:textId="77777777" w:rsidR="004F00E8" w:rsidRPr="00053B5B" w:rsidRDefault="004F00E8" w:rsidP="009C1B7E">
      <w:pPr>
        <w:rPr>
          <w:noProof/>
          <w:szCs w:val="24"/>
          <w:lang w:val="en-US" w:eastAsia="en-US"/>
        </w:rPr>
      </w:pPr>
    </w:p>
    <w:p w14:paraId="36AEC191" w14:textId="77777777" w:rsidR="00402F4A" w:rsidRPr="00053B5B" w:rsidRDefault="00402F4A" w:rsidP="009C1B7E">
      <w:pPr>
        <w:tabs>
          <w:tab w:val="left" w:pos="9356"/>
        </w:tabs>
        <w:rPr>
          <w:noProof/>
          <w:szCs w:val="24"/>
          <w:lang w:val="en-US" w:eastAsia="en-US"/>
        </w:rPr>
      </w:pPr>
    </w:p>
    <w:p w14:paraId="69449650" w14:textId="77777777" w:rsidR="00402F4A" w:rsidRPr="00053B5B" w:rsidRDefault="00402F4A" w:rsidP="009C1B7E">
      <w:pPr>
        <w:tabs>
          <w:tab w:val="left" w:pos="9356"/>
        </w:tabs>
        <w:rPr>
          <w:noProof/>
          <w:szCs w:val="24"/>
          <w:lang w:val="en-US" w:eastAsia="en-US"/>
        </w:rPr>
      </w:pPr>
    </w:p>
    <w:p w14:paraId="07477593" w14:textId="77777777" w:rsidR="00402F4A" w:rsidRPr="00053B5B" w:rsidRDefault="00402F4A" w:rsidP="009C1B7E">
      <w:pPr>
        <w:tabs>
          <w:tab w:val="left" w:pos="9356"/>
        </w:tabs>
        <w:rPr>
          <w:noProof/>
          <w:szCs w:val="24"/>
          <w:lang w:val="en-US" w:eastAsia="en-US"/>
        </w:rPr>
      </w:pPr>
    </w:p>
    <w:p w14:paraId="5B763B34" w14:textId="77777777" w:rsidR="00402F4A" w:rsidRDefault="00402F4A" w:rsidP="009C1B7E">
      <w:pPr>
        <w:tabs>
          <w:tab w:val="left" w:pos="9356"/>
        </w:tabs>
        <w:rPr>
          <w:noProof/>
          <w:szCs w:val="24"/>
          <w:lang w:val="en-US" w:eastAsia="en-US"/>
        </w:rPr>
      </w:pPr>
    </w:p>
    <w:p w14:paraId="61CA1993" w14:textId="77777777" w:rsidR="00402F4A" w:rsidRDefault="00402F4A" w:rsidP="009C1B7E">
      <w:pPr>
        <w:tabs>
          <w:tab w:val="left" w:pos="9356"/>
        </w:tabs>
        <w:rPr>
          <w:noProof/>
          <w:szCs w:val="24"/>
          <w:lang w:val="en-US" w:eastAsia="en-US"/>
        </w:rPr>
      </w:pPr>
    </w:p>
    <w:p w14:paraId="2143F485" w14:textId="77777777" w:rsidR="00402F4A" w:rsidRDefault="00402F4A" w:rsidP="009C1B7E">
      <w:pPr>
        <w:tabs>
          <w:tab w:val="left" w:pos="9356"/>
        </w:tabs>
        <w:rPr>
          <w:noProof/>
          <w:szCs w:val="24"/>
          <w:lang w:val="en-US" w:eastAsia="en-US"/>
        </w:rPr>
      </w:pPr>
    </w:p>
    <w:p w14:paraId="47085D2B" w14:textId="77777777" w:rsidR="00402F4A" w:rsidRDefault="00402F4A" w:rsidP="009C1B7E">
      <w:pPr>
        <w:tabs>
          <w:tab w:val="left" w:pos="9356"/>
        </w:tabs>
        <w:rPr>
          <w:noProof/>
          <w:szCs w:val="24"/>
          <w:lang w:val="en-US" w:eastAsia="en-US"/>
        </w:rPr>
      </w:pPr>
    </w:p>
    <w:p w14:paraId="26EB2612" w14:textId="77777777" w:rsidR="00402F4A" w:rsidRDefault="00402F4A" w:rsidP="009C1B7E">
      <w:pPr>
        <w:tabs>
          <w:tab w:val="left" w:pos="9356"/>
        </w:tabs>
        <w:rPr>
          <w:noProof/>
          <w:szCs w:val="24"/>
          <w:lang w:val="en-US" w:eastAsia="en-US"/>
        </w:rPr>
      </w:pPr>
    </w:p>
    <w:p w14:paraId="26204626" w14:textId="77777777" w:rsidR="00402F4A" w:rsidRDefault="00402F4A" w:rsidP="009C1B7E">
      <w:pPr>
        <w:tabs>
          <w:tab w:val="left" w:pos="9356"/>
        </w:tabs>
        <w:rPr>
          <w:noProof/>
          <w:szCs w:val="24"/>
          <w:lang w:val="en-US" w:eastAsia="en-US"/>
        </w:rPr>
      </w:pPr>
      <w:r>
        <w:rPr>
          <w:noProof/>
          <w:lang w:val="en-US" w:eastAsia="en-US"/>
        </w:rPr>
        <w:drawing>
          <wp:anchor distT="0" distB="0" distL="114300" distR="114300" simplePos="0" relativeHeight="251659264" behindDoc="1" locked="0" layoutInCell="1" allowOverlap="1" wp14:anchorId="52727A0B" wp14:editId="0CC0D5A9">
            <wp:simplePos x="0" y="0"/>
            <wp:positionH relativeFrom="column">
              <wp:align>center</wp:align>
            </wp:positionH>
            <wp:positionV relativeFrom="paragraph">
              <wp:posOffset>66040</wp:posOffset>
            </wp:positionV>
            <wp:extent cx="2880360" cy="2530475"/>
            <wp:effectExtent l="0" t="0" r="0" b="3175"/>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0360" cy="2530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2FEFD4" w14:textId="77777777" w:rsidR="00402F4A" w:rsidRDefault="00402F4A" w:rsidP="009C1B7E">
      <w:pPr>
        <w:tabs>
          <w:tab w:val="left" w:pos="9356"/>
        </w:tabs>
        <w:rPr>
          <w:noProof/>
          <w:szCs w:val="24"/>
          <w:lang w:val="en-US" w:eastAsia="en-US"/>
        </w:rPr>
      </w:pPr>
    </w:p>
    <w:p w14:paraId="2D10718E" w14:textId="77777777" w:rsidR="00402F4A" w:rsidRPr="00053B5B" w:rsidRDefault="00402F4A" w:rsidP="009C1B7E">
      <w:pPr>
        <w:tabs>
          <w:tab w:val="left" w:pos="9356"/>
        </w:tabs>
        <w:rPr>
          <w:noProof/>
          <w:szCs w:val="24"/>
          <w:lang w:val="en-US" w:eastAsia="en-US"/>
        </w:rPr>
      </w:pPr>
    </w:p>
    <w:p w14:paraId="6AE130BF" w14:textId="77777777" w:rsidR="00402F4A" w:rsidRDefault="00402F4A" w:rsidP="009C1B7E">
      <w:pPr>
        <w:tabs>
          <w:tab w:val="left" w:pos="9356"/>
        </w:tabs>
        <w:rPr>
          <w:b/>
          <w:szCs w:val="24"/>
        </w:rPr>
      </w:pPr>
    </w:p>
    <w:p w14:paraId="5C17F942" w14:textId="77777777" w:rsidR="00402F4A" w:rsidRDefault="00402F4A" w:rsidP="009C1B7E">
      <w:pPr>
        <w:tabs>
          <w:tab w:val="left" w:pos="9356"/>
        </w:tabs>
        <w:rPr>
          <w:b/>
          <w:szCs w:val="24"/>
        </w:rPr>
      </w:pPr>
    </w:p>
    <w:p w14:paraId="1EC24C25" w14:textId="77777777" w:rsidR="00402F4A" w:rsidRDefault="00402F4A" w:rsidP="009C1B7E">
      <w:pPr>
        <w:tabs>
          <w:tab w:val="left" w:pos="9356"/>
        </w:tabs>
        <w:rPr>
          <w:b/>
          <w:szCs w:val="24"/>
        </w:rPr>
      </w:pPr>
    </w:p>
    <w:p w14:paraId="1EEFE1E3" w14:textId="77777777" w:rsidR="00402F4A" w:rsidRDefault="00402F4A" w:rsidP="009C1B7E">
      <w:pPr>
        <w:tabs>
          <w:tab w:val="left" w:pos="9356"/>
        </w:tabs>
        <w:rPr>
          <w:b/>
          <w:szCs w:val="24"/>
        </w:rPr>
      </w:pPr>
    </w:p>
    <w:p w14:paraId="73B98F03" w14:textId="77777777" w:rsidR="00402F4A" w:rsidRDefault="00402F4A" w:rsidP="009C1B7E">
      <w:pPr>
        <w:tabs>
          <w:tab w:val="left" w:pos="9356"/>
        </w:tabs>
        <w:rPr>
          <w:b/>
          <w:szCs w:val="24"/>
        </w:rPr>
      </w:pPr>
    </w:p>
    <w:p w14:paraId="30B06638" w14:textId="77777777" w:rsidR="00402F4A" w:rsidRDefault="00402F4A" w:rsidP="009C1B7E">
      <w:pPr>
        <w:tabs>
          <w:tab w:val="left" w:pos="9356"/>
        </w:tabs>
        <w:rPr>
          <w:b/>
          <w:szCs w:val="24"/>
        </w:rPr>
      </w:pPr>
    </w:p>
    <w:p w14:paraId="7A4E3D32" w14:textId="77777777" w:rsidR="00402F4A" w:rsidRDefault="00402F4A" w:rsidP="009C1B7E">
      <w:pPr>
        <w:tabs>
          <w:tab w:val="left" w:pos="9356"/>
        </w:tabs>
        <w:rPr>
          <w:b/>
          <w:szCs w:val="24"/>
        </w:rPr>
      </w:pPr>
    </w:p>
    <w:p w14:paraId="268E929D" w14:textId="77777777" w:rsidR="00402F4A" w:rsidRDefault="00402F4A" w:rsidP="009C1B7E">
      <w:pPr>
        <w:tabs>
          <w:tab w:val="left" w:pos="9356"/>
        </w:tabs>
        <w:rPr>
          <w:b/>
          <w:szCs w:val="24"/>
        </w:rPr>
      </w:pPr>
    </w:p>
    <w:p w14:paraId="469B56CB" w14:textId="77777777" w:rsidR="00402F4A" w:rsidRDefault="00402F4A" w:rsidP="009C1B7E">
      <w:pPr>
        <w:tabs>
          <w:tab w:val="left" w:pos="9356"/>
        </w:tabs>
        <w:rPr>
          <w:b/>
          <w:szCs w:val="24"/>
        </w:rPr>
      </w:pPr>
    </w:p>
    <w:p w14:paraId="505D87B5" w14:textId="77777777" w:rsidR="00402F4A" w:rsidRDefault="00402F4A" w:rsidP="009C1B7E">
      <w:pPr>
        <w:tabs>
          <w:tab w:val="left" w:pos="9356"/>
        </w:tabs>
        <w:rPr>
          <w:b/>
          <w:szCs w:val="24"/>
        </w:rPr>
      </w:pPr>
    </w:p>
    <w:p w14:paraId="2F2BFC0D" w14:textId="77777777" w:rsidR="00402F4A" w:rsidRDefault="00402F4A" w:rsidP="009C1B7E">
      <w:pPr>
        <w:tabs>
          <w:tab w:val="left" w:pos="9356"/>
        </w:tabs>
        <w:rPr>
          <w:b/>
          <w:szCs w:val="24"/>
        </w:rPr>
      </w:pPr>
    </w:p>
    <w:p w14:paraId="45715BA2" w14:textId="77777777" w:rsidR="00402F4A" w:rsidRDefault="00402F4A" w:rsidP="009C1B7E">
      <w:pPr>
        <w:tabs>
          <w:tab w:val="left" w:pos="9356"/>
        </w:tabs>
        <w:rPr>
          <w:b/>
          <w:szCs w:val="24"/>
        </w:rPr>
      </w:pPr>
    </w:p>
    <w:p w14:paraId="28D538AF" w14:textId="77777777" w:rsidR="00402F4A" w:rsidRDefault="00402F4A" w:rsidP="009C1B7E">
      <w:pPr>
        <w:tabs>
          <w:tab w:val="left" w:pos="9356"/>
        </w:tabs>
        <w:rPr>
          <w:b/>
          <w:szCs w:val="24"/>
        </w:rPr>
      </w:pPr>
    </w:p>
    <w:p w14:paraId="16EC5B75" w14:textId="77777777" w:rsidR="00402F4A" w:rsidRDefault="00402F4A" w:rsidP="009C1B7E">
      <w:pPr>
        <w:tabs>
          <w:tab w:val="left" w:pos="9356"/>
        </w:tabs>
        <w:jc w:val="center"/>
        <w:rPr>
          <w:b/>
          <w:szCs w:val="24"/>
        </w:rPr>
      </w:pPr>
    </w:p>
    <w:p w14:paraId="047D4EBB" w14:textId="77777777" w:rsidR="00402F4A" w:rsidRDefault="00402F4A" w:rsidP="009C1B7E">
      <w:pPr>
        <w:tabs>
          <w:tab w:val="left" w:pos="9356"/>
        </w:tabs>
        <w:jc w:val="center"/>
        <w:rPr>
          <w:b/>
          <w:szCs w:val="24"/>
        </w:rPr>
      </w:pPr>
    </w:p>
    <w:p w14:paraId="56420A63" w14:textId="77777777" w:rsidR="004F00E8" w:rsidRDefault="004F00E8" w:rsidP="009C1B7E">
      <w:pPr>
        <w:tabs>
          <w:tab w:val="left" w:pos="9356"/>
        </w:tabs>
        <w:jc w:val="center"/>
        <w:rPr>
          <w:b/>
          <w:szCs w:val="24"/>
        </w:rPr>
      </w:pPr>
    </w:p>
    <w:p w14:paraId="58682710" w14:textId="4C5BE786" w:rsidR="00DE59CF" w:rsidRPr="00DE59CF" w:rsidRDefault="00DE59CF" w:rsidP="009C1B7E">
      <w:pPr>
        <w:tabs>
          <w:tab w:val="left" w:pos="9356"/>
        </w:tabs>
        <w:jc w:val="center"/>
        <w:rPr>
          <w:b/>
          <w:iCs/>
          <w:sz w:val="32"/>
          <w:szCs w:val="32"/>
        </w:rPr>
      </w:pPr>
      <w:r w:rsidRPr="00DE59CF">
        <w:rPr>
          <w:b/>
          <w:iCs/>
          <w:sz w:val="32"/>
          <w:szCs w:val="32"/>
        </w:rPr>
        <w:t>GUIDELINES FOR THE CONTROL OF TOBACCO, TOBACCO PRODUCTS AND NICOTINE-RELATED PRODUCTS</w:t>
      </w:r>
    </w:p>
    <w:p w14:paraId="04FC74A5" w14:textId="77777777" w:rsidR="00402F4A" w:rsidRPr="00053B5B" w:rsidRDefault="00402F4A" w:rsidP="009C1B7E">
      <w:pPr>
        <w:tabs>
          <w:tab w:val="left" w:pos="9356"/>
        </w:tabs>
        <w:rPr>
          <w:szCs w:val="24"/>
        </w:rPr>
      </w:pPr>
      <w:r w:rsidRPr="00053B5B">
        <w:rPr>
          <w:szCs w:val="24"/>
        </w:rPr>
        <w:t xml:space="preserve"> </w:t>
      </w:r>
    </w:p>
    <w:p w14:paraId="64139310" w14:textId="77777777" w:rsidR="00402F4A" w:rsidRPr="00053B5B" w:rsidRDefault="00402F4A" w:rsidP="009C1B7E">
      <w:pPr>
        <w:rPr>
          <w:lang w:val="en-GB" w:eastAsia="en-US"/>
        </w:rPr>
      </w:pPr>
    </w:p>
    <w:p w14:paraId="5DFDC4B2" w14:textId="77777777" w:rsidR="00402F4A" w:rsidRPr="00053B5B" w:rsidRDefault="00402F4A" w:rsidP="009C1B7E">
      <w:pPr>
        <w:tabs>
          <w:tab w:val="left" w:pos="2475"/>
          <w:tab w:val="left" w:pos="9356"/>
        </w:tabs>
        <w:rPr>
          <w:rFonts w:eastAsia="Berlin Sans FB"/>
          <w:b/>
          <w:bCs/>
          <w:szCs w:val="24"/>
          <w:lang w:val="en-GB" w:eastAsia="en-US"/>
        </w:rPr>
      </w:pPr>
    </w:p>
    <w:p w14:paraId="6B6FD27A" w14:textId="77777777" w:rsidR="00402F4A" w:rsidRDefault="00402F4A" w:rsidP="009C1B7E">
      <w:pPr>
        <w:tabs>
          <w:tab w:val="left" w:pos="9356"/>
        </w:tabs>
        <w:rPr>
          <w:rFonts w:eastAsia="Berlin Sans FB"/>
          <w:b/>
          <w:bCs/>
          <w:szCs w:val="24"/>
          <w:lang w:val="en-GB" w:eastAsia="en-US"/>
        </w:rPr>
      </w:pPr>
    </w:p>
    <w:p w14:paraId="3BEA8F27" w14:textId="77777777" w:rsidR="004F00E8" w:rsidRPr="00053B5B" w:rsidRDefault="004F00E8" w:rsidP="009C1B7E">
      <w:pPr>
        <w:tabs>
          <w:tab w:val="left" w:pos="9356"/>
        </w:tabs>
        <w:rPr>
          <w:rFonts w:eastAsia="Berlin Sans FB"/>
          <w:b/>
          <w:bCs/>
          <w:szCs w:val="24"/>
          <w:lang w:val="en-GB" w:eastAsia="en-US"/>
        </w:rPr>
      </w:pPr>
    </w:p>
    <w:p w14:paraId="30829653" w14:textId="77777777" w:rsidR="00402F4A" w:rsidRDefault="00402F4A" w:rsidP="009C1B7E">
      <w:pPr>
        <w:tabs>
          <w:tab w:val="left" w:pos="9356"/>
        </w:tabs>
        <w:ind w:firstLine="720"/>
        <w:rPr>
          <w:b/>
          <w:szCs w:val="24"/>
        </w:rPr>
      </w:pPr>
    </w:p>
    <w:p w14:paraId="1CCDA8C0" w14:textId="77777777" w:rsidR="00402F4A" w:rsidRDefault="00402F4A" w:rsidP="009C1B7E">
      <w:pPr>
        <w:tabs>
          <w:tab w:val="left" w:pos="9356"/>
        </w:tabs>
        <w:jc w:val="left"/>
        <w:rPr>
          <w:b/>
          <w:szCs w:val="24"/>
        </w:rPr>
      </w:pPr>
    </w:p>
    <w:p w14:paraId="18CF82E0" w14:textId="1E989311" w:rsidR="00402F4A" w:rsidRDefault="00DE59CF" w:rsidP="009C1B7E">
      <w:pPr>
        <w:tabs>
          <w:tab w:val="left" w:pos="9356"/>
        </w:tabs>
        <w:jc w:val="center"/>
        <w:rPr>
          <w:b/>
          <w:szCs w:val="24"/>
        </w:rPr>
      </w:pPr>
      <w:r>
        <w:rPr>
          <w:b/>
          <w:szCs w:val="24"/>
        </w:rPr>
        <w:t>SEPTEMBER</w:t>
      </w:r>
      <w:r w:rsidR="00402F4A">
        <w:rPr>
          <w:b/>
          <w:szCs w:val="24"/>
        </w:rPr>
        <w:t xml:space="preserve">, </w:t>
      </w:r>
      <w:r>
        <w:rPr>
          <w:b/>
          <w:szCs w:val="24"/>
        </w:rPr>
        <w:t>2026</w:t>
      </w:r>
    </w:p>
    <w:p w14:paraId="6BDC9CE5" w14:textId="77777777" w:rsidR="00402F4A" w:rsidRDefault="00402F4A" w:rsidP="009C1B7E">
      <w:pPr>
        <w:jc w:val="left"/>
        <w:rPr>
          <w:b/>
          <w:szCs w:val="24"/>
        </w:rPr>
      </w:pPr>
      <w:r>
        <w:rPr>
          <w:b/>
          <w:szCs w:val="24"/>
        </w:rPr>
        <w:br w:type="page"/>
      </w:r>
    </w:p>
    <w:p w14:paraId="097BEF03" w14:textId="77777777" w:rsidR="00402F4A" w:rsidRPr="00053B5B" w:rsidRDefault="00402F4A" w:rsidP="009C1B7E">
      <w:pPr>
        <w:pStyle w:val="Heading1"/>
        <w:tabs>
          <w:tab w:val="left" w:pos="9356"/>
        </w:tabs>
        <w:ind w:right="4"/>
        <w:rPr>
          <w:szCs w:val="24"/>
        </w:rPr>
      </w:pPr>
      <w:bookmarkStart w:id="0" w:name="_Toc62755238"/>
      <w:bookmarkStart w:id="1" w:name="_Toc109379045"/>
      <w:r w:rsidRPr="00053B5B">
        <w:rPr>
          <w:szCs w:val="24"/>
        </w:rPr>
        <w:lastRenderedPageBreak/>
        <w:t>FOREWORD</w:t>
      </w:r>
      <w:bookmarkEnd w:id="0"/>
      <w:bookmarkEnd w:id="1"/>
    </w:p>
    <w:p w14:paraId="7F26FA92" w14:textId="47E6D8FB" w:rsidR="005F7F9A" w:rsidRDefault="005F7F9A" w:rsidP="009C1B7E">
      <w:pPr>
        <w:pStyle w:val="NormalWeb"/>
        <w:spacing w:line="276" w:lineRule="auto"/>
        <w:jc w:val="both"/>
      </w:pPr>
      <w:r>
        <w:t>Rwanda Food and Drugs Authority (Rwanda FDA) is a regulatory body established by Law Nº 003/2018 of 09/02/2018 determining its mission, organization and functioning. In accordance with Articles 3, 8 and 9 of this Law, the Authority is mandated to regulate tobacco, tobacco products and nicotine-related products to protect public health and ensure compliance with applicable legal and regulatory requirements.</w:t>
      </w:r>
    </w:p>
    <w:p w14:paraId="1567A442" w14:textId="7E0CF1A4" w:rsidR="005F7F9A" w:rsidRDefault="005F7F9A" w:rsidP="009C1B7E">
      <w:pPr>
        <w:pStyle w:val="NormalWeb"/>
        <w:spacing w:line="276" w:lineRule="auto"/>
        <w:jc w:val="both"/>
      </w:pPr>
      <w:r>
        <w:t>These Guidelines establish a comprehensive regulatory framework covering premises licensing and inspection, product registration and market authorization, importation and exportation, storage and distribution, and post-market surveillance. They apply to manufacturers, processors, packagers, repackages, importers, exporters, wholesalers, distributors, traders and other regulated persons.</w:t>
      </w:r>
    </w:p>
    <w:p w14:paraId="44153D23" w14:textId="46B7C036" w:rsidR="005F7F9A" w:rsidRDefault="005F7F9A" w:rsidP="009C1B7E">
      <w:pPr>
        <w:pStyle w:val="NormalWeb"/>
        <w:spacing w:line="276" w:lineRule="auto"/>
        <w:jc w:val="both"/>
      </w:pPr>
      <w:r>
        <w:t>The Guidelines specify the information, documentation and procedures required when applying for premises licenses, product registration and market authorization, and import and export authorizations. Compliance with these requirements will promote transparent and consistent regulatory decision-making, reduce incomplete applications and processing delays, and improve service delivery.</w:t>
      </w:r>
    </w:p>
    <w:p w14:paraId="7DD7344A" w14:textId="72C08C61" w:rsidR="005F7F9A" w:rsidRDefault="005F7F9A" w:rsidP="009C1B7E">
      <w:pPr>
        <w:pStyle w:val="NormalWeb"/>
        <w:spacing w:line="276" w:lineRule="auto"/>
        <w:jc w:val="both"/>
      </w:pPr>
      <w:r>
        <w:t xml:space="preserve">The Guidelines also establish harmonized requirements for risk-based inspection of regulated establishments. Such establishments shall maintain suitable premises, equipment, qualified personnel, documentation, quality management systems and operating procedures. They shall comply with Good Manufacturing Practices (GMP), Good </w:t>
      </w:r>
      <w:r w:rsidR="007A4B91">
        <w:t xml:space="preserve">Storage and </w:t>
      </w:r>
      <w:r>
        <w:t>Distribution Practices (G</w:t>
      </w:r>
      <w:r w:rsidR="007A4B91">
        <w:t>S</w:t>
      </w:r>
      <w:r>
        <w:t>DP), and other applicable regulatory requirements. These controls strengthen supply-chain integrity and traceability and help prevent illicit, substandard, falsified, unauthorized and other non-compliant products from entering or circulating on the Rwandan market.</w:t>
      </w:r>
    </w:p>
    <w:p w14:paraId="43FDED26" w14:textId="77777777" w:rsidR="005F7F9A" w:rsidRDefault="005F7F9A" w:rsidP="009C1B7E">
      <w:pPr>
        <w:pStyle w:val="NormalWeb"/>
        <w:spacing w:line="276" w:lineRule="auto"/>
        <w:jc w:val="both"/>
      </w:pPr>
      <w:r>
        <w:t>Post-market surveillance activities shall include market monitoring, sampling and testing, investigation of suspected non-compliance, and implementation of appropriate regulatory actions. Regulated persons remain responsible for ensuring the continuous compliance of their establishments, products and activities with applicable laws, regulations and technical requirements.</w:t>
      </w:r>
    </w:p>
    <w:p w14:paraId="7F7FA4CA" w14:textId="77777777" w:rsidR="005F7F9A" w:rsidRDefault="005F7F9A" w:rsidP="009C1B7E">
      <w:pPr>
        <w:pStyle w:val="NormalWeb"/>
        <w:spacing w:line="276" w:lineRule="auto"/>
        <w:jc w:val="both"/>
      </w:pPr>
      <w:r>
        <w:t>These Guidelines shall be read together with other applicable legal and regulatory instruments and shall be reviewed periodically to reflect changes in legislation, scientific knowledge, technology and public health priorities.</w:t>
      </w:r>
    </w:p>
    <w:p w14:paraId="5EE1DF5A" w14:textId="77777777" w:rsidR="005F7F9A" w:rsidRDefault="005F7F9A" w:rsidP="009C1B7E">
      <w:pPr>
        <w:pStyle w:val="NormalWeb"/>
        <w:spacing w:line="276" w:lineRule="auto"/>
        <w:jc w:val="both"/>
      </w:pPr>
      <w:r>
        <w:t>The Authority acknowledges and appreciates the contributions of all stakeholders who participated in the development and validation of these Guidelines.</w:t>
      </w:r>
    </w:p>
    <w:p w14:paraId="1A83399C" w14:textId="77777777" w:rsidR="005F7F9A" w:rsidRDefault="005F7F9A" w:rsidP="009C1B7E">
      <w:pPr>
        <w:jc w:val="left"/>
        <w:rPr>
          <w:rFonts w:eastAsia="DejaVu Serif"/>
          <w:spacing w:val="2"/>
          <w:szCs w:val="24"/>
          <w:lang w:val="en-US" w:eastAsia="en-US" w:bidi="en-US"/>
        </w:rPr>
      </w:pPr>
    </w:p>
    <w:p w14:paraId="414818E6" w14:textId="77777777" w:rsidR="00402F4A" w:rsidRDefault="00402F4A" w:rsidP="009C1B7E">
      <w:pPr>
        <w:jc w:val="left"/>
        <w:rPr>
          <w:rFonts w:eastAsia="DejaVu Serif"/>
          <w:spacing w:val="2"/>
          <w:szCs w:val="24"/>
          <w:lang w:val="en-US" w:eastAsia="en-US" w:bidi="en-US"/>
        </w:rPr>
      </w:pPr>
    </w:p>
    <w:p w14:paraId="05F012FD" w14:textId="77777777" w:rsidR="00402F4A" w:rsidRDefault="00402F4A" w:rsidP="009C1B7E">
      <w:pPr>
        <w:jc w:val="left"/>
        <w:rPr>
          <w:rFonts w:eastAsia="DejaVu Serif"/>
          <w:spacing w:val="2"/>
          <w:szCs w:val="24"/>
          <w:lang w:val="en-US" w:eastAsia="en-US" w:bidi="en-US"/>
        </w:rPr>
      </w:pPr>
    </w:p>
    <w:p w14:paraId="661528CF" w14:textId="10F2EBBB" w:rsidR="00402F4A" w:rsidRPr="00473E1B" w:rsidRDefault="006350F6" w:rsidP="009C1B7E">
      <w:pPr>
        <w:jc w:val="left"/>
        <w:rPr>
          <w:rFonts w:eastAsia="Times New Roman"/>
          <w:b/>
        </w:rPr>
      </w:pPr>
      <w:r>
        <w:rPr>
          <w:rFonts w:eastAsia="Times New Roman"/>
          <w:b/>
        </w:rPr>
        <w:t>Prof. Raymond MUGANGA</w:t>
      </w:r>
    </w:p>
    <w:p w14:paraId="54CB702E" w14:textId="77777777" w:rsidR="00402F4A" w:rsidRPr="00473E1B" w:rsidRDefault="00402F4A" w:rsidP="009C1B7E">
      <w:pPr>
        <w:jc w:val="left"/>
        <w:rPr>
          <w:rFonts w:eastAsia="Times New Roman"/>
          <w:b/>
        </w:rPr>
      </w:pPr>
      <w:r w:rsidRPr="00473E1B">
        <w:rPr>
          <w:rFonts w:eastAsia="Times New Roman"/>
          <w:b/>
        </w:rPr>
        <w:t>Director General</w:t>
      </w:r>
    </w:p>
    <w:p w14:paraId="1B9B6C88" w14:textId="77777777" w:rsidR="00402F4A" w:rsidRDefault="00402F4A" w:rsidP="009C1B7E">
      <w:pPr>
        <w:jc w:val="left"/>
        <w:rPr>
          <w:b/>
          <w:szCs w:val="24"/>
        </w:rPr>
      </w:pPr>
      <w:r>
        <w:rPr>
          <w:b/>
          <w:szCs w:val="24"/>
        </w:rPr>
        <w:br w:type="page"/>
      </w:r>
    </w:p>
    <w:p w14:paraId="349F4C63" w14:textId="77777777" w:rsidR="00402F4A" w:rsidRDefault="007C2339" w:rsidP="009C1B7E">
      <w:pPr>
        <w:pStyle w:val="Heading1"/>
        <w:jc w:val="both"/>
      </w:pPr>
      <w:bookmarkStart w:id="2" w:name="_Toc38133494"/>
      <w:bookmarkStart w:id="3" w:name="_Toc62755237"/>
      <w:bookmarkStart w:id="4" w:name="_Toc109379046"/>
      <w:r>
        <w:lastRenderedPageBreak/>
        <w:t>Document</w:t>
      </w:r>
      <w:r w:rsidR="00402F4A" w:rsidRPr="008112BA">
        <w:t xml:space="preserve"> DEVELOPMENT HISTORY</w:t>
      </w:r>
      <w:bookmarkEnd w:id="2"/>
      <w:bookmarkEnd w:id="3"/>
      <w:bookmarkEnd w:id="4"/>
      <w:r w:rsidR="00402F4A" w:rsidRPr="008112BA">
        <w:t xml:space="preserve"> </w:t>
      </w:r>
    </w:p>
    <w:p w14:paraId="5E424788" w14:textId="77777777" w:rsidR="00402F4A" w:rsidRDefault="00402F4A" w:rsidP="009C1B7E"/>
    <w:tbl>
      <w:tblPr>
        <w:tblW w:w="9639" w:type="dxa"/>
        <w:tblInd w:w="-10" w:type="dxa"/>
        <w:tblBorders>
          <w:top w:val="nil"/>
          <w:left w:val="nil"/>
          <w:bottom w:val="nil"/>
          <w:right w:val="nil"/>
        </w:tblBorders>
        <w:tblLayout w:type="fixed"/>
        <w:tblLook w:val="0000" w:firstRow="0" w:lastRow="0" w:firstColumn="0" w:lastColumn="0" w:noHBand="0" w:noVBand="0"/>
      </w:tblPr>
      <w:tblGrid>
        <w:gridCol w:w="3960"/>
        <w:gridCol w:w="5679"/>
      </w:tblGrid>
      <w:tr w:rsidR="007F3501" w:rsidRPr="0045736F" w14:paraId="77E41FD7" w14:textId="77777777" w:rsidTr="00F32BA4">
        <w:trPr>
          <w:trHeight w:val="146"/>
        </w:trPr>
        <w:tc>
          <w:tcPr>
            <w:tcW w:w="3960" w:type="dxa"/>
            <w:tcBorders>
              <w:top w:val="single" w:sz="8" w:space="0" w:color="000000"/>
              <w:left w:val="single" w:sz="8" w:space="0" w:color="000000"/>
              <w:bottom w:val="single" w:sz="8" w:space="0" w:color="000000"/>
              <w:right w:val="single" w:sz="8" w:space="0" w:color="000000"/>
            </w:tcBorders>
          </w:tcPr>
          <w:p w14:paraId="2FBF16E1" w14:textId="77777777" w:rsidR="007F3501" w:rsidRPr="0045736F" w:rsidRDefault="007D03D4" w:rsidP="009C1B7E">
            <w:pPr>
              <w:pStyle w:val="Default"/>
              <w:spacing w:line="276" w:lineRule="auto"/>
              <w:jc w:val="both"/>
              <w:rPr>
                <w:rFonts w:ascii="Times New Roman" w:hAnsi="Times New Roman" w:cs="Times New Roman"/>
                <w:bCs/>
              </w:rPr>
            </w:pPr>
            <w:r w:rsidRPr="0045736F">
              <w:rPr>
                <w:rFonts w:ascii="Times New Roman" w:hAnsi="Times New Roman" w:cs="Times New Roman"/>
                <w:bCs/>
              </w:rPr>
              <w:t>First issue d</w:t>
            </w:r>
            <w:r w:rsidR="00066C4F" w:rsidRPr="0045736F">
              <w:rPr>
                <w:rFonts w:ascii="Times New Roman" w:hAnsi="Times New Roman" w:cs="Times New Roman"/>
                <w:bCs/>
              </w:rPr>
              <w:t>ate</w:t>
            </w:r>
          </w:p>
          <w:p w14:paraId="50DD93D9" w14:textId="77777777" w:rsidR="00F32BA4" w:rsidRPr="0045736F" w:rsidRDefault="00F32BA4" w:rsidP="009C1B7E">
            <w:pPr>
              <w:pStyle w:val="Default"/>
              <w:spacing w:line="276" w:lineRule="auto"/>
              <w:jc w:val="both"/>
              <w:rPr>
                <w:rFonts w:ascii="Times New Roman" w:hAnsi="Times New Roman" w:cs="Times New Roman"/>
                <w:bCs/>
              </w:rPr>
            </w:pPr>
          </w:p>
        </w:tc>
        <w:tc>
          <w:tcPr>
            <w:tcW w:w="5679" w:type="dxa"/>
            <w:tcBorders>
              <w:top w:val="single" w:sz="8" w:space="0" w:color="000000"/>
              <w:left w:val="single" w:sz="8" w:space="0" w:color="000000"/>
              <w:bottom w:val="single" w:sz="8" w:space="0" w:color="000000"/>
              <w:right w:val="single" w:sz="8" w:space="0" w:color="000000"/>
            </w:tcBorders>
          </w:tcPr>
          <w:p w14:paraId="5F7DCB10" w14:textId="77777777" w:rsidR="007F3501" w:rsidRPr="0045736F" w:rsidRDefault="007F3501" w:rsidP="009C1B7E">
            <w:pPr>
              <w:pStyle w:val="Default"/>
              <w:spacing w:line="276" w:lineRule="auto"/>
              <w:jc w:val="both"/>
              <w:rPr>
                <w:rFonts w:ascii="Times New Roman" w:hAnsi="Times New Roman" w:cs="Times New Roman"/>
              </w:rPr>
            </w:pPr>
          </w:p>
        </w:tc>
      </w:tr>
      <w:tr w:rsidR="00402F4A" w:rsidRPr="0045736F" w14:paraId="73E78064" w14:textId="77777777" w:rsidTr="00F32BA4">
        <w:trPr>
          <w:trHeight w:val="146"/>
        </w:trPr>
        <w:tc>
          <w:tcPr>
            <w:tcW w:w="3960" w:type="dxa"/>
            <w:tcBorders>
              <w:top w:val="single" w:sz="8" w:space="0" w:color="000000"/>
              <w:left w:val="single" w:sz="8" w:space="0" w:color="000000"/>
              <w:bottom w:val="single" w:sz="8" w:space="0" w:color="000000"/>
              <w:right w:val="single" w:sz="8" w:space="0" w:color="000000"/>
            </w:tcBorders>
          </w:tcPr>
          <w:p w14:paraId="05A6850D" w14:textId="77777777" w:rsidR="00402F4A" w:rsidRPr="0045736F" w:rsidRDefault="0069150F" w:rsidP="009C1B7E">
            <w:pPr>
              <w:pStyle w:val="Default"/>
              <w:spacing w:line="276" w:lineRule="auto"/>
              <w:jc w:val="both"/>
              <w:rPr>
                <w:rFonts w:ascii="Times New Roman" w:hAnsi="Times New Roman" w:cs="Times New Roman"/>
              </w:rPr>
            </w:pPr>
            <w:r w:rsidRPr="0045736F">
              <w:rPr>
                <w:rFonts w:ascii="Times New Roman" w:hAnsi="Times New Roman" w:cs="Times New Roman"/>
              </w:rPr>
              <w:t>Effective date of this revision</w:t>
            </w:r>
          </w:p>
          <w:p w14:paraId="604B06A2" w14:textId="77777777" w:rsidR="00F32BA4" w:rsidRPr="0045736F" w:rsidRDefault="00F32BA4" w:rsidP="009C1B7E">
            <w:pPr>
              <w:pStyle w:val="Default"/>
              <w:spacing w:line="276" w:lineRule="auto"/>
              <w:jc w:val="both"/>
              <w:rPr>
                <w:rFonts w:ascii="Times New Roman" w:hAnsi="Times New Roman" w:cs="Times New Roman"/>
              </w:rPr>
            </w:pPr>
          </w:p>
        </w:tc>
        <w:tc>
          <w:tcPr>
            <w:tcW w:w="5679" w:type="dxa"/>
            <w:tcBorders>
              <w:top w:val="single" w:sz="8" w:space="0" w:color="000000"/>
              <w:left w:val="single" w:sz="8" w:space="0" w:color="000000"/>
              <w:bottom w:val="single" w:sz="8" w:space="0" w:color="000000"/>
              <w:right w:val="single" w:sz="8" w:space="0" w:color="000000"/>
            </w:tcBorders>
          </w:tcPr>
          <w:p w14:paraId="394A568F" w14:textId="77777777" w:rsidR="00402F4A" w:rsidRPr="0045736F" w:rsidRDefault="00402F4A" w:rsidP="009C1B7E">
            <w:pPr>
              <w:pStyle w:val="Default"/>
              <w:spacing w:line="276" w:lineRule="auto"/>
              <w:jc w:val="both"/>
              <w:rPr>
                <w:rFonts w:ascii="Times New Roman" w:hAnsi="Times New Roman" w:cs="Times New Roman"/>
              </w:rPr>
            </w:pPr>
          </w:p>
        </w:tc>
      </w:tr>
    </w:tbl>
    <w:p w14:paraId="1335715F" w14:textId="77777777" w:rsidR="00402F4A" w:rsidRPr="00402F4A" w:rsidRDefault="00402F4A" w:rsidP="009C1B7E">
      <w:pPr>
        <w:rPr>
          <w:b/>
          <w:color w:val="auto"/>
        </w:rPr>
      </w:pPr>
    </w:p>
    <w:p w14:paraId="044AF280" w14:textId="77777777" w:rsidR="00402F4A" w:rsidRPr="00A67E3F" w:rsidRDefault="00402F4A" w:rsidP="009C1B7E">
      <w:pPr>
        <w:pStyle w:val="Heading2"/>
        <w:rPr>
          <w:rFonts w:cs="Times New Roman"/>
          <w:color w:val="auto"/>
          <w:szCs w:val="24"/>
        </w:rPr>
      </w:pPr>
      <w:bookmarkStart w:id="5" w:name="_Toc109379047"/>
      <w:r w:rsidRPr="00A67E3F">
        <w:rPr>
          <w:rFonts w:cs="Times New Roman"/>
          <w:color w:val="auto"/>
          <w:szCs w:val="24"/>
        </w:rPr>
        <w:t>Document Revision History</w:t>
      </w:r>
      <w:bookmarkEnd w:id="5"/>
    </w:p>
    <w:p w14:paraId="4A45D9B0" w14:textId="77777777" w:rsidR="00402F4A" w:rsidRPr="00663F19" w:rsidRDefault="00402F4A" w:rsidP="009C1B7E"/>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
        <w:gridCol w:w="8109"/>
      </w:tblGrid>
      <w:tr w:rsidR="00163793" w:rsidRPr="00FA0A58" w14:paraId="0380DC98" w14:textId="77777777" w:rsidTr="002C7C28">
        <w:trPr>
          <w:tblHeader/>
        </w:trPr>
        <w:tc>
          <w:tcPr>
            <w:tcW w:w="1530" w:type="dxa"/>
          </w:tcPr>
          <w:p w14:paraId="74BD0FD3" w14:textId="77777777" w:rsidR="00163793" w:rsidRPr="00FA0A58" w:rsidRDefault="00163793" w:rsidP="009C1B7E">
            <w:pPr>
              <w:ind w:left="34"/>
              <w:rPr>
                <w:rFonts w:eastAsia="Times New Roman"/>
                <w:szCs w:val="24"/>
              </w:rPr>
            </w:pPr>
            <w:r w:rsidRPr="00FA0A58">
              <w:rPr>
                <w:rFonts w:eastAsia="Times New Roman"/>
                <w:szCs w:val="24"/>
              </w:rPr>
              <w:t>Revision number</w:t>
            </w:r>
          </w:p>
        </w:tc>
        <w:tc>
          <w:tcPr>
            <w:tcW w:w="8109" w:type="dxa"/>
          </w:tcPr>
          <w:p w14:paraId="1414F828" w14:textId="77777777" w:rsidR="00163793" w:rsidRPr="00FA0A58" w:rsidRDefault="00163793" w:rsidP="009C1B7E">
            <w:pPr>
              <w:tabs>
                <w:tab w:val="left" w:pos="5040"/>
                <w:tab w:val="left" w:pos="5400"/>
                <w:tab w:val="left" w:pos="5760"/>
              </w:tabs>
              <w:ind w:left="426" w:hanging="426"/>
              <w:rPr>
                <w:rFonts w:eastAsia="Times New Roman"/>
                <w:b/>
                <w:szCs w:val="24"/>
              </w:rPr>
            </w:pPr>
            <w:r w:rsidRPr="00FA0A58">
              <w:rPr>
                <w:rFonts w:eastAsia="Times New Roman"/>
                <w:szCs w:val="24"/>
              </w:rPr>
              <w:t>Changes made and/or reasons for revision</w:t>
            </w:r>
          </w:p>
        </w:tc>
      </w:tr>
      <w:tr w:rsidR="00163793" w:rsidRPr="00FA0A58" w14:paraId="4F166FED" w14:textId="77777777" w:rsidTr="002C7C28">
        <w:trPr>
          <w:trHeight w:val="288"/>
          <w:tblHeader/>
        </w:trPr>
        <w:tc>
          <w:tcPr>
            <w:tcW w:w="1530" w:type="dxa"/>
          </w:tcPr>
          <w:p w14:paraId="019B6054" w14:textId="77777777" w:rsidR="00163793" w:rsidRPr="00FA0A58" w:rsidRDefault="00163793" w:rsidP="009C1B7E">
            <w:pPr>
              <w:rPr>
                <w:rFonts w:eastAsia="Times New Roman"/>
                <w:szCs w:val="24"/>
              </w:rPr>
            </w:pPr>
          </w:p>
        </w:tc>
        <w:tc>
          <w:tcPr>
            <w:tcW w:w="8109" w:type="dxa"/>
          </w:tcPr>
          <w:p w14:paraId="40CB3754" w14:textId="77777777" w:rsidR="00163793" w:rsidRPr="00FA0A58" w:rsidRDefault="00163793" w:rsidP="009C1B7E">
            <w:pPr>
              <w:pStyle w:val="ListParagraph"/>
              <w:ind w:left="0"/>
              <w:rPr>
                <w:rFonts w:eastAsia="Times New Roman"/>
                <w:szCs w:val="24"/>
              </w:rPr>
            </w:pPr>
          </w:p>
        </w:tc>
      </w:tr>
    </w:tbl>
    <w:p w14:paraId="2AD0B74F" w14:textId="77777777" w:rsidR="00402F4A" w:rsidRDefault="00402F4A" w:rsidP="009C1B7E">
      <w:pPr>
        <w:tabs>
          <w:tab w:val="left" w:pos="9356"/>
        </w:tabs>
        <w:ind w:right="4"/>
        <w:rPr>
          <w:szCs w:val="24"/>
        </w:rPr>
      </w:pPr>
    </w:p>
    <w:p w14:paraId="24150DDE" w14:textId="77777777" w:rsidR="00402F4A" w:rsidRDefault="00402F4A" w:rsidP="009C1B7E">
      <w:pPr>
        <w:tabs>
          <w:tab w:val="left" w:pos="9356"/>
        </w:tabs>
        <w:ind w:right="4"/>
        <w:rPr>
          <w:szCs w:val="24"/>
        </w:rPr>
      </w:pPr>
    </w:p>
    <w:p w14:paraId="56C1D204" w14:textId="77777777" w:rsidR="00402F4A" w:rsidRDefault="00402F4A" w:rsidP="009C1B7E">
      <w:pPr>
        <w:tabs>
          <w:tab w:val="left" w:pos="9356"/>
        </w:tabs>
        <w:ind w:right="4"/>
        <w:rPr>
          <w:szCs w:val="24"/>
        </w:rPr>
      </w:pPr>
    </w:p>
    <w:p w14:paraId="64A2D185" w14:textId="77777777" w:rsidR="00402F4A" w:rsidRDefault="00402F4A" w:rsidP="009C1B7E">
      <w:pPr>
        <w:pStyle w:val="Heading1"/>
        <w:tabs>
          <w:tab w:val="left" w:pos="9356"/>
        </w:tabs>
        <w:ind w:right="4"/>
        <w:jc w:val="both"/>
        <w:rPr>
          <w:szCs w:val="24"/>
        </w:rPr>
      </w:pPr>
      <w:r>
        <w:rPr>
          <w:szCs w:val="24"/>
        </w:rPr>
        <w:br w:type="page"/>
      </w:r>
    </w:p>
    <w:p w14:paraId="554CD500" w14:textId="77777777" w:rsidR="004E12F6" w:rsidRDefault="00402F4A" w:rsidP="009C1B7E">
      <w:pPr>
        <w:pStyle w:val="Heading1"/>
      </w:pPr>
      <w:bookmarkStart w:id="6" w:name="_Toc109379048"/>
      <w:r w:rsidRPr="00B71422">
        <w:lastRenderedPageBreak/>
        <w:t>TABLE OF CONTENTS</w:t>
      </w:r>
      <w:bookmarkEnd w:id="6"/>
    </w:p>
    <w:p w14:paraId="7F943A3C" w14:textId="77777777" w:rsidR="004E12F6" w:rsidRPr="004E12F6" w:rsidRDefault="004E12F6" w:rsidP="009C1B7E"/>
    <w:p w14:paraId="748B1CCF" w14:textId="77777777" w:rsidR="00346E21" w:rsidRDefault="00346E21" w:rsidP="009C1B7E">
      <w:pPr>
        <w:pStyle w:val="TOC1"/>
        <w:tabs>
          <w:tab w:val="right" w:leader="dot" w:pos="9592"/>
        </w:tabs>
        <w:rPr>
          <w:rFonts w:asciiTheme="minorHAnsi" w:eastAsiaTheme="minorEastAsia" w:hAnsiTheme="minorHAnsi" w:cstheme="minorBidi"/>
          <w:bCs w:val="0"/>
          <w:caps w:val="0"/>
          <w:noProof/>
          <w:color w:val="auto"/>
          <w:sz w:val="22"/>
          <w:szCs w:val="22"/>
        </w:rPr>
      </w:pPr>
      <w:r>
        <w:fldChar w:fldCharType="begin"/>
      </w:r>
      <w:r>
        <w:instrText xml:space="preserve"> TOC \o "1-1" \h \z \u \t "Heading 2,1,Heading 3,1" </w:instrText>
      </w:r>
      <w:r>
        <w:fldChar w:fldCharType="separate"/>
      </w:r>
      <w:hyperlink w:anchor="_Toc109379045" w:history="1">
        <w:r w:rsidRPr="00B67BF7">
          <w:rPr>
            <w:rStyle w:val="Hyperlink"/>
            <w:noProof/>
          </w:rPr>
          <w:t>FOREWORD</w:t>
        </w:r>
        <w:r>
          <w:rPr>
            <w:noProof/>
            <w:webHidden/>
          </w:rPr>
          <w:tab/>
        </w:r>
        <w:r>
          <w:rPr>
            <w:noProof/>
            <w:webHidden/>
          </w:rPr>
          <w:fldChar w:fldCharType="begin"/>
        </w:r>
        <w:r>
          <w:rPr>
            <w:noProof/>
            <w:webHidden/>
          </w:rPr>
          <w:instrText xml:space="preserve"> PAGEREF _Toc109379045 \h </w:instrText>
        </w:r>
        <w:r>
          <w:rPr>
            <w:noProof/>
            <w:webHidden/>
          </w:rPr>
        </w:r>
        <w:r>
          <w:rPr>
            <w:noProof/>
            <w:webHidden/>
          </w:rPr>
          <w:fldChar w:fldCharType="separate"/>
        </w:r>
        <w:r>
          <w:rPr>
            <w:noProof/>
            <w:webHidden/>
          </w:rPr>
          <w:t>2</w:t>
        </w:r>
        <w:r>
          <w:rPr>
            <w:noProof/>
            <w:webHidden/>
          </w:rPr>
          <w:fldChar w:fldCharType="end"/>
        </w:r>
      </w:hyperlink>
    </w:p>
    <w:p w14:paraId="17DD2BB6" w14:textId="77777777" w:rsidR="00346E21" w:rsidRDefault="00087C27" w:rsidP="009C1B7E">
      <w:pPr>
        <w:pStyle w:val="TOC1"/>
        <w:tabs>
          <w:tab w:val="right" w:leader="dot" w:pos="9592"/>
        </w:tabs>
        <w:rPr>
          <w:rFonts w:asciiTheme="minorHAnsi" w:eastAsiaTheme="minorEastAsia" w:hAnsiTheme="minorHAnsi" w:cstheme="minorBidi"/>
          <w:bCs w:val="0"/>
          <w:caps w:val="0"/>
          <w:noProof/>
          <w:color w:val="auto"/>
          <w:sz w:val="22"/>
          <w:szCs w:val="22"/>
        </w:rPr>
      </w:pPr>
      <w:hyperlink w:anchor="_Toc109379046" w:history="1">
        <w:r w:rsidR="00346E21" w:rsidRPr="00B67BF7">
          <w:rPr>
            <w:rStyle w:val="Hyperlink"/>
            <w:noProof/>
          </w:rPr>
          <w:t>GUIDELINES DEVELOPMENT HISTORY</w:t>
        </w:r>
        <w:r w:rsidR="00346E21">
          <w:rPr>
            <w:noProof/>
            <w:webHidden/>
          </w:rPr>
          <w:tab/>
        </w:r>
        <w:r w:rsidR="00346E21">
          <w:rPr>
            <w:noProof/>
            <w:webHidden/>
          </w:rPr>
          <w:fldChar w:fldCharType="begin"/>
        </w:r>
        <w:r w:rsidR="00346E21">
          <w:rPr>
            <w:noProof/>
            <w:webHidden/>
          </w:rPr>
          <w:instrText xml:space="preserve"> PAGEREF _Toc109379046 \h </w:instrText>
        </w:r>
        <w:r w:rsidR="00346E21">
          <w:rPr>
            <w:noProof/>
            <w:webHidden/>
          </w:rPr>
        </w:r>
        <w:r w:rsidR="00346E21">
          <w:rPr>
            <w:noProof/>
            <w:webHidden/>
          </w:rPr>
          <w:fldChar w:fldCharType="separate"/>
        </w:r>
        <w:r w:rsidR="00346E21">
          <w:rPr>
            <w:noProof/>
            <w:webHidden/>
          </w:rPr>
          <w:t>3</w:t>
        </w:r>
        <w:r w:rsidR="00346E21">
          <w:rPr>
            <w:noProof/>
            <w:webHidden/>
          </w:rPr>
          <w:fldChar w:fldCharType="end"/>
        </w:r>
      </w:hyperlink>
    </w:p>
    <w:p w14:paraId="1AE297FF" w14:textId="77777777" w:rsidR="00346E21" w:rsidRDefault="00087C27" w:rsidP="009C1B7E">
      <w:pPr>
        <w:pStyle w:val="TOC1"/>
        <w:tabs>
          <w:tab w:val="right" w:leader="dot" w:pos="9592"/>
        </w:tabs>
        <w:rPr>
          <w:rFonts w:asciiTheme="minorHAnsi" w:eastAsiaTheme="minorEastAsia" w:hAnsiTheme="minorHAnsi" w:cstheme="minorBidi"/>
          <w:bCs w:val="0"/>
          <w:caps w:val="0"/>
          <w:noProof/>
          <w:color w:val="auto"/>
          <w:sz w:val="22"/>
          <w:szCs w:val="22"/>
        </w:rPr>
      </w:pPr>
      <w:hyperlink w:anchor="_Toc109379047" w:history="1">
        <w:r w:rsidR="00346E21" w:rsidRPr="00B67BF7">
          <w:rPr>
            <w:rStyle w:val="Hyperlink"/>
            <w:noProof/>
          </w:rPr>
          <w:t>Document Revision History</w:t>
        </w:r>
        <w:r w:rsidR="00346E21">
          <w:rPr>
            <w:noProof/>
            <w:webHidden/>
          </w:rPr>
          <w:tab/>
        </w:r>
        <w:r w:rsidR="00346E21">
          <w:rPr>
            <w:noProof/>
            <w:webHidden/>
          </w:rPr>
          <w:fldChar w:fldCharType="begin"/>
        </w:r>
        <w:r w:rsidR="00346E21">
          <w:rPr>
            <w:noProof/>
            <w:webHidden/>
          </w:rPr>
          <w:instrText xml:space="preserve"> PAGEREF _Toc109379047 \h </w:instrText>
        </w:r>
        <w:r w:rsidR="00346E21">
          <w:rPr>
            <w:noProof/>
            <w:webHidden/>
          </w:rPr>
        </w:r>
        <w:r w:rsidR="00346E21">
          <w:rPr>
            <w:noProof/>
            <w:webHidden/>
          </w:rPr>
          <w:fldChar w:fldCharType="separate"/>
        </w:r>
        <w:r w:rsidR="00346E21">
          <w:rPr>
            <w:noProof/>
            <w:webHidden/>
          </w:rPr>
          <w:t>3</w:t>
        </w:r>
        <w:r w:rsidR="00346E21">
          <w:rPr>
            <w:noProof/>
            <w:webHidden/>
          </w:rPr>
          <w:fldChar w:fldCharType="end"/>
        </w:r>
      </w:hyperlink>
    </w:p>
    <w:p w14:paraId="01EDD1EE" w14:textId="77777777" w:rsidR="00346E21" w:rsidRDefault="00087C27" w:rsidP="009C1B7E">
      <w:pPr>
        <w:pStyle w:val="TOC1"/>
        <w:tabs>
          <w:tab w:val="right" w:leader="dot" w:pos="9592"/>
        </w:tabs>
        <w:rPr>
          <w:rFonts w:asciiTheme="minorHAnsi" w:eastAsiaTheme="minorEastAsia" w:hAnsiTheme="minorHAnsi" w:cstheme="minorBidi"/>
          <w:bCs w:val="0"/>
          <w:caps w:val="0"/>
          <w:noProof/>
          <w:color w:val="auto"/>
          <w:sz w:val="22"/>
          <w:szCs w:val="22"/>
        </w:rPr>
      </w:pPr>
      <w:hyperlink w:anchor="_Toc109379048" w:history="1">
        <w:r w:rsidR="00346E21" w:rsidRPr="00B67BF7">
          <w:rPr>
            <w:rStyle w:val="Hyperlink"/>
            <w:noProof/>
          </w:rPr>
          <w:t>TABLE OF CONTENTS</w:t>
        </w:r>
        <w:r w:rsidR="00346E21">
          <w:rPr>
            <w:noProof/>
            <w:webHidden/>
          </w:rPr>
          <w:tab/>
        </w:r>
        <w:r w:rsidR="00346E21">
          <w:rPr>
            <w:noProof/>
            <w:webHidden/>
          </w:rPr>
          <w:fldChar w:fldCharType="begin"/>
        </w:r>
        <w:r w:rsidR="00346E21">
          <w:rPr>
            <w:noProof/>
            <w:webHidden/>
          </w:rPr>
          <w:instrText xml:space="preserve"> PAGEREF _Toc109379048 \h </w:instrText>
        </w:r>
        <w:r w:rsidR="00346E21">
          <w:rPr>
            <w:noProof/>
            <w:webHidden/>
          </w:rPr>
        </w:r>
        <w:r w:rsidR="00346E21">
          <w:rPr>
            <w:noProof/>
            <w:webHidden/>
          </w:rPr>
          <w:fldChar w:fldCharType="separate"/>
        </w:r>
        <w:r w:rsidR="00346E21">
          <w:rPr>
            <w:noProof/>
            <w:webHidden/>
          </w:rPr>
          <w:t>4</w:t>
        </w:r>
        <w:r w:rsidR="00346E21">
          <w:rPr>
            <w:noProof/>
            <w:webHidden/>
          </w:rPr>
          <w:fldChar w:fldCharType="end"/>
        </w:r>
      </w:hyperlink>
    </w:p>
    <w:p w14:paraId="1B9B4518" w14:textId="77777777" w:rsidR="00346E21" w:rsidRDefault="00087C27" w:rsidP="009C1B7E">
      <w:pPr>
        <w:pStyle w:val="TOC1"/>
        <w:tabs>
          <w:tab w:val="right" w:leader="dot" w:pos="9592"/>
        </w:tabs>
        <w:rPr>
          <w:rFonts w:asciiTheme="minorHAnsi" w:eastAsiaTheme="minorEastAsia" w:hAnsiTheme="minorHAnsi" w:cstheme="minorBidi"/>
          <w:bCs w:val="0"/>
          <w:caps w:val="0"/>
          <w:noProof/>
          <w:color w:val="auto"/>
          <w:sz w:val="22"/>
          <w:szCs w:val="22"/>
        </w:rPr>
      </w:pPr>
      <w:hyperlink w:anchor="_Toc109379049" w:history="1">
        <w:r w:rsidR="00346E21" w:rsidRPr="00B67BF7">
          <w:rPr>
            <w:rStyle w:val="Hyperlink"/>
            <w:noProof/>
          </w:rPr>
          <w:t>ACCRONYMES AND ABBREVIATIONS</w:t>
        </w:r>
        <w:r w:rsidR="00346E21">
          <w:rPr>
            <w:noProof/>
            <w:webHidden/>
          </w:rPr>
          <w:tab/>
        </w:r>
        <w:r w:rsidR="00346E21">
          <w:rPr>
            <w:noProof/>
            <w:webHidden/>
          </w:rPr>
          <w:fldChar w:fldCharType="begin"/>
        </w:r>
        <w:r w:rsidR="00346E21">
          <w:rPr>
            <w:noProof/>
            <w:webHidden/>
          </w:rPr>
          <w:instrText xml:space="preserve"> PAGEREF _Toc109379049 \h </w:instrText>
        </w:r>
        <w:r w:rsidR="00346E21">
          <w:rPr>
            <w:noProof/>
            <w:webHidden/>
          </w:rPr>
        </w:r>
        <w:r w:rsidR="00346E21">
          <w:rPr>
            <w:noProof/>
            <w:webHidden/>
          </w:rPr>
          <w:fldChar w:fldCharType="separate"/>
        </w:r>
        <w:r w:rsidR="00346E21">
          <w:rPr>
            <w:noProof/>
            <w:webHidden/>
          </w:rPr>
          <w:t>5</w:t>
        </w:r>
        <w:r w:rsidR="00346E21">
          <w:rPr>
            <w:noProof/>
            <w:webHidden/>
          </w:rPr>
          <w:fldChar w:fldCharType="end"/>
        </w:r>
      </w:hyperlink>
    </w:p>
    <w:p w14:paraId="2EB674F3" w14:textId="77777777" w:rsidR="00346E21" w:rsidRDefault="00087C27" w:rsidP="009C1B7E">
      <w:pPr>
        <w:pStyle w:val="TOC1"/>
        <w:tabs>
          <w:tab w:val="right" w:leader="dot" w:pos="9592"/>
        </w:tabs>
        <w:rPr>
          <w:rFonts w:asciiTheme="minorHAnsi" w:eastAsiaTheme="minorEastAsia" w:hAnsiTheme="minorHAnsi" w:cstheme="minorBidi"/>
          <w:bCs w:val="0"/>
          <w:caps w:val="0"/>
          <w:noProof/>
          <w:color w:val="auto"/>
          <w:sz w:val="22"/>
          <w:szCs w:val="22"/>
        </w:rPr>
      </w:pPr>
      <w:hyperlink w:anchor="_Toc109379050" w:history="1">
        <w:r w:rsidR="00346E21" w:rsidRPr="00B67BF7">
          <w:rPr>
            <w:rStyle w:val="Hyperlink"/>
            <w:noProof/>
          </w:rPr>
          <w:t>GLOSSARY / Definitions</w:t>
        </w:r>
        <w:r w:rsidR="00346E21">
          <w:rPr>
            <w:noProof/>
            <w:webHidden/>
          </w:rPr>
          <w:tab/>
        </w:r>
        <w:r w:rsidR="00346E21">
          <w:rPr>
            <w:noProof/>
            <w:webHidden/>
          </w:rPr>
          <w:fldChar w:fldCharType="begin"/>
        </w:r>
        <w:r w:rsidR="00346E21">
          <w:rPr>
            <w:noProof/>
            <w:webHidden/>
          </w:rPr>
          <w:instrText xml:space="preserve"> PAGEREF _Toc109379050 \h </w:instrText>
        </w:r>
        <w:r w:rsidR="00346E21">
          <w:rPr>
            <w:noProof/>
            <w:webHidden/>
          </w:rPr>
        </w:r>
        <w:r w:rsidR="00346E21">
          <w:rPr>
            <w:noProof/>
            <w:webHidden/>
          </w:rPr>
          <w:fldChar w:fldCharType="separate"/>
        </w:r>
        <w:r w:rsidR="00346E21">
          <w:rPr>
            <w:noProof/>
            <w:webHidden/>
          </w:rPr>
          <w:t>6</w:t>
        </w:r>
        <w:r w:rsidR="00346E21">
          <w:rPr>
            <w:noProof/>
            <w:webHidden/>
          </w:rPr>
          <w:fldChar w:fldCharType="end"/>
        </w:r>
      </w:hyperlink>
    </w:p>
    <w:p w14:paraId="28B166D8" w14:textId="77777777" w:rsidR="00346E21" w:rsidRDefault="00087C27" w:rsidP="009C1B7E">
      <w:pPr>
        <w:pStyle w:val="TOC1"/>
        <w:tabs>
          <w:tab w:val="right" w:leader="dot" w:pos="9592"/>
        </w:tabs>
        <w:rPr>
          <w:rFonts w:asciiTheme="minorHAnsi" w:eastAsiaTheme="minorEastAsia" w:hAnsiTheme="minorHAnsi" w:cstheme="minorBidi"/>
          <w:bCs w:val="0"/>
          <w:caps w:val="0"/>
          <w:noProof/>
          <w:color w:val="auto"/>
          <w:sz w:val="22"/>
          <w:szCs w:val="22"/>
        </w:rPr>
      </w:pPr>
      <w:hyperlink w:anchor="_Toc109379051" w:history="1">
        <w:r w:rsidR="00346E21" w:rsidRPr="00B67BF7">
          <w:rPr>
            <w:rStyle w:val="Hyperlink"/>
            <w:noProof/>
          </w:rPr>
          <w:t>INTRODUCTION</w:t>
        </w:r>
        <w:r w:rsidR="00346E21">
          <w:rPr>
            <w:noProof/>
            <w:webHidden/>
          </w:rPr>
          <w:tab/>
        </w:r>
        <w:r w:rsidR="00346E21">
          <w:rPr>
            <w:noProof/>
            <w:webHidden/>
          </w:rPr>
          <w:fldChar w:fldCharType="begin"/>
        </w:r>
        <w:r w:rsidR="00346E21">
          <w:rPr>
            <w:noProof/>
            <w:webHidden/>
          </w:rPr>
          <w:instrText xml:space="preserve"> PAGEREF _Toc109379051 \h </w:instrText>
        </w:r>
        <w:r w:rsidR="00346E21">
          <w:rPr>
            <w:noProof/>
            <w:webHidden/>
          </w:rPr>
        </w:r>
        <w:r w:rsidR="00346E21">
          <w:rPr>
            <w:noProof/>
            <w:webHidden/>
          </w:rPr>
          <w:fldChar w:fldCharType="separate"/>
        </w:r>
        <w:r w:rsidR="00346E21">
          <w:rPr>
            <w:noProof/>
            <w:webHidden/>
          </w:rPr>
          <w:t>7</w:t>
        </w:r>
        <w:r w:rsidR="00346E21">
          <w:rPr>
            <w:noProof/>
            <w:webHidden/>
          </w:rPr>
          <w:fldChar w:fldCharType="end"/>
        </w:r>
      </w:hyperlink>
    </w:p>
    <w:p w14:paraId="38C33AC5" w14:textId="77777777" w:rsidR="00346E21" w:rsidRDefault="00087C27" w:rsidP="009C1B7E">
      <w:pPr>
        <w:pStyle w:val="TOC1"/>
        <w:tabs>
          <w:tab w:val="right" w:leader="dot" w:pos="9592"/>
        </w:tabs>
        <w:rPr>
          <w:rFonts w:asciiTheme="minorHAnsi" w:eastAsiaTheme="minorEastAsia" w:hAnsiTheme="minorHAnsi" w:cstheme="minorBidi"/>
          <w:bCs w:val="0"/>
          <w:caps w:val="0"/>
          <w:noProof/>
          <w:color w:val="auto"/>
          <w:sz w:val="22"/>
          <w:szCs w:val="22"/>
        </w:rPr>
      </w:pPr>
      <w:hyperlink w:anchor="_Toc109379052" w:history="1">
        <w:r w:rsidR="00346E21" w:rsidRPr="00B67BF7">
          <w:rPr>
            <w:rStyle w:val="Hyperlink"/>
            <w:noProof/>
          </w:rPr>
          <w:t>SCOPE</w:t>
        </w:r>
        <w:r w:rsidR="00346E21">
          <w:rPr>
            <w:noProof/>
            <w:webHidden/>
          </w:rPr>
          <w:tab/>
        </w:r>
        <w:r w:rsidR="00346E21">
          <w:rPr>
            <w:noProof/>
            <w:webHidden/>
          </w:rPr>
          <w:fldChar w:fldCharType="begin"/>
        </w:r>
        <w:r w:rsidR="00346E21">
          <w:rPr>
            <w:noProof/>
            <w:webHidden/>
          </w:rPr>
          <w:instrText xml:space="preserve"> PAGEREF _Toc109379052 \h </w:instrText>
        </w:r>
        <w:r w:rsidR="00346E21">
          <w:rPr>
            <w:noProof/>
            <w:webHidden/>
          </w:rPr>
        </w:r>
        <w:r w:rsidR="00346E21">
          <w:rPr>
            <w:noProof/>
            <w:webHidden/>
          </w:rPr>
          <w:fldChar w:fldCharType="separate"/>
        </w:r>
        <w:r w:rsidR="00346E21">
          <w:rPr>
            <w:noProof/>
            <w:webHidden/>
          </w:rPr>
          <w:t>7</w:t>
        </w:r>
        <w:r w:rsidR="00346E21">
          <w:rPr>
            <w:noProof/>
            <w:webHidden/>
          </w:rPr>
          <w:fldChar w:fldCharType="end"/>
        </w:r>
      </w:hyperlink>
    </w:p>
    <w:p w14:paraId="34B26A4A" w14:textId="77777777" w:rsidR="00346E21" w:rsidRDefault="00087C27" w:rsidP="009C1B7E">
      <w:pPr>
        <w:pStyle w:val="TOC1"/>
        <w:tabs>
          <w:tab w:val="right" w:leader="dot" w:pos="9592"/>
        </w:tabs>
        <w:rPr>
          <w:rFonts w:asciiTheme="minorHAnsi" w:eastAsiaTheme="minorEastAsia" w:hAnsiTheme="minorHAnsi" w:cstheme="minorBidi"/>
          <w:bCs w:val="0"/>
          <w:caps w:val="0"/>
          <w:noProof/>
          <w:color w:val="auto"/>
          <w:sz w:val="22"/>
          <w:szCs w:val="22"/>
        </w:rPr>
      </w:pPr>
      <w:hyperlink w:anchor="_Toc109379053" w:history="1">
        <w:r w:rsidR="00346E21" w:rsidRPr="00B67BF7">
          <w:rPr>
            <w:rStyle w:val="Hyperlink"/>
            <w:noProof/>
          </w:rPr>
          <w:t>MAIN TOPICS</w:t>
        </w:r>
        <w:r w:rsidR="00346E21">
          <w:rPr>
            <w:noProof/>
            <w:webHidden/>
          </w:rPr>
          <w:tab/>
        </w:r>
        <w:r w:rsidR="00346E21">
          <w:rPr>
            <w:noProof/>
            <w:webHidden/>
          </w:rPr>
          <w:fldChar w:fldCharType="begin"/>
        </w:r>
        <w:r w:rsidR="00346E21">
          <w:rPr>
            <w:noProof/>
            <w:webHidden/>
          </w:rPr>
          <w:instrText xml:space="preserve"> PAGEREF _Toc109379053 \h </w:instrText>
        </w:r>
        <w:r w:rsidR="00346E21">
          <w:rPr>
            <w:noProof/>
            <w:webHidden/>
          </w:rPr>
        </w:r>
        <w:r w:rsidR="00346E21">
          <w:rPr>
            <w:noProof/>
            <w:webHidden/>
          </w:rPr>
          <w:fldChar w:fldCharType="separate"/>
        </w:r>
        <w:r w:rsidR="00346E21">
          <w:rPr>
            <w:noProof/>
            <w:webHidden/>
          </w:rPr>
          <w:t>8</w:t>
        </w:r>
        <w:r w:rsidR="00346E21">
          <w:rPr>
            <w:noProof/>
            <w:webHidden/>
          </w:rPr>
          <w:fldChar w:fldCharType="end"/>
        </w:r>
      </w:hyperlink>
    </w:p>
    <w:p w14:paraId="3BA460BD" w14:textId="77777777" w:rsidR="00346E21" w:rsidRDefault="00087C27" w:rsidP="009C1B7E">
      <w:pPr>
        <w:pStyle w:val="TOC1"/>
        <w:tabs>
          <w:tab w:val="right" w:leader="dot" w:pos="9592"/>
        </w:tabs>
        <w:rPr>
          <w:rFonts w:asciiTheme="minorHAnsi" w:eastAsiaTheme="minorEastAsia" w:hAnsiTheme="minorHAnsi" w:cstheme="minorBidi"/>
          <w:bCs w:val="0"/>
          <w:caps w:val="0"/>
          <w:noProof/>
          <w:color w:val="auto"/>
          <w:sz w:val="22"/>
          <w:szCs w:val="22"/>
        </w:rPr>
      </w:pPr>
      <w:hyperlink w:anchor="_Toc109379054" w:history="1">
        <w:r w:rsidR="00346E21" w:rsidRPr="00B67BF7">
          <w:rPr>
            <w:rStyle w:val="Hyperlink"/>
            <w:noProof/>
          </w:rPr>
          <w:t>ENDORSEMENT OF THE GUIDELINES</w:t>
        </w:r>
        <w:r w:rsidR="00346E21">
          <w:rPr>
            <w:noProof/>
            <w:webHidden/>
          </w:rPr>
          <w:tab/>
        </w:r>
        <w:r w:rsidR="00346E21">
          <w:rPr>
            <w:noProof/>
            <w:webHidden/>
          </w:rPr>
          <w:fldChar w:fldCharType="begin"/>
        </w:r>
        <w:r w:rsidR="00346E21">
          <w:rPr>
            <w:noProof/>
            <w:webHidden/>
          </w:rPr>
          <w:instrText xml:space="preserve"> PAGEREF _Toc109379054 \h </w:instrText>
        </w:r>
        <w:r w:rsidR="00346E21">
          <w:rPr>
            <w:noProof/>
            <w:webHidden/>
          </w:rPr>
        </w:r>
        <w:r w:rsidR="00346E21">
          <w:rPr>
            <w:noProof/>
            <w:webHidden/>
          </w:rPr>
          <w:fldChar w:fldCharType="separate"/>
        </w:r>
        <w:r w:rsidR="00346E21">
          <w:rPr>
            <w:noProof/>
            <w:webHidden/>
          </w:rPr>
          <w:t>9</w:t>
        </w:r>
        <w:r w:rsidR="00346E21">
          <w:rPr>
            <w:noProof/>
            <w:webHidden/>
          </w:rPr>
          <w:fldChar w:fldCharType="end"/>
        </w:r>
      </w:hyperlink>
    </w:p>
    <w:p w14:paraId="2C2013EB" w14:textId="77777777" w:rsidR="00F605D0" w:rsidRDefault="00346E21" w:rsidP="009C1B7E">
      <w:pPr>
        <w:jc w:val="left"/>
      </w:pPr>
      <w:r>
        <w:fldChar w:fldCharType="end"/>
      </w:r>
      <w:r w:rsidR="00F605D0">
        <w:br w:type="page"/>
      </w:r>
    </w:p>
    <w:p w14:paraId="65A8EF5E" w14:textId="7B90AA92" w:rsidR="00402F4A" w:rsidRDefault="00402F4A" w:rsidP="009C1B7E">
      <w:pPr>
        <w:pStyle w:val="Heading1"/>
      </w:pPr>
      <w:bookmarkStart w:id="7" w:name="_Toc109379049"/>
      <w:r w:rsidRPr="00B71422">
        <w:lastRenderedPageBreak/>
        <w:t>ACCRONYMES AND ABBREVIATIONS</w:t>
      </w:r>
      <w:bookmarkEnd w:id="7"/>
    </w:p>
    <w:p w14:paraId="77EC9B25" w14:textId="4B08E13D" w:rsidR="00E34CB3" w:rsidRDefault="00E34CB3" w:rsidP="009C1B7E"/>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2"/>
        <w:gridCol w:w="7027"/>
      </w:tblGrid>
      <w:tr w:rsidR="00E34CB3" w:rsidRPr="00E34CB3" w14:paraId="2F681172" w14:textId="77777777" w:rsidTr="00E34CB3">
        <w:trPr>
          <w:tblCellSpacing w:w="15" w:type="dxa"/>
        </w:trPr>
        <w:tc>
          <w:tcPr>
            <w:tcW w:w="0" w:type="auto"/>
            <w:vAlign w:val="center"/>
            <w:hideMark/>
          </w:tcPr>
          <w:p w14:paraId="5C6EC72D" w14:textId="77777777" w:rsidR="00E34CB3" w:rsidRPr="00E34CB3" w:rsidRDefault="00E34CB3" w:rsidP="009C1B7E">
            <w:pPr>
              <w:jc w:val="left"/>
              <w:rPr>
                <w:rFonts w:eastAsia="Times New Roman"/>
                <w:color w:val="auto"/>
                <w:szCs w:val="24"/>
                <w:lang w:val="en-US" w:eastAsia="en-US"/>
              </w:rPr>
            </w:pPr>
            <w:bookmarkStart w:id="8" w:name="_Hlk240894093"/>
            <w:r w:rsidRPr="00E34CB3">
              <w:rPr>
                <w:rFonts w:eastAsia="Times New Roman"/>
                <w:color w:val="auto"/>
                <w:szCs w:val="24"/>
                <w:lang w:val="en-US" w:eastAsia="en-US"/>
              </w:rPr>
              <w:t>CAPA</w:t>
            </w:r>
          </w:p>
        </w:tc>
        <w:tc>
          <w:tcPr>
            <w:tcW w:w="0" w:type="auto"/>
            <w:vAlign w:val="center"/>
            <w:hideMark/>
          </w:tcPr>
          <w:p w14:paraId="20DBE836"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Corrective and Preventive Actions</w:t>
            </w:r>
          </w:p>
        </w:tc>
      </w:tr>
      <w:tr w:rsidR="00E34CB3" w:rsidRPr="00E34CB3" w14:paraId="2659769C" w14:textId="77777777" w:rsidTr="00E34CB3">
        <w:trPr>
          <w:tblCellSpacing w:w="15" w:type="dxa"/>
        </w:trPr>
        <w:tc>
          <w:tcPr>
            <w:tcW w:w="0" w:type="auto"/>
            <w:vAlign w:val="center"/>
            <w:hideMark/>
          </w:tcPr>
          <w:p w14:paraId="4672143C"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CO</w:t>
            </w:r>
          </w:p>
        </w:tc>
        <w:tc>
          <w:tcPr>
            <w:tcW w:w="0" w:type="auto"/>
            <w:vAlign w:val="center"/>
            <w:hideMark/>
          </w:tcPr>
          <w:p w14:paraId="217F2920"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Carbon Monoxide</w:t>
            </w:r>
          </w:p>
        </w:tc>
      </w:tr>
      <w:tr w:rsidR="00E34CB3" w:rsidRPr="00E34CB3" w14:paraId="542FE231" w14:textId="77777777" w:rsidTr="00E34CB3">
        <w:trPr>
          <w:tblCellSpacing w:w="15" w:type="dxa"/>
        </w:trPr>
        <w:tc>
          <w:tcPr>
            <w:tcW w:w="0" w:type="auto"/>
            <w:vAlign w:val="center"/>
            <w:hideMark/>
          </w:tcPr>
          <w:p w14:paraId="51280B2C"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CoA</w:t>
            </w:r>
          </w:p>
        </w:tc>
        <w:tc>
          <w:tcPr>
            <w:tcW w:w="0" w:type="auto"/>
            <w:vAlign w:val="center"/>
            <w:hideMark/>
          </w:tcPr>
          <w:p w14:paraId="08418249"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Certificate of Analysis</w:t>
            </w:r>
          </w:p>
        </w:tc>
      </w:tr>
      <w:tr w:rsidR="00E34CB3" w:rsidRPr="00E34CB3" w14:paraId="066A54F0" w14:textId="77777777" w:rsidTr="00E34CB3">
        <w:trPr>
          <w:tblCellSpacing w:w="15" w:type="dxa"/>
        </w:trPr>
        <w:tc>
          <w:tcPr>
            <w:tcW w:w="0" w:type="auto"/>
            <w:vAlign w:val="center"/>
            <w:hideMark/>
          </w:tcPr>
          <w:p w14:paraId="4C054A11"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EAC</w:t>
            </w:r>
          </w:p>
        </w:tc>
        <w:tc>
          <w:tcPr>
            <w:tcW w:w="0" w:type="auto"/>
            <w:vAlign w:val="center"/>
            <w:hideMark/>
          </w:tcPr>
          <w:p w14:paraId="01F746F8"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East African Community</w:t>
            </w:r>
          </w:p>
        </w:tc>
      </w:tr>
      <w:tr w:rsidR="00E34CB3" w:rsidRPr="00E34CB3" w14:paraId="42560B15" w14:textId="77777777" w:rsidTr="00E34CB3">
        <w:trPr>
          <w:tblCellSpacing w:w="15" w:type="dxa"/>
        </w:trPr>
        <w:tc>
          <w:tcPr>
            <w:tcW w:w="0" w:type="auto"/>
            <w:vAlign w:val="center"/>
            <w:hideMark/>
          </w:tcPr>
          <w:p w14:paraId="3849418C"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EMA</w:t>
            </w:r>
          </w:p>
        </w:tc>
        <w:tc>
          <w:tcPr>
            <w:tcW w:w="0" w:type="auto"/>
            <w:vAlign w:val="center"/>
            <w:hideMark/>
          </w:tcPr>
          <w:p w14:paraId="6D6477D5"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European Medicines Agency</w:t>
            </w:r>
          </w:p>
        </w:tc>
      </w:tr>
      <w:tr w:rsidR="00E34CB3" w:rsidRPr="00E34CB3" w14:paraId="7E686A3E" w14:textId="77777777" w:rsidTr="00E34CB3">
        <w:trPr>
          <w:tblCellSpacing w:w="15" w:type="dxa"/>
        </w:trPr>
        <w:tc>
          <w:tcPr>
            <w:tcW w:w="0" w:type="auto"/>
            <w:vAlign w:val="center"/>
            <w:hideMark/>
          </w:tcPr>
          <w:p w14:paraId="79F40343"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ENDS</w:t>
            </w:r>
          </w:p>
        </w:tc>
        <w:tc>
          <w:tcPr>
            <w:tcW w:w="0" w:type="auto"/>
            <w:vAlign w:val="center"/>
            <w:hideMark/>
          </w:tcPr>
          <w:p w14:paraId="212E0AFE"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Electronic Nicotine Delivery Systems</w:t>
            </w:r>
          </w:p>
        </w:tc>
      </w:tr>
      <w:tr w:rsidR="00E34CB3" w:rsidRPr="00E34CB3" w14:paraId="00DDC443" w14:textId="77777777" w:rsidTr="00E34CB3">
        <w:trPr>
          <w:tblCellSpacing w:w="15" w:type="dxa"/>
        </w:trPr>
        <w:tc>
          <w:tcPr>
            <w:tcW w:w="0" w:type="auto"/>
            <w:vAlign w:val="center"/>
            <w:hideMark/>
          </w:tcPr>
          <w:p w14:paraId="06C0C0AB"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ENNDS</w:t>
            </w:r>
          </w:p>
        </w:tc>
        <w:tc>
          <w:tcPr>
            <w:tcW w:w="0" w:type="auto"/>
            <w:vAlign w:val="center"/>
            <w:hideMark/>
          </w:tcPr>
          <w:p w14:paraId="2BAC0237"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Electronic Non-Nicotine Delivery Systems</w:t>
            </w:r>
          </w:p>
        </w:tc>
      </w:tr>
      <w:tr w:rsidR="00E34CB3" w:rsidRPr="00E34CB3" w14:paraId="198FBB78" w14:textId="77777777" w:rsidTr="00E34CB3">
        <w:trPr>
          <w:tblCellSpacing w:w="15" w:type="dxa"/>
        </w:trPr>
        <w:tc>
          <w:tcPr>
            <w:tcW w:w="0" w:type="auto"/>
            <w:vAlign w:val="center"/>
            <w:hideMark/>
          </w:tcPr>
          <w:p w14:paraId="56BEEE5E"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FCTC</w:t>
            </w:r>
          </w:p>
        </w:tc>
        <w:tc>
          <w:tcPr>
            <w:tcW w:w="0" w:type="auto"/>
            <w:vAlign w:val="center"/>
            <w:hideMark/>
          </w:tcPr>
          <w:p w14:paraId="75CB768B"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Framework Convention on Tobacco Control</w:t>
            </w:r>
          </w:p>
        </w:tc>
      </w:tr>
      <w:tr w:rsidR="00E34CB3" w:rsidRPr="00E34CB3" w14:paraId="490138D2" w14:textId="77777777" w:rsidTr="00E34CB3">
        <w:trPr>
          <w:tblCellSpacing w:w="15" w:type="dxa"/>
        </w:trPr>
        <w:tc>
          <w:tcPr>
            <w:tcW w:w="0" w:type="auto"/>
            <w:vAlign w:val="center"/>
            <w:hideMark/>
          </w:tcPr>
          <w:p w14:paraId="3A179F92"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GDL</w:t>
            </w:r>
          </w:p>
        </w:tc>
        <w:tc>
          <w:tcPr>
            <w:tcW w:w="0" w:type="auto"/>
            <w:vAlign w:val="center"/>
            <w:hideMark/>
          </w:tcPr>
          <w:p w14:paraId="375167A0"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Guideline</w:t>
            </w:r>
          </w:p>
        </w:tc>
      </w:tr>
      <w:tr w:rsidR="00E34CB3" w:rsidRPr="00E34CB3" w14:paraId="2787BDCD" w14:textId="77777777" w:rsidTr="00E34CB3">
        <w:trPr>
          <w:tblCellSpacing w:w="15" w:type="dxa"/>
        </w:trPr>
        <w:tc>
          <w:tcPr>
            <w:tcW w:w="0" w:type="auto"/>
            <w:vAlign w:val="center"/>
            <w:hideMark/>
          </w:tcPr>
          <w:p w14:paraId="4EEDA602"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GDP</w:t>
            </w:r>
          </w:p>
        </w:tc>
        <w:tc>
          <w:tcPr>
            <w:tcW w:w="0" w:type="auto"/>
            <w:vAlign w:val="center"/>
            <w:hideMark/>
          </w:tcPr>
          <w:p w14:paraId="0E066CC7"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Good Distribution Practices</w:t>
            </w:r>
          </w:p>
        </w:tc>
      </w:tr>
      <w:tr w:rsidR="00E34CB3" w:rsidRPr="00E34CB3" w14:paraId="6DC851B3" w14:textId="77777777" w:rsidTr="00E34CB3">
        <w:trPr>
          <w:tblCellSpacing w:w="15" w:type="dxa"/>
        </w:trPr>
        <w:tc>
          <w:tcPr>
            <w:tcW w:w="0" w:type="auto"/>
            <w:vAlign w:val="center"/>
            <w:hideMark/>
          </w:tcPr>
          <w:p w14:paraId="1D891B18"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GEMP</w:t>
            </w:r>
          </w:p>
        </w:tc>
        <w:tc>
          <w:tcPr>
            <w:tcW w:w="0" w:type="auto"/>
            <w:vAlign w:val="center"/>
            <w:hideMark/>
          </w:tcPr>
          <w:p w14:paraId="2FE13559"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Good Engineering and Manufacturing Practices</w:t>
            </w:r>
          </w:p>
        </w:tc>
      </w:tr>
      <w:tr w:rsidR="00E34CB3" w:rsidRPr="00E34CB3" w14:paraId="0197FC0B" w14:textId="77777777" w:rsidTr="00E34CB3">
        <w:trPr>
          <w:tblCellSpacing w:w="15" w:type="dxa"/>
        </w:trPr>
        <w:tc>
          <w:tcPr>
            <w:tcW w:w="0" w:type="auto"/>
            <w:vAlign w:val="center"/>
            <w:hideMark/>
          </w:tcPr>
          <w:p w14:paraId="38F32CF9"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GEP</w:t>
            </w:r>
          </w:p>
        </w:tc>
        <w:tc>
          <w:tcPr>
            <w:tcW w:w="0" w:type="auto"/>
            <w:vAlign w:val="center"/>
            <w:hideMark/>
          </w:tcPr>
          <w:p w14:paraId="64112A7D"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Good Engineering Practices</w:t>
            </w:r>
          </w:p>
        </w:tc>
      </w:tr>
      <w:tr w:rsidR="00E34CB3" w:rsidRPr="00E34CB3" w14:paraId="3B6C4EE0" w14:textId="77777777" w:rsidTr="00E34CB3">
        <w:trPr>
          <w:tblCellSpacing w:w="15" w:type="dxa"/>
        </w:trPr>
        <w:tc>
          <w:tcPr>
            <w:tcW w:w="0" w:type="auto"/>
            <w:vAlign w:val="center"/>
            <w:hideMark/>
          </w:tcPr>
          <w:p w14:paraId="3EACE46C"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GMP</w:t>
            </w:r>
          </w:p>
        </w:tc>
        <w:tc>
          <w:tcPr>
            <w:tcW w:w="0" w:type="auto"/>
            <w:vAlign w:val="center"/>
            <w:hideMark/>
          </w:tcPr>
          <w:p w14:paraId="09C3E672"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Good Manufacturing Practices</w:t>
            </w:r>
          </w:p>
        </w:tc>
      </w:tr>
      <w:tr w:rsidR="00E34CB3" w:rsidRPr="00E34CB3" w14:paraId="1033885C" w14:textId="77777777" w:rsidTr="00E34CB3">
        <w:trPr>
          <w:tblCellSpacing w:w="15" w:type="dxa"/>
        </w:trPr>
        <w:tc>
          <w:tcPr>
            <w:tcW w:w="0" w:type="auto"/>
            <w:vAlign w:val="center"/>
            <w:hideMark/>
          </w:tcPr>
          <w:p w14:paraId="451AA856"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GSDP</w:t>
            </w:r>
          </w:p>
        </w:tc>
        <w:tc>
          <w:tcPr>
            <w:tcW w:w="0" w:type="auto"/>
            <w:vAlign w:val="center"/>
            <w:hideMark/>
          </w:tcPr>
          <w:p w14:paraId="2AB8D797"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Good Storage and Distribution Practices</w:t>
            </w:r>
          </w:p>
        </w:tc>
      </w:tr>
      <w:tr w:rsidR="00E34CB3" w:rsidRPr="00E34CB3" w14:paraId="3389AB23" w14:textId="77777777" w:rsidTr="00E34CB3">
        <w:trPr>
          <w:tblCellSpacing w:w="15" w:type="dxa"/>
        </w:trPr>
        <w:tc>
          <w:tcPr>
            <w:tcW w:w="0" w:type="auto"/>
            <w:vAlign w:val="center"/>
            <w:hideMark/>
          </w:tcPr>
          <w:p w14:paraId="3F166356"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HVAC</w:t>
            </w:r>
          </w:p>
        </w:tc>
        <w:tc>
          <w:tcPr>
            <w:tcW w:w="0" w:type="auto"/>
            <w:vAlign w:val="center"/>
            <w:hideMark/>
          </w:tcPr>
          <w:p w14:paraId="58EDBD72"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Heating, Ventilation and Air Conditioning</w:t>
            </w:r>
          </w:p>
        </w:tc>
      </w:tr>
      <w:tr w:rsidR="00E34CB3" w:rsidRPr="00E34CB3" w14:paraId="1F81EFF8" w14:textId="77777777" w:rsidTr="00E34CB3">
        <w:trPr>
          <w:tblCellSpacing w:w="15" w:type="dxa"/>
        </w:trPr>
        <w:tc>
          <w:tcPr>
            <w:tcW w:w="0" w:type="auto"/>
            <w:vAlign w:val="center"/>
            <w:hideMark/>
          </w:tcPr>
          <w:p w14:paraId="437726B2"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IEC</w:t>
            </w:r>
          </w:p>
        </w:tc>
        <w:tc>
          <w:tcPr>
            <w:tcW w:w="0" w:type="auto"/>
            <w:vAlign w:val="center"/>
            <w:hideMark/>
          </w:tcPr>
          <w:p w14:paraId="4D14515B"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Information, Education and Communication</w:t>
            </w:r>
          </w:p>
        </w:tc>
      </w:tr>
      <w:tr w:rsidR="00E34CB3" w:rsidRPr="00E34CB3" w14:paraId="0E29DD85" w14:textId="77777777" w:rsidTr="00E34CB3">
        <w:trPr>
          <w:tblCellSpacing w:w="15" w:type="dxa"/>
        </w:trPr>
        <w:tc>
          <w:tcPr>
            <w:tcW w:w="0" w:type="auto"/>
            <w:vAlign w:val="center"/>
            <w:hideMark/>
          </w:tcPr>
          <w:p w14:paraId="56DFC3C0"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IRIMS</w:t>
            </w:r>
          </w:p>
        </w:tc>
        <w:tc>
          <w:tcPr>
            <w:tcW w:w="0" w:type="auto"/>
            <w:vAlign w:val="center"/>
            <w:hideMark/>
          </w:tcPr>
          <w:p w14:paraId="6165819A"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Integrated Regulatory Information Management System</w:t>
            </w:r>
          </w:p>
        </w:tc>
      </w:tr>
      <w:tr w:rsidR="00E34CB3" w:rsidRPr="00E34CB3" w14:paraId="0B9C8C4C" w14:textId="77777777" w:rsidTr="00E34CB3">
        <w:trPr>
          <w:tblCellSpacing w:w="15" w:type="dxa"/>
        </w:trPr>
        <w:tc>
          <w:tcPr>
            <w:tcW w:w="0" w:type="auto"/>
            <w:vAlign w:val="center"/>
            <w:hideMark/>
          </w:tcPr>
          <w:p w14:paraId="7723F25B"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ISO</w:t>
            </w:r>
          </w:p>
        </w:tc>
        <w:tc>
          <w:tcPr>
            <w:tcW w:w="0" w:type="auto"/>
            <w:vAlign w:val="center"/>
            <w:hideMark/>
          </w:tcPr>
          <w:p w14:paraId="3915925B"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International Organization for Standardization</w:t>
            </w:r>
          </w:p>
        </w:tc>
      </w:tr>
      <w:tr w:rsidR="00E34CB3" w:rsidRPr="00E34CB3" w14:paraId="3EA81CB1" w14:textId="77777777" w:rsidTr="00E34CB3">
        <w:trPr>
          <w:tblCellSpacing w:w="15" w:type="dxa"/>
        </w:trPr>
        <w:tc>
          <w:tcPr>
            <w:tcW w:w="0" w:type="auto"/>
            <w:vAlign w:val="center"/>
            <w:hideMark/>
          </w:tcPr>
          <w:p w14:paraId="0FBEEDEB" w14:textId="77777777" w:rsidR="00E34CB3" w:rsidRPr="00E34CB3" w:rsidRDefault="00E34CB3" w:rsidP="009C1B7E">
            <w:pPr>
              <w:jc w:val="left"/>
              <w:rPr>
                <w:rFonts w:eastAsia="Times New Roman"/>
                <w:color w:val="auto"/>
                <w:szCs w:val="24"/>
                <w:lang w:val="en-US" w:eastAsia="en-US"/>
              </w:rPr>
            </w:pPr>
            <w:proofErr w:type="spellStart"/>
            <w:r w:rsidRPr="00E34CB3">
              <w:rPr>
                <w:rFonts w:eastAsia="Times New Roman"/>
                <w:color w:val="auto"/>
                <w:szCs w:val="24"/>
                <w:lang w:val="en-US" w:eastAsia="en-US"/>
              </w:rPr>
              <w:t>MoH</w:t>
            </w:r>
            <w:proofErr w:type="spellEnd"/>
          </w:p>
        </w:tc>
        <w:tc>
          <w:tcPr>
            <w:tcW w:w="0" w:type="auto"/>
            <w:vAlign w:val="center"/>
            <w:hideMark/>
          </w:tcPr>
          <w:p w14:paraId="2ABA0D97"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Ministry of Health</w:t>
            </w:r>
          </w:p>
        </w:tc>
      </w:tr>
      <w:tr w:rsidR="00E34CB3" w:rsidRPr="00E34CB3" w14:paraId="770B1FD3" w14:textId="77777777" w:rsidTr="00E34CB3">
        <w:trPr>
          <w:tblCellSpacing w:w="15" w:type="dxa"/>
        </w:trPr>
        <w:tc>
          <w:tcPr>
            <w:tcW w:w="0" w:type="auto"/>
            <w:vAlign w:val="center"/>
            <w:hideMark/>
          </w:tcPr>
          <w:p w14:paraId="52618D0A"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NCDs</w:t>
            </w:r>
          </w:p>
        </w:tc>
        <w:tc>
          <w:tcPr>
            <w:tcW w:w="0" w:type="auto"/>
            <w:vAlign w:val="center"/>
            <w:hideMark/>
          </w:tcPr>
          <w:p w14:paraId="036C9134"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Non-Communicable Diseases</w:t>
            </w:r>
          </w:p>
        </w:tc>
      </w:tr>
      <w:tr w:rsidR="00E34CB3" w:rsidRPr="00E34CB3" w14:paraId="0DD84537" w14:textId="77777777" w:rsidTr="00E34CB3">
        <w:trPr>
          <w:tblCellSpacing w:w="15" w:type="dxa"/>
        </w:trPr>
        <w:tc>
          <w:tcPr>
            <w:tcW w:w="0" w:type="auto"/>
            <w:vAlign w:val="center"/>
            <w:hideMark/>
          </w:tcPr>
          <w:p w14:paraId="00D0DABE"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NNK</w:t>
            </w:r>
          </w:p>
        </w:tc>
        <w:tc>
          <w:tcPr>
            <w:tcW w:w="0" w:type="auto"/>
            <w:vAlign w:val="center"/>
            <w:hideMark/>
          </w:tcPr>
          <w:p w14:paraId="67644C84"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4-(</w:t>
            </w:r>
            <w:proofErr w:type="spellStart"/>
            <w:r w:rsidRPr="00E34CB3">
              <w:rPr>
                <w:rFonts w:eastAsia="Times New Roman"/>
                <w:color w:val="auto"/>
                <w:szCs w:val="24"/>
                <w:lang w:val="en-US" w:eastAsia="en-US"/>
              </w:rPr>
              <w:t>Methylnitrosamino</w:t>
            </w:r>
            <w:proofErr w:type="spellEnd"/>
            <w:r w:rsidRPr="00E34CB3">
              <w:rPr>
                <w:rFonts w:eastAsia="Times New Roman"/>
                <w:color w:val="auto"/>
                <w:szCs w:val="24"/>
                <w:lang w:val="en-US" w:eastAsia="en-US"/>
              </w:rPr>
              <w:t>)-1-(3-pyridyl)-1-butanone</w:t>
            </w:r>
          </w:p>
        </w:tc>
      </w:tr>
      <w:tr w:rsidR="00E34CB3" w:rsidRPr="00E34CB3" w14:paraId="2C9655E9" w14:textId="77777777" w:rsidTr="00E34CB3">
        <w:trPr>
          <w:tblCellSpacing w:w="15" w:type="dxa"/>
        </w:trPr>
        <w:tc>
          <w:tcPr>
            <w:tcW w:w="0" w:type="auto"/>
            <w:vAlign w:val="center"/>
            <w:hideMark/>
          </w:tcPr>
          <w:p w14:paraId="3CE40514"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NNN</w:t>
            </w:r>
          </w:p>
        </w:tc>
        <w:tc>
          <w:tcPr>
            <w:tcW w:w="0" w:type="auto"/>
            <w:vAlign w:val="center"/>
            <w:hideMark/>
          </w:tcPr>
          <w:p w14:paraId="12A3AFA7"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N-</w:t>
            </w:r>
            <w:proofErr w:type="spellStart"/>
            <w:r w:rsidRPr="00E34CB3">
              <w:rPr>
                <w:rFonts w:eastAsia="Times New Roman"/>
                <w:color w:val="auto"/>
                <w:szCs w:val="24"/>
                <w:lang w:val="en-US" w:eastAsia="en-US"/>
              </w:rPr>
              <w:t>Nitrosonornicotine</w:t>
            </w:r>
            <w:proofErr w:type="spellEnd"/>
          </w:p>
        </w:tc>
      </w:tr>
      <w:tr w:rsidR="00E34CB3" w:rsidRPr="00E34CB3" w14:paraId="74C14D0B" w14:textId="77777777" w:rsidTr="00E34CB3">
        <w:trPr>
          <w:tblCellSpacing w:w="15" w:type="dxa"/>
        </w:trPr>
        <w:tc>
          <w:tcPr>
            <w:tcW w:w="0" w:type="auto"/>
            <w:vAlign w:val="center"/>
            <w:hideMark/>
          </w:tcPr>
          <w:p w14:paraId="1E6AA6FC"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PoE</w:t>
            </w:r>
          </w:p>
        </w:tc>
        <w:tc>
          <w:tcPr>
            <w:tcW w:w="0" w:type="auto"/>
            <w:vAlign w:val="center"/>
            <w:hideMark/>
          </w:tcPr>
          <w:p w14:paraId="7C94D521"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Port of Entry</w:t>
            </w:r>
          </w:p>
        </w:tc>
      </w:tr>
      <w:tr w:rsidR="00E34CB3" w:rsidRPr="00E34CB3" w14:paraId="642CBCB1" w14:textId="77777777" w:rsidTr="00E34CB3">
        <w:trPr>
          <w:tblCellSpacing w:w="15" w:type="dxa"/>
        </w:trPr>
        <w:tc>
          <w:tcPr>
            <w:tcW w:w="0" w:type="auto"/>
            <w:vAlign w:val="center"/>
            <w:hideMark/>
          </w:tcPr>
          <w:p w14:paraId="36B59B27"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PPE</w:t>
            </w:r>
          </w:p>
        </w:tc>
        <w:tc>
          <w:tcPr>
            <w:tcW w:w="0" w:type="auto"/>
            <w:vAlign w:val="center"/>
            <w:hideMark/>
          </w:tcPr>
          <w:p w14:paraId="700E0041"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Personal Protective Equipment</w:t>
            </w:r>
          </w:p>
        </w:tc>
      </w:tr>
      <w:tr w:rsidR="00E34CB3" w:rsidRPr="00E34CB3" w14:paraId="41C91F57" w14:textId="77777777" w:rsidTr="00E34CB3">
        <w:trPr>
          <w:tblCellSpacing w:w="15" w:type="dxa"/>
        </w:trPr>
        <w:tc>
          <w:tcPr>
            <w:tcW w:w="0" w:type="auto"/>
            <w:vAlign w:val="center"/>
            <w:hideMark/>
          </w:tcPr>
          <w:p w14:paraId="406DBECB"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QA</w:t>
            </w:r>
          </w:p>
        </w:tc>
        <w:tc>
          <w:tcPr>
            <w:tcW w:w="0" w:type="auto"/>
            <w:vAlign w:val="center"/>
            <w:hideMark/>
          </w:tcPr>
          <w:p w14:paraId="4D3D3FE5"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Quality Assurance</w:t>
            </w:r>
          </w:p>
        </w:tc>
      </w:tr>
      <w:tr w:rsidR="00E34CB3" w:rsidRPr="00E34CB3" w14:paraId="1C852099" w14:textId="77777777" w:rsidTr="00E34CB3">
        <w:trPr>
          <w:tblCellSpacing w:w="15" w:type="dxa"/>
        </w:trPr>
        <w:tc>
          <w:tcPr>
            <w:tcW w:w="0" w:type="auto"/>
            <w:vAlign w:val="center"/>
            <w:hideMark/>
          </w:tcPr>
          <w:p w14:paraId="5BC41CB4"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QC</w:t>
            </w:r>
          </w:p>
        </w:tc>
        <w:tc>
          <w:tcPr>
            <w:tcW w:w="0" w:type="auto"/>
            <w:vAlign w:val="center"/>
            <w:hideMark/>
          </w:tcPr>
          <w:p w14:paraId="0D8E05E7"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Quality Control</w:t>
            </w:r>
          </w:p>
        </w:tc>
      </w:tr>
      <w:tr w:rsidR="00E34CB3" w:rsidRPr="00E34CB3" w14:paraId="2DBD4AB5" w14:textId="77777777" w:rsidTr="00E34CB3">
        <w:trPr>
          <w:tblCellSpacing w:w="15" w:type="dxa"/>
        </w:trPr>
        <w:tc>
          <w:tcPr>
            <w:tcW w:w="0" w:type="auto"/>
            <w:vAlign w:val="center"/>
            <w:hideMark/>
          </w:tcPr>
          <w:p w14:paraId="3A405178"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QMS</w:t>
            </w:r>
          </w:p>
        </w:tc>
        <w:tc>
          <w:tcPr>
            <w:tcW w:w="0" w:type="auto"/>
            <w:vAlign w:val="center"/>
            <w:hideMark/>
          </w:tcPr>
          <w:p w14:paraId="508231CC"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Quality Management System</w:t>
            </w:r>
          </w:p>
        </w:tc>
      </w:tr>
      <w:tr w:rsidR="00E34CB3" w:rsidRPr="00E34CB3" w14:paraId="714C7066" w14:textId="77777777" w:rsidTr="00E34CB3">
        <w:trPr>
          <w:tblCellSpacing w:w="15" w:type="dxa"/>
        </w:trPr>
        <w:tc>
          <w:tcPr>
            <w:tcW w:w="0" w:type="auto"/>
            <w:vAlign w:val="center"/>
            <w:hideMark/>
          </w:tcPr>
          <w:p w14:paraId="51E7D54C"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RDB</w:t>
            </w:r>
          </w:p>
        </w:tc>
        <w:tc>
          <w:tcPr>
            <w:tcW w:w="0" w:type="auto"/>
            <w:vAlign w:val="center"/>
            <w:hideMark/>
          </w:tcPr>
          <w:p w14:paraId="45EEB2C1"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Rwanda Development Board</w:t>
            </w:r>
          </w:p>
        </w:tc>
      </w:tr>
      <w:tr w:rsidR="00E34CB3" w:rsidRPr="00E34CB3" w14:paraId="0E07EC96" w14:textId="77777777" w:rsidTr="00E34CB3">
        <w:trPr>
          <w:tblCellSpacing w:w="15" w:type="dxa"/>
        </w:trPr>
        <w:tc>
          <w:tcPr>
            <w:tcW w:w="0" w:type="auto"/>
            <w:vAlign w:val="center"/>
            <w:hideMark/>
          </w:tcPr>
          <w:p w14:paraId="1C80F48A"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RRA</w:t>
            </w:r>
          </w:p>
        </w:tc>
        <w:tc>
          <w:tcPr>
            <w:tcW w:w="0" w:type="auto"/>
            <w:vAlign w:val="center"/>
            <w:hideMark/>
          </w:tcPr>
          <w:p w14:paraId="1A3212CC"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Rwanda Revenue Authority</w:t>
            </w:r>
          </w:p>
        </w:tc>
      </w:tr>
      <w:tr w:rsidR="00E34CB3" w:rsidRPr="00E34CB3" w14:paraId="5380B800" w14:textId="77777777" w:rsidTr="00E34CB3">
        <w:trPr>
          <w:tblCellSpacing w:w="15" w:type="dxa"/>
        </w:trPr>
        <w:tc>
          <w:tcPr>
            <w:tcW w:w="0" w:type="auto"/>
            <w:vAlign w:val="center"/>
            <w:hideMark/>
          </w:tcPr>
          <w:p w14:paraId="610BED1D"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RSB</w:t>
            </w:r>
          </w:p>
        </w:tc>
        <w:tc>
          <w:tcPr>
            <w:tcW w:w="0" w:type="auto"/>
            <w:vAlign w:val="center"/>
            <w:hideMark/>
          </w:tcPr>
          <w:p w14:paraId="21945B56"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Rwanda Standards Board</w:t>
            </w:r>
          </w:p>
        </w:tc>
      </w:tr>
      <w:tr w:rsidR="00E34CB3" w:rsidRPr="00E34CB3" w14:paraId="548CA9AB" w14:textId="77777777" w:rsidTr="00E34CB3">
        <w:trPr>
          <w:tblCellSpacing w:w="15" w:type="dxa"/>
        </w:trPr>
        <w:tc>
          <w:tcPr>
            <w:tcW w:w="0" w:type="auto"/>
            <w:vAlign w:val="center"/>
            <w:hideMark/>
          </w:tcPr>
          <w:p w14:paraId="0C1FB5F7"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Rwanda FDA</w:t>
            </w:r>
          </w:p>
        </w:tc>
        <w:tc>
          <w:tcPr>
            <w:tcW w:w="0" w:type="auto"/>
            <w:vAlign w:val="center"/>
            <w:hideMark/>
          </w:tcPr>
          <w:p w14:paraId="37946FAA"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Rwanda Food and Drugs Authority</w:t>
            </w:r>
          </w:p>
        </w:tc>
      </w:tr>
      <w:tr w:rsidR="00E34CB3" w:rsidRPr="00E34CB3" w14:paraId="6267DCE6" w14:textId="77777777" w:rsidTr="00E34CB3">
        <w:trPr>
          <w:tblCellSpacing w:w="15" w:type="dxa"/>
        </w:trPr>
        <w:tc>
          <w:tcPr>
            <w:tcW w:w="0" w:type="auto"/>
            <w:vAlign w:val="center"/>
            <w:hideMark/>
          </w:tcPr>
          <w:p w14:paraId="3355E7F4"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SOP</w:t>
            </w:r>
          </w:p>
        </w:tc>
        <w:tc>
          <w:tcPr>
            <w:tcW w:w="0" w:type="auto"/>
            <w:vAlign w:val="center"/>
            <w:hideMark/>
          </w:tcPr>
          <w:p w14:paraId="01B04586"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Standard Operating Procedure</w:t>
            </w:r>
          </w:p>
        </w:tc>
      </w:tr>
      <w:tr w:rsidR="00E34CB3" w:rsidRPr="00E34CB3" w14:paraId="682DDBD1" w14:textId="77777777" w:rsidTr="00E34CB3">
        <w:trPr>
          <w:tblCellSpacing w:w="15" w:type="dxa"/>
        </w:trPr>
        <w:tc>
          <w:tcPr>
            <w:tcW w:w="0" w:type="auto"/>
            <w:vAlign w:val="center"/>
            <w:hideMark/>
          </w:tcPr>
          <w:p w14:paraId="45925EBD"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TPM</w:t>
            </w:r>
          </w:p>
        </w:tc>
        <w:tc>
          <w:tcPr>
            <w:tcW w:w="0" w:type="auto"/>
            <w:vAlign w:val="center"/>
            <w:hideMark/>
          </w:tcPr>
          <w:p w14:paraId="1B495AD2"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Total Particulate Matter</w:t>
            </w:r>
          </w:p>
        </w:tc>
      </w:tr>
      <w:tr w:rsidR="00E34CB3" w:rsidRPr="00E34CB3" w14:paraId="571F8B28" w14:textId="77777777" w:rsidTr="00E34CB3">
        <w:trPr>
          <w:tblCellSpacing w:w="15" w:type="dxa"/>
        </w:trPr>
        <w:tc>
          <w:tcPr>
            <w:tcW w:w="0" w:type="auto"/>
            <w:vAlign w:val="center"/>
            <w:hideMark/>
          </w:tcPr>
          <w:p w14:paraId="4256BD3D"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TSNAs</w:t>
            </w:r>
          </w:p>
        </w:tc>
        <w:tc>
          <w:tcPr>
            <w:tcW w:w="0" w:type="auto"/>
            <w:vAlign w:val="center"/>
            <w:hideMark/>
          </w:tcPr>
          <w:p w14:paraId="14A69E9C"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Tobacco-Specific Nitrosamines</w:t>
            </w:r>
          </w:p>
        </w:tc>
      </w:tr>
      <w:tr w:rsidR="00E34CB3" w:rsidRPr="00E34CB3" w14:paraId="03356C60" w14:textId="77777777" w:rsidTr="00E34CB3">
        <w:trPr>
          <w:tblCellSpacing w:w="15" w:type="dxa"/>
        </w:trPr>
        <w:tc>
          <w:tcPr>
            <w:tcW w:w="0" w:type="auto"/>
            <w:vAlign w:val="center"/>
            <w:hideMark/>
          </w:tcPr>
          <w:p w14:paraId="702A581E"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VOCs</w:t>
            </w:r>
          </w:p>
        </w:tc>
        <w:tc>
          <w:tcPr>
            <w:tcW w:w="0" w:type="auto"/>
            <w:vAlign w:val="center"/>
            <w:hideMark/>
          </w:tcPr>
          <w:p w14:paraId="238367E4"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Volatile Organic Compounds</w:t>
            </w:r>
          </w:p>
        </w:tc>
      </w:tr>
      <w:tr w:rsidR="00E34CB3" w:rsidRPr="00E34CB3" w14:paraId="22495006" w14:textId="77777777" w:rsidTr="00E34CB3">
        <w:trPr>
          <w:tblCellSpacing w:w="15" w:type="dxa"/>
        </w:trPr>
        <w:tc>
          <w:tcPr>
            <w:tcW w:w="0" w:type="auto"/>
            <w:vAlign w:val="center"/>
            <w:hideMark/>
          </w:tcPr>
          <w:p w14:paraId="338B4A7C"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WHO</w:t>
            </w:r>
          </w:p>
        </w:tc>
        <w:tc>
          <w:tcPr>
            <w:tcW w:w="0" w:type="auto"/>
            <w:vAlign w:val="center"/>
            <w:hideMark/>
          </w:tcPr>
          <w:p w14:paraId="01B545F4"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World Health Organization</w:t>
            </w:r>
          </w:p>
        </w:tc>
      </w:tr>
      <w:tr w:rsidR="00E34CB3" w:rsidRPr="00E34CB3" w14:paraId="7F027FB1" w14:textId="77777777" w:rsidTr="00E34CB3">
        <w:trPr>
          <w:tblCellSpacing w:w="15" w:type="dxa"/>
        </w:trPr>
        <w:tc>
          <w:tcPr>
            <w:tcW w:w="0" w:type="auto"/>
            <w:vAlign w:val="center"/>
            <w:hideMark/>
          </w:tcPr>
          <w:p w14:paraId="718FBA5D"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WHO FCTC</w:t>
            </w:r>
          </w:p>
        </w:tc>
        <w:tc>
          <w:tcPr>
            <w:tcW w:w="0" w:type="auto"/>
            <w:vAlign w:val="center"/>
            <w:hideMark/>
          </w:tcPr>
          <w:p w14:paraId="31ED7DDE" w14:textId="77777777" w:rsidR="00E34CB3" w:rsidRPr="00E34CB3" w:rsidRDefault="00E34CB3" w:rsidP="009C1B7E">
            <w:pPr>
              <w:jc w:val="left"/>
              <w:rPr>
                <w:rFonts w:eastAsia="Times New Roman"/>
                <w:color w:val="auto"/>
                <w:szCs w:val="24"/>
                <w:lang w:val="en-US" w:eastAsia="en-US"/>
              </w:rPr>
            </w:pPr>
            <w:r w:rsidRPr="00E34CB3">
              <w:rPr>
                <w:rFonts w:eastAsia="Times New Roman"/>
                <w:color w:val="auto"/>
                <w:szCs w:val="24"/>
                <w:lang w:val="en-US" w:eastAsia="en-US"/>
              </w:rPr>
              <w:t>World Health Organization Framework Convention on Tobacco Control</w:t>
            </w:r>
          </w:p>
        </w:tc>
      </w:tr>
    </w:tbl>
    <w:p w14:paraId="746B3BD2" w14:textId="77777777" w:rsidR="00F903EE" w:rsidRPr="00B71422" w:rsidRDefault="00F903EE" w:rsidP="009C1B7E">
      <w:pPr>
        <w:pStyle w:val="Heading1"/>
      </w:pPr>
      <w:bookmarkStart w:id="9" w:name="_Toc109379050"/>
      <w:bookmarkEnd w:id="8"/>
      <w:r w:rsidRPr="00B71422">
        <w:lastRenderedPageBreak/>
        <w:t>GLOSSARY</w:t>
      </w:r>
      <w:r>
        <w:t xml:space="preserve"> / Definitions</w:t>
      </w:r>
      <w:bookmarkEnd w:id="9"/>
      <w:r>
        <w:t xml:space="preserve"> </w:t>
      </w:r>
    </w:p>
    <w:p w14:paraId="64868729" w14:textId="71DF30A0" w:rsidR="006350F6" w:rsidRPr="00D83CE7" w:rsidRDefault="00A8394A" w:rsidP="009C1B7E">
      <w:pPr>
        <w:spacing w:before="100" w:beforeAutospacing="1" w:after="100" w:afterAutospacing="1"/>
        <w:rPr>
          <w:b/>
          <w:szCs w:val="24"/>
          <w:lang w:val="en-US"/>
        </w:rPr>
      </w:pPr>
      <w:r>
        <w:rPr>
          <w:rFonts w:eastAsiaTheme="minorHAnsi"/>
          <w:color w:val="auto"/>
          <w:szCs w:val="24"/>
          <w:lang w:val="en-US" w:eastAsia="en-US"/>
        </w:rPr>
        <w:t>In these guidelines, unless the context otherwise requires</w:t>
      </w:r>
      <w:r w:rsidR="006350F6" w:rsidRPr="00D83CE7">
        <w:rPr>
          <w:szCs w:val="24"/>
          <w:lang w:val="en-US"/>
        </w:rPr>
        <w:t>:</w:t>
      </w:r>
    </w:p>
    <w:p w14:paraId="17FC2D7A" w14:textId="77777777" w:rsidR="006350F6" w:rsidRDefault="006350F6" w:rsidP="00673186">
      <w:pPr>
        <w:pStyle w:val="ListParagraph"/>
        <w:widowControl w:val="0"/>
        <w:numPr>
          <w:ilvl w:val="0"/>
          <w:numId w:val="1"/>
        </w:numPr>
        <w:autoSpaceDE w:val="0"/>
        <w:autoSpaceDN w:val="0"/>
        <w:spacing w:after="120"/>
        <w:ind w:left="426" w:hanging="426"/>
        <w:rPr>
          <w:rFonts w:eastAsia="Times New Roman" w:cs="Times New Roman"/>
          <w:szCs w:val="24"/>
          <w:lang w:val="en-US" w:eastAsia="en-US"/>
        </w:rPr>
      </w:pPr>
      <w:r w:rsidRPr="00D83CE7">
        <w:rPr>
          <w:rFonts w:eastAsia="Times New Roman" w:cs="Times New Roman"/>
          <w:b/>
          <w:bCs/>
          <w:szCs w:val="24"/>
          <w:lang w:val="en-US" w:eastAsia="en-US"/>
        </w:rPr>
        <w:t>Authority:</w:t>
      </w:r>
      <w:r w:rsidRPr="00D83CE7">
        <w:rPr>
          <w:rFonts w:eastAsia="Times New Roman" w:cs="Times New Roman"/>
          <w:szCs w:val="24"/>
          <w:lang w:val="en-US" w:eastAsia="en-US"/>
        </w:rPr>
        <w:t xml:space="preserve"> </w:t>
      </w:r>
      <w:r>
        <w:rPr>
          <w:rFonts w:eastAsia="Times New Roman" w:cs="Times New Roman"/>
          <w:szCs w:val="24"/>
          <w:lang w:val="en-US" w:eastAsia="en-US"/>
        </w:rPr>
        <w:t>T</w:t>
      </w:r>
      <w:r w:rsidRPr="00D83CE7">
        <w:rPr>
          <w:rFonts w:eastAsia="Times New Roman" w:cs="Times New Roman"/>
          <w:szCs w:val="24"/>
          <w:lang w:val="en-US" w:eastAsia="en-US"/>
        </w:rPr>
        <w:t>he Rwanda Food and Drugs Authority or its acronym “Rwanda FDA,” established under Article 2 of the Law No 003/2018 of 09/02/2018</w:t>
      </w:r>
    </w:p>
    <w:p w14:paraId="40696548" w14:textId="77777777" w:rsidR="006350F6" w:rsidRPr="004B31AA" w:rsidRDefault="006350F6" w:rsidP="00673186">
      <w:pPr>
        <w:pStyle w:val="ListParagraph"/>
        <w:widowControl w:val="0"/>
        <w:numPr>
          <w:ilvl w:val="0"/>
          <w:numId w:val="1"/>
        </w:numPr>
        <w:autoSpaceDE w:val="0"/>
        <w:autoSpaceDN w:val="0"/>
        <w:spacing w:after="120"/>
        <w:ind w:left="426" w:hanging="426"/>
        <w:rPr>
          <w:rFonts w:eastAsia="Times New Roman" w:cs="Times New Roman"/>
          <w:szCs w:val="24"/>
          <w:lang w:val="en-US" w:eastAsia="en-US"/>
        </w:rPr>
      </w:pPr>
      <w:r w:rsidRPr="004B31AA">
        <w:rPr>
          <w:rFonts w:eastAsia="Times New Roman" w:cs="Times New Roman"/>
          <w:b/>
          <w:bCs/>
          <w:szCs w:val="24"/>
          <w:lang w:val="en-US" w:eastAsia="en-US"/>
        </w:rPr>
        <w:t>Authorization:</w:t>
      </w:r>
      <w:r w:rsidRPr="004B31AA">
        <w:rPr>
          <w:rFonts w:eastAsia="Times New Roman" w:cs="Times New Roman"/>
          <w:szCs w:val="24"/>
          <w:lang w:val="en-US" w:eastAsia="en-US"/>
        </w:rPr>
        <w:t xml:space="preserve"> A legal document granted by Rwanda FDA to an applicant under the Law No 003/2018 of 09/02/2018, which includes certificates, licenses, and permits.</w:t>
      </w:r>
    </w:p>
    <w:p w14:paraId="265F4B55" w14:textId="7A9F9FEA" w:rsidR="006350F6" w:rsidRPr="00EE38E5"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D83CE7">
        <w:rPr>
          <w:rFonts w:eastAsia="Times New Roman" w:cs="Times New Roman"/>
          <w:b/>
          <w:bCs/>
          <w:szCs w:val="24"/>
          <w:lang w:val="en-US" w:eastAsia="en-US"/>
        </w:rPr>
        <w:t>Authorized person:</w:t>
      </w:r>
      <w:r w:rsidRPr="00D83CE7">
        <w:rPr>
          <w:rFonts w:eastAsia="Times New Roman" w:cs="Times New Roman"/>
          <w:szCs w:val="24"/>
          <w:lang w:val="en-US" w:eastAsia="en-US"/>
        </w:rPr>
        <w:t xml:space="preserve"> </w:t>
      </w:r>
      <w:r w:rsidRPr="00A022CE">
        <w:rPr>
          <w:rFonts w:cs="Times New Roman"/>
          <w:szCs w:val="24"/>
        </w:rPr>
        <w:t>An individual legally designated to act on behalf of a company/organization and recognized by Rwanda FDA in compliance with relevant requirements to the subject matter</w:t>
      </w:r>
    </w:p>
    <w:p w14:paraId="58C6D435" w14:textId="4F40B23E" w:rsidR="00EE38E5" w:rsidRPr="00A022CE" w:rsidRDefault="00EE38E5" w:rsidP="00673186">
      <w:pPr>
        <w:pStyle w:val="ListParagraph"/>
        <w:widowControl w:val="0"/>
        <w:numPr>
          <w:ilvl w:val="0"/>
          <w:numId w:val="1"/>
        </w:numPr>
        <w:autoSpaceDE w:val="0"/>
        <w:autoSpaceDN w:val="0"/>
        <w:spacing w:after="120"/>
        <w:ind w:left="426" w:hanging="426"/>
        <w:rPr>
          <w:rFonts w:cs="Times New Roman"/>
          <w:szCs w:val="24"/>
          <w:lang w:val="en-US"/>
        </w:rPr>
      </w:pPr>
      <w:r>
        <w:rPr>
          <w:rFonts w:eastAsia="Times New Roman" w:cs="Times New Roman"/>
          <w:b/>
          <w:bCs/>
          <w:szCs w:val="24"/>
          <w:lang w:val="en-US" w:eastAsia="en-US"/>
        </w:rPr>
        <w:t>Carbon Monoxide:</w:t>
      </w:r>
      <w:r>
        <w:rPr>
          <w:rFonts w:cs="Times New Roman"/>
          <w:szCs w:val="24"/>
          <w:lang w:val="en-US"/>
        </w:rPr>
        <w:t xml:space="preserve"> </w:t>
      </w:r>
      <w:r w:rsidRPr="00B936D5">
        <w:rPr>
          <w:rFonts w:eastAsia="Times New Roman"/>
          <w:szCs w:val="24"/>
          <w:lang w:val="en-GB" w:eastAsia="en-GB"/>
        </w:rPr>
        <w:t>Means a colourless, odourless, and toxic gas produced by the incomplete combustion of tobacco, which reduces the oxygen-carrying capacity of blood.</w:t>
      </w:r>
    </w:p>
    <w:p w14:paraId="30D9BCFE" w14:textId="77777777" w:rsidR="006350F6" w:rsidRPr="00A022CE"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A022CE">
        <w:rPr>
          <w:rFonts w:cs="Times New Roman"/>
          <w:b/>
          <w:szCs w:val="24"/>
          <w:lang w:val="en-US"/>
        </w:rPr>
        <w:t>Cigarette:</w:t>
      </w:r>
      <w:r w:rsidRPr="00A022CE">
        <w:rPr>
          <w:rFonts w:cs="Times New Roman"/>
          <w:szCs w:val="24"/>
          <w:lang w:val="en-US"/>
        </w:rPr>
        <w:t xml:space="preserve"> </w:t>
      </w:r>
      <w:r>
        <w:rPr>
          <w:rFonts w:cs="Times New Roman"/>
          <w:szCs w:val="24"/>
          <w:lang w:val="en-US"/>
        </w:rPr>
        <w:t>T</w:t>
      </w:r>
      <w:r w:rsidRPr="00A022CE">
        <w:rPr>
          <w:rFonts w:cs="Times New Roman"/>
          <w:szCs w:val="24"/>
          <w:lang w:val="en-US"/>
        </w:rPr>
        <w:t xml:space="preserve">obacco products intended to be smoked by combustion, generally consisting of cut or processed tobacco enclosed in paper or another non-tobacco material, </w:t>
      </w:r>
      <w:r w:rsidRPr="00A022CE" w:rsidDel="00DF3EF6">
        <w:rPr>
          <w:rFonts w:cs="Times New Roman"/>
          <w:szCs w:val="24"/>
          <w:lang w:val="en-US"/>
        </w:rPr>
        <w:t>tobacco or tobacco products rolled up in paper or any other material that can be used immediately for smoking; such tobacco or tobacco products may be cut, shredded, or manufactured.</w:t>
      </w:r>
    </w:p>
    <w:p w14:paraId="2C343032" w14:textId="77777777" w:rsidR="006350F6" w:rsidRPr="00A022CE"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A022CE">
        <w:rPr>
          <w:rFonts w:cs="Times New Roman"/>
          <w:b/>
          <w:bCs/>
          <w:szCs w:val="24"/>
          <w:lang w:val="en-US"/>
        </w:rPr>
        <w:t>Cigarillos:</w:t>
      </w:r>
      <w:r w:rsidRPr="00A022CE">
        <w:rPr>
          <w:rFonts w:cs="Times New Roman"/>
          <w:szCs w:val="24"/>
          <w:lang w:val="en-US"/>
        </w:rPr>
        <w:t xml:space="preserve"> </w:t>
      </w:r>
      <w:r>
        <w:rPr>
          <w:rFonts w:cs="Times New Roman"/>
          <w:szCs w:val="24"/>
          <w:lang w:val="en-US"/>
        </w:rPr>
        <w:t>S</w:t>
      </w:r>
      <w:r w:rsidRPr="00A022CE">
        <w:rPr>
          <w:rFonts w:cs="Times New Roman"/>
          <w:szCs w:val="24"/>
          <w:lang w:val="en-US"/>
        </w:rPr>
        <w:t>mall cigars intended to be smoked by combustion</w:t>
      </w:r>
    </w:p>
    <w:p w14:paraId="6929B26C" w14:textId="77777777" w:rsidR="006350F6" w:rsidRPr="00A022CE"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A022CE">
        <w:rPr>
          <w:rFonts w:cs="Times New Roman"/>
          <w:b/>
          <w:bCs/>
          <w:szCs w:val="24"/>
          <w:lang w:val="en-US"/>
        </w:rPr>
        <w:t>Cigars:</w:t>
      </w:r>
      <w:r w:rsidRPr="00A022CE">
        <w:rPr>
          <w:rFonts w:cs="Times New Roman"/>
          <w:szCs w:val="24"/>
          <w:lang w:val="en-US"/>
        </w:rPr>
        <w:t xml:space="preserve"> </w:t>
      </w:r>
      <w:r>
        <w:rPr>
          <w:rFonts w:cs="Times New Roman"/>
          <w:szCs w:val="24"/>
          <w:lang w:val="en-US"/>
        </w:rPr>
        <w:t>T</w:t>
      </w:r>
      <w:r w:rsidRPr="00A022CE">
        <w:rPr>
          <w:rFonts w:cs="Times New Roman"/>
          <w:szCs w:val="24"/>
          <w:lang w:val="en-US"/>
        </w:rPr>
        <w:t>obacco products consisting of a roll of tobacco intended to be smoked by combustion and generally wrapped in tobacco leaf or tobacco-containing material</w:t>
      </w:r>
    </w:p>
    <w:p w14:paraId="7FAEC547" w14:textId="77777777" w:rsidR="006350F6" w:rsidRPr="00F07F14"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A022CE">
        <w:rPr>
          <w:rFonts w:cs="Times New Roman"/>
          <w:b/>
          <w:szCs w:val="24"/>
          <w:lang w:val="en-US"/>
        </w:rPr>
        <w:t>Combustible tobacco products:</w:t>
      </w:r>
      <w:r w:rsidRPr="00A022CE">
        <w:rPr>
          <w:rFonts w:cs="Times New Roman"/>
          <w:bCs/>
          <w:szCs w:val="24"/>
          <w:lang w:val="en-US"/>
        </w:rPr>
        <w:t xml:space="preserve"> </w:t>
      </w:r>
      <w:r>
        <w:rPr>
          <w:rFonts w:cs="Times New Roman"/>
          <w:bCs/>
          <w:szCs w:val="24"/>
          <w:lang w:val="en-US"/>
        </w:rPr>
        <w:t>T</w:t>
      </w:r>
      <w:r w:rsidRPr="00A022CE">
        <w:rPr>
          <w:rFonts w:cs="Times New Roman"/>
          <w:bCs/>
          <w:szCs w:val="24"/>
          <w:lang w:val="en-US"/>
        </w:rPr>
        <w:t>obacco products that are intended to be burned or combusted to produce smoke for inhalation.</w:t>
      </w:r>
    </w:p>
    <w:p w14:paraId="6ED33225" w14:textId="77777777" w:rsidR="006350F6" w:rsidRPr="00F07F14"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F07F14">
        <w:rPr>
          <w:rFonts w:cs="Times New Roman"/>
          <w:b/>
          <w:bCs/>
          <w:szCs w:val="24"/>
          <w:lang w:val="en-US"/>
        </w:rPr>
        <w:t>Distributor:</w:t>
      </w:r>
      <w:r w:rsidRPr="00F07F14">
        <w:rPr>
          <w:rFonts w:cs="Times New Roman"/>
          <w:szCs w:val="24"/>
          <w:lang w:val="en-US"/>
        </w:rPr>
        <w:t xml:space="preserve"> means an entity that distributes the manufacturer’s products to market. They serve as an intermediary in the manufacturer’s supply chain promoting and selling the products to wholesalers or other entities, excluding the end consumer.</w:t>
      </w:r>
    </w:p>
    <w:p w14:paraId="3737B14C" w14:textId="77777777" w:rsidR="006350F6" w:rsidRPr="00A022CE"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A022CE">
        <w:rPr>
          <w:rFonts w:cs="Times New Roman"/>
          <w:b/>
          <w:szCs w:val="24"/>
          <w:lang w:val="en-US"/>
        </w:rPr>
        <w:t>Electronic nicotine delivery systems (ENDS):</w:t>
      </w:r>
      <w:r w:rsidRPr="00A022CE">
        <w:rPr>
          <w:rFonts w:cs="Times New Roman"/>
          <w:bCs/>
          <w:szCs w:val="24"/>
          <w:lang w:val="en-US"/>
        </w:rPr>
        <w:t xml:space="preserve"> </w:t>
      </w:r>
      <w:r>
        <w:rPr>
          <w:rFonts w:cs="Times New Roman"/>
          <w:bCs/>
          <w:szCs w:val="24"/>
          <w:lang w:val="en-US"/>
        </w:rPr>
        <w:t>E</w:t>
      </w:r>
      <w:r w:rsidRPr="00A022CE">
        <w:rPr>
          <w:rFonts w:cs="Times New Roman"/>
          <w:bCs/>
          <w:szCs w:val="24"/>
          <w:lang w:val="en-US"/>
        </w:rPr>
        <w:t>lectronic devices that heat a liquid or other substance containing nicotine to generate an aerosol for inhalation by the user, including electronic cigarettes, vaping devices and similar products.</w:t>
      </w:r>
    </w:p>
    <w:p w14:paraId="6E999430" w14:textId="77777777" w:rsidR="006350F6"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A022CE">
        <w:rPr>
          <w:rFonts w:cs="Times New Roman"/>
          <w:b/>
          <w:szCs w:val="24"/>
          <w:lang w:val="en-US"/>
        </w:rPr>
        <w:t>Export Permit:</w:t>
      </w:r>
      <w:r w:rsidRPr="00A022CE">
        <w:rPr>
          <w:rFonts w:cs="Times New Roman"/>
          <w:szCs w:val="24"/>
          <w:lang w:val="en-US"/>
        </w:rPr>
        <w:t xml:space="preserve"> </w:t>
      </w:r>
      <w:r>
        <w:rPr>
          <w:rFonts w:cs="Times New Roman"/>
          <w:szCs w:val="24"/>
          <w:lang w:val="en-US"/>
        </w:rPr>
        <w:t xml:space="preserve">A </w:t>
      </w:r>
      <w:r w:rsidRPr="00A022CE">
        <w:rPr>
          <w:rFonts w:cs="Times New Roman"/>
          <w:szCs w:val="24"/>
          <w:lang w:val="en-US"/>
        </w:rPr>
        <w:t>permit issued to an exporter by Rwanda FDA, authorizing to export tobacco and tobacco products from the country.</w:t>
      </w:r>
    </w:p>
    <w:p w14:paraId="14D6DEA4" w14:textId="1F06A59E" w:rsidR="006350F6" w:rsidRPr="00EE38E5"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4D0050">
        <w:rPr>
          <w:rFonts w:cs="Times New Roman"/>
          <w:b/>
          <w:szCs w:val="24"/>
          <w:lang w:val="en-US"/>
        </w:rPr>
        <w:t>Exporter</w:t>
      </w:r>
      <w:r w:rsidRPr="004D0050" w:rsidDel="005A513E">
        <w:rPr>
          <w:rFonts w:cs="Times New Roman"/>
          <w:b/>
          <w:szCs w:val="24"/>
          <w:lang w:val="en-US"/>
        </w:rPr>
        <w:t>:</w:t>
      </w:r>
      <w:r w:rsidRPr="004D0050">
        <w:rPr>
          <w:rFonts w:cs="Times New Roman"/>
          <w:szCs w:val="24"/>
          <w:lang w:val="en-US"/>
        </w:rPr>
        <w:t xml:space="preserve"> </w:t>
      </w:r>
      <w:r w:rsidRPr="004D0050">
        <w:rPr>
          <w:rFonts w:cs="Times New Roman"/>
          <w:szCs w:val="24"/>
        </w:rPr>
        <w:t>A person, country, or organization that sends goods or services to another country.</w:t>
      </w:r>
    </w:p>
    <w:p w14:paraId="5D0C5F55" w14:textId="2D8FEA78" w:rsidR="00EE38E5" w:rsidRPr="004D0050" w:rsidRDefault="00EE38E5" w:rsidP="00673186">
      <w:pPr>
        <w:pStyle w:val="ListParagraph"/>
        <w:widowControl w:val="0"/>
        <w:numPr>
          <w:ilvl w:val="0"/>
          <w:numId w:val="1"/>
        </w:numPr>
        <w:autoSpaceDE w:val="0"/>
        <w:autoSpaceDN w:val="0"/>
        <w:spacing w:after="120"/>
        <w:ind w:left="426" w:hanging="426"/>
        <w:rPr>
          <w:rFonts w:cs="Times New Roman"/>
          <w:szCs w:val="24"/>
          <w:lang w:val="en-US"/>
        </w:rPr>
      </w:pPr>
      <w:r>
        <w:rPr>
          <w:rFonts w:cs="Times New Roman"/>
          <w:b/>
          <w:szCs w:val="24"/>
          <w:lang w:val="en-US"/>
        </w:rPr>
        <w:t>Health warning:</w:t>
      </w:r>
      <w:r>
        <w:rPr>
          <w:rFonts w:cs="Times New Roman"/>
          <w:szCs w:val="24"/>
          <w:lang w:val="en-US"/>
        </w:rPr>
        <w:t xml:space="preserve"> </w:t>
      </w:r>
      <w:r w:rsidRPr="00B936D5">
        <w:rPr>
          <w:rFonts w:eastAsia="Times New Roman"/>
          <w:szCs w:val="24"/>
          <w:lang w:val="en-GB" w:eastAsia="en-GB"/>
        </w:rPr>
        <w:t>Warning or other information about health effects provided or prescribed by ministerial instructions related to tobacco control, including messages on quitting tobacco, the health effects of tobacco use, or exposure</w:t>
      </w:r>
      <w:r>
        <w:rPr>
          <w:rFonts w:eastAsia="Times New Roman"/>
          <w:szCs w:val="24"/>
          <w:lang w:val="en-GB" w:eastAsia="en-GB"/>
        </w:rPr>
        <w:t>.</w:t>
      </w:r>
    </w:p>
    <w:p w14:paraId="1227EDF5" w14:textId="77777777" w:rsidR="006350F6" w:rsidRPr="00A022CE"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A022CE">
        <w:rPr>
          <w:rFonts w:cs="Times New Roman"/>
          <w:b/>
          <w:szCs w:val="24"/>
          <w:lang w:val="en-US"/>
        </w:rPr>
        <w:t xml:space="preserve">Heated tobacco products (HTPs): </w:t>
      </w:r>
      <w:r>
        <w:rPr>
          <w:rFonts w:cs="Times New Roman"/>
          <w:bCs/>
          <w:szCs w:val="24"/>
          <w:lang w:val="en-US"/>
        </w:rPr>
        <w:t>T</w:t>
      </w:r>
      <w:r w:rsidRPr="00A022CE">
        <w:rPr>
          <w:rFonts w:cs="Times New Roman"/>
          <w:bCs/>
          <w:szCs w:val="24"/>
          <w:lang w:val="en-US"/>
        </w:rPr>
        <w:t>obacco products that are heated, rather than burned, to generate an aerosol containing nicotine and other substances for inhalation.</w:t>
      </w:r>
    </w:p>
    <w:p w14:paraId="20E08235" w14:textId="77777777" w:rsidR="006350F6" w:rsidRPr="00D83CE7"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Herbal smoking products:</w:t>
      </w:r>
      <w:r w:rsidRPr="00D83CE7">
        <w:rPr>
          <w:rFonts w:cs="Times New Roman"/>
          <w:bCs/>
          <w:szCs w:val="24"/>
          <w:lang w:val="en-US"/>
        </w:rPr>
        <w:t xml:space="preserve"> </w:t>
      </w:r>
      <w:r>
        <w:rPr>
          <w:rFonts w:cs="Times New Roman"/>
          <w:bCs/>
          <w:szCs w:val="24"/>
          <w:lang w:val="en-US"/>
        </w:rPr>
        <w:t>P</w:t>
      </w:r>
      <w:r w:rsidRPr="00D83CE7">
        <w:rPr>
          <w:rFonts w:cs="Times New Roman"/>
          <w:bCs/>
          <w:szCs w:val="24"/>
          <w:lang w:val="en-US"/>
        </w:rPr>
        <w:t>roducts containing herbs, plants or other non-tobacco substances intended to be smoked by burning or combustion, whether or not they contain nicotine, including products intended for use in a waterpipe or shisha.</w:t>
      </w:r>
    </w:p>
    <w:p w14:paraId="5FEFF98D" w14:textId="0522CE25" w:rsidR="006350F6"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Illicit products:</w:t>
      </w:r>
      <w:r w:rsidRPr="00D83CE7">
        <w:rPr>
          <w:rFonts w:cs="Times New Roman"/>
          <w:bCs/>
          <w:szCs w:val="24"/>
          <w:lang w:val="en-US"/>
        </w:rPr>
        <w:t xml:space="preserve"> </w:t>
      </w:r>
      <w:r>
        <w:rPr>
          <w:rFonts w:cs="Times New Roman"/>
          <w:bCs/>
          <w:szCs w:val="24"/>
          <w:lang w:val="en-US"/>
        </w:rPr>
        <w:t>R</w:t>
      </w:r>
      <w:r w:rsidRPr="00D83CE7">
        <w:rPr>
          <w:rFonts w:cs="Times New Roman"/>
          <w:bCs/>
          <w:szCs w:val="24"/>
          <w:lang w:val="en-US"/>
        </w:rPr>
        <w:t>elated products that are manufactured, imported, exported, distributed, sold or otherwise traded in violation of applicable laws or regulatory requirements, including products involved in illicit trade or lacking the required authorization or regulatory controls.</w:t>
      </w:r>
    </w:p>
    <w:p w14:paraId="234B1F09" w14:textId="1EF6730D" w:rsidR="00EE38E5" w:rsidRPr="00D83CE7" w:rsidRDefault="00EE38E5" w:rsidP="00673186">
      <w:pPr>
        <w:pStyle w:val="ListParagraph"/>
        <w:widowControl w:val="0"/>
        <w:numPr>
          <w:ilvl w:val="0"/>
          <w:numId w:val="1"/>
        </w:numPr>
        <w:autoSpaceDE w:val="0"/>
        <w:autoSpaceDN w:val="0"/>
        <w:spacing w:after="120"/>
        <w:ind w:left="426" w:hanging="426"/>
        <w:rPr>
          <w:rFonts w:cs="Times New Roman"/>
          <w:bCs/>
          <w:szCs w:val="24"/>
          <w:lang w:val="en-US"/>
        </w:rPr>
      </w:pPr>
      <w:r>
        <w:rPr>
          <w:rFonts w:cs="Times New Roman"/>
          <w:b/>
          <w:szCs w:val="24"/>
          <w:lang w:val="en-US"/>
        </w:rPr>
        <w:lastRenderedPageBreak/>
        <w:t>Illicit trade:</w:t>
      </w:r>
      <w:r>
        <w:rPr>
          <w:rFonts w:cs="Times New Roman"/>
          <w:bCs/>
          <w:szCs w:val="24"/>
          <w:lang w:val="en-US"/>
        </w:rPr>
        <w:t xml:space="preserve"> </w:t>
      </w:r>
      <w:r w:rsidRPr="00B936D5">
        <w:rPr>
          <w:rFonts w:eastAsia="Times New Roman"/>
          <w:szCs w:val="24"/>
          <w:lang w:val="en-GB" w:eastAsia="en-GB"/>
        </w:rPr>
        <w:t>Means any practice or conduct prohibited by law and which relates to production, shipment, receipt, possession, distribution, sale, or purchase, including any practice or conduct intended to facilitate such activity</w:t>
      </w:r>
      <w:r>
        <w:rPr>
          <w:rFonts w:eastAsia="Times New Roman"/>
          <w:szCs w:val="24"/>
          <w:lang w:val="en-GB" w:eastAsia="en-GB"/>
        </w:rPr>
        <w:t>.</w:t>
      </w:r>
    </w:p>
    <w:p w14:paraId="14458F4F" w14:textId="77777777" w:rsidR="006350F6" w:rsidRPr="00D83CE7"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 xml:space="preserve">Import </w:t>
      </w:r>
      <w:r>
        <w:rPr>
          <w:rFonts w:cs="Times New Roman"/>
          <w:b/>
          <w:szCs w:val="24"/>
          <w:lang w:val="en-US"/>
        </w:rPr>
        <w:t>l</w:t>
      </w:r>
      <w:r w:rsidRPr="00D83CE7">
        <w:rPr>
          <w:rFonts w:cs="Times New Roman"/>
          <w:b/>
          <w:szCs w:val="24"/>
          <w:lang w:val="en-US"/>
        </w:rPr>
        <w:t>icense:</w:t>
      </w:r>
      <w:r w:rsidRPr="00D83CE7">
        <w:rPr>
          <w:rFonts w:cs="Times New Roman"/>
          <w:bCs/>
          <w:szCs w:val="24"/>
          <w:lang w:val="en-US"/>
        </w:rPr>
        <w:t xml:space="preserve"> </w:t>
      </w:r>
      <w:r>
        <w:rPr>
          <w:rFonts w:cs="Times New Roman"/>
          <w:bCs/>
          <w:szCs w:val="24"/>
          <w:lang w:val="en-US"/>
        </w:rPr>
        <w:t xml:space="preserve">An authorization </w:t>
      </w:r>
      <w:r w:rsidRPr="00D83CE7">
        <w:rPr>
          <w:rFonts w:cs="Times New Roman"/>
          <w:bCs/>
          <w:szCs w:val="24"/>
          <w:lang w:val="en-US"/>
        </w:rPr>
        <w:t>issued to the importer by Rwanda FDA authorizing them to tobacco and tobacco products into the country after complying with the importation requirements.</w:t>
      </w:r>
    </w:p>
    <w:p w14:paraId="4B97918E" w14:textId="77777777" w:rsidR="006350F6"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Importer</w:t>
      </w:r>
      <w:r w:rsidRPr="00D83CE7" w:rsidDel="005A513E">
        <w:rPr>
          <w:rFonts w:cs="Times New Roman"/>
          <w:b/>
          <w:szCs w:val="24"/>
          <w:lang w:val="en-US"/>
        </w:rPr>
        <w:t>:</w:t>
      </w:r>
      <w:r w:rsidRPr="00D83CE7">
        <w:rPr>
          <w:rFonts w:cs="Times New Roman"/>
          <w:bCs/>
          <w:szCs w:val="24"/>
          <w:lang w:val="en-US"/>
        </w:rPr>
        <w:t xml:space="preserve"> </w:t>
      </w:r>
      <w:r>
        <w:rPr>
          <w:rFonts w:cs="Times New Roman"/>
          <w:bCs/>
          <w:szCs w:val="24"/>
          <w:lang w:val="en-US"/>
        </w:rPr>
        <w:t>A</w:t>
      </w:r>
      <w:r w:rsidRPr="00D83CE7">
        <w:rPr>
          <w:rFonts w:cs="Times New Roman"/>
          <w:bCs/>
          <w:szCs w:val="24"/>
          <w:lang w:val="en-US"/>
        </w:rPr>
        <w:t xml:space="preserve">ny persons who imports, receives, or arranges for reception and storing of tobacco and tobacco products from another country for sale in Rwanda. </w:t>
      </w:r>
    </w:p>
    <w:p w14:paraId="10B7D5D9" w14:textId="6A94E07E" w:rsidR="006350F6"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FD1013">
        <w:rPr>
          <w:rFonts w:cs="Times New Roman"/>
          <w:b/>
          <w:szCs w:val="24"/>
          <w:lang w:val="en-US"/>
        </w:rPr>
        <w:t>Manufacturer:</w:t>
      </w:r>
      <w:r w:rsidRPr="00FD1013">
        <w:rPr>
          <w:rFonts w:cs="Times New Roman"/>
          <w:bCs/>
          <w:szCs w:val="24"/>
          <w:lang w:val="en-US"/>
        </w:rPr>
        <w:t xml:space="preserve"> Manufacturer: any person or legal entity engaged in the manufacture of a product subject to marketing authorization (MA) or licensure. May also refer to any person or legal entity that is an applicant or a holder of a MA or product </w:t>
      </w:r>
      <w:r w:rsidR="00AD1CA2" w:rsidRPr="00FD1013">
        <w:rPr>
          <w:rFonts w:cs="Times New Roman"/>
          <w:bCs/>
          <w:szCs w:val="24"/>
          <w:lang w:val="en-US"/>
        </w:rPr>
        <w:t>license</w:t>
      </w:r>
      <w:r w:rsidRPr="00FD1013">
        <w:rPr>
          <w:rFonts w:cs="Times New Roman"/>
          <w:bCs/>
          <w:szCs w:val="24"/>
          <w:lang w:val="en-US"/>
        </w:rPr>
        <w:t xml:space="preserve"> where the applicant assumes responsibility for compliance with the applicable product and establishment standards.</w:t>
      </w:r>
    </w:p>
    <w:p w14:paraId="6C753F6D" w14:textId="0326B263" w:rsidR="00AD1CA2" w:rsidRPr="00FD1013" w:rsidRDefault="00AD1CA2" w:rsidP="00673186">
      <w:pPr>
        <w:pStyle w:val="ListParagraph"/>
        <w:widowControl w:val="0"/>
        <w:numPr>
          <w:ilvl w:val="0"/>
          <w:numId w:val="1"/>
        </w:numPr>
        <w:autoSpaceDE w:val="0"/>
        <w:autoSpaceDN w:val="0"/>
        <w:spacing w:after="120"/>
        <w:ind w:left="426" w:hanging="426"/>
        <w:rPr>
          <w:rFonts w:cs="Times New Roman"/>
          <w:bCs/>
          <w:szCs w:val="24"/>
          <w:lang w:val="en-US"/>
        </w:rPr>
      </w:pPr>
      <w:r>
        <w:rPr>
          <w:rFonts w:cs="Times New Roman"/>
          <w:b/>
          <w:szCs w:val="24"/>
          <w:lang w:val="en-US"/>
        </w:rPr>
        <w:t>Nicotine:</w:t>
      </w:r>
      <w:r>
        <w:rPr>
          <w:rFonts w:cs="Times New Roman"/>
          <w:bCs/>
          <w:szCs w:val="24"/>
          <w:lang w:val="en-US"/>
        </w:rPr>
        <w:t xml:space="preserve"> </w:t>
      </w:r>
      <w:r w:rsidRPr="00B936D5">
        <w:rPr>
          <w:rFonts w:eastAsia="Times New Roman"/>
          <w:szCs w:val="24"/>
          <w:lang w:val="en-GB" w:eastAsia="en-GB"/>
        </w:rPr>
        <w:t>Means the principal alkaloid present in tobacco, which is a pharmacologically active substance responsible for the addictive properties of tobacco products.</w:t>
      </w:r>
    </w:p>
    <w:p w14:paraId="77939077" w14:textId="77777777" w:rsidR="006350F6" w:rsidRPr="00D83CE7"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Nicotine pouches:</w:t>
      </w:r>
      <w:r w:rsidRPr="00D83CE7">
        <w:rPr>
          <w:rFonts w:cs="Times New Roman"/>
          <w:bCs/>
          <w:szCs w:val="24"/>
          <w:lang w:val="en-US"/>
        </w:rPr>
        <w:t xml:space="preserve"> </w:t>
      </w:r>
      <w:r>
        <w:rPr>
          <w:rFonts w:cs="Times New Roman"/>
          <w:bCs/>
          <w:szCs w:val="24"/>
          <w:lang w:val="en-US"/>
        </w:rPr>
        <w:t>O</w:t>
      </w:r>
      <w:r w:rsidRPr="00D83CE7">
        <w:rPr>
          <w:rFonts w:cs="Times New Roman"/>
          <w:bCs/>
          <w:szCs w:val="24"/>
          <w:lang w:val="en-US"/>
        </w:rPr>
        <w:t>ral nicotine products, generally contained in small pouches, intended to be placed between the gum and lip to release nicotine for absorption through the oral mucosa.</w:t>
      </w:r>
    </w:p>
    <w:p w14:paraId="731A0CA1" w14:textId="77777777" w:rsidR="006350F6" w:rsidRPr="004D0050"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Nicotine-related products:</w:t>
      </w:r>
      <w:r w:rsidRPr="00D83CE7">
        <w:rPr>
          <w:rFonts w:cs="Times New Roman"/>
          <w:bCs/>
          <w:szCs w:val="24"/>
          <w:lang w:val="en-US"/>
        </w:rPr>
        <w:t xml:space="preserve"> </w:t>
      </w:r>
      <w:r>
        <w:rPr>
          <w:rFonts w:cs="Times New Roman"/>
          <w:bCs/>
          <w:szCs w:val="24"/>
          <w:lang w:val="en-US"/>
        </w:rPr>
        <w:t>P</w:t>
      </w:r>
      <w:r w:rsidRPr="00D83CE7">
        <w:rPr>
          <w:rFonts w:cs="Times New Roman"/>
          <w:bCs/>
          <w:szCs w:val="24"/>
          <w:lang w:val="en-US"/>
        </w:rPr>
        <w:t xml:space="preserve">roducts containing nicotine or intended to deliver nicotine to a person, including electronic nicotine delivery systems, nicotine pouches and other products containing or delivering nicotine, whether or not derived from tobacco, excluding medicinal products containing nicotine that are regulated under the applicable laws governing medicinal products. </w:t>
      </w:r>
    </w:p>
    <w:p w14:paraId="49636FCD" w14:textId="77777777" w:rsidR="006350F6" w:rsidRPr="00FD1013"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FD1013">
        <w:rPr>
          <w:rFonts w:cs="Times New Roman"/>
          <w:b/>
          <w:szCs w:val="24"/>
          <w:lang w:val="en-US"/>
        </w:rPr>
        <w:t>Oral nicotine products:</w:t>
      </w:r>
      <w:r w:rsidRPr="00FD1013">
        <w:rPr>
          <w:rFonts w:cs="Times New Roman"/>
          <w:bCs/>
          <w:szCs w:val="24"/>
          <w:lang w:val="en-US"/>
        </w:rPr>
        <w:t xml:space="preserve"> </w:t>
      </w:r>
      <w:r>
        <w:rPr>
          <w:rFonts w:cs="Times New Roman"/>
          <w:bCs/>
          <w:szCs w:val="24"/>
          <w:lang w:val="en-US"/>
        </w:rPr>
        <w:t>P</w:t>
      </w:r>
      <w:r w:rsidRPr="00FD1013">
        <w:rPr>
          <w:rFonts w:cs="Times New Roman"/>
          <w:bCs/>
          <w:szCs w:val="24"/>
          <w:lang w:val="en-US"/>
        </w:rPr>
        <w:t>roducts containing nicotine that are intended for oral use or absorption without combustion, including nicotine pouches and similar products</w:t>
      </w:r>
      <w:r>
        <w:rPr>
          <w:rFonts w:cs="Times New Roman"/>
          <w:bCs/>
          <w:szCs w:val="24"/>
          <w:lang w:val="en-US"/>
        </w:rPr>
        <w:t>.</w:t>
      </w:r>
    </w:p>
    <w:p w14:paraId="6C1F1E4D" w14:textId="0058815C" w:rsidR="00AD1CA2" w:rsidRPr="00AD1CA2" w:rsidRDefault="00AD1CA2" w:rsidP="00673186">
      <w:pPr>
        <w:pStyle w:val="ListParagraph"/>
        <w:widowControl w:val="0"/>
        <w:numPr>
          <w:ilvl w:val="0"/>
          <w:numId w:val="1"/>
        </w:numPr>
        <w:autoSpaceDE w:val="0"/>
        <w:autoSpaceDN w:val="0"/>
        <w:spacing w:after="120"/>
        <w:ind w:left="426" w:hanging="426"/>
        <w:rPr>
          <w:rFonts w:cs="Times New Roman"/>
          <w:bCs/>
          <w:szCs w:val="24"/>
          <w:lang w:val="en-US"/>
        </w:rPr>
      </w:pPr>
      <w:r>
        <w:rPr>
          <w:rFonts w:cs="Times New Roman"/>
          <w:b/>
          <w:szCs w:val="24"/>
          <w:lang w:val="en-US"/>
        </w:rPr>
        <w:t>Pictogram:</w:t>
      </w:r>
      <w:r>
        <w:rPr>
          <w:rFonts w:cs="Times New Roman"/>
          <w:bCs/>
          <w:szCs w:val="24"/>
          <w:lang w:val="en-US"/>
        </w:rPr>
        <w:t xml:space="preserve"> </w:t>
      </w:r>
      <w:r w:rsidRPr="00B936D5">
        <w:t>Pictogram means a graphical or pictorial representation used on tobacco product packaging, labelling, or public health communications to convey health warnings or other information without reliance solely on text</w:t>
      </w:r>
      <w:r>
        <w:t>.</w:t>
      </w:r>
    </w:p>
    <w:p w14:paraId="4DC2DB86" w14:textId="77777777" w:rsidR="006350F6" w:rsidRPr="00D83CE7"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Pipe tobacco:</w:t>
      </w:r>
      <w:r w:rsidRPr="00D83CE7">
        <w:rPr>
          <w:rFonts w:cs="Times New Roman"/>
          <w:bCs/>
          <w:szCs w:val="24"/>
          <w:lang w:val="en-US"/>
        </w:rPr>
        <w:t xml:space="preserve"> </w:t>
      </w:r>
      <w:r>
        <w:rPr>
          <w:rFonts w:cs="Times New Roman"/>
          <w:bCs/>
          <w:szCs w:val="24"/>
          <w:lang w:val="en-US"/>
        </w:rPr>
        <w:t>T</w:t>
      </w:r>
      <w:r w:rsidRPr="00D83CE7">
        <w:rPr>
          <w:rFonts w:cs="Times New Roman"/>
          <w:bCs/>
          <w:szCs w:val="24"/>
          <w:lang w:val="en-US"/>
        </w:rPr>
        <w:t>obacco intended to be consumed through a combustion process and exclusively intended for use in a pipe.</w:t>
      </w:r>
    </w:p>
    <w:p w14:paraId="476C7A12" w14:textId="77777777" w:rsidR="006350F6" w:rsidRPr="00D83CE7"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Prohibited products:</w:t>
      </w:r>
      <w:r w:rsidRPr="00D83CE7">
        <w:rPr>
          <w:rFonts w:cs="Times New Roman"/>
          <w:bCs/>
          <w:szCs w:val="24"/>
          <w:lang w:val="en-US"/>
        </w:rPr>
        <w:t xml:space="preserve"> </w:t>
      </w:r>
      <w:r>
        <w:rPr>
          <w:rFonts w:cs="Times New Roman"/>
          <w:bCs/>
          <w:szCs w:val="24"/>
          <w:lang w:val="en-US"/>
        </w:rPr>
        <w:t>P</w:t>
      </w:r>
      <w:r w:rsidRPr="00D83CE7">
        <w:rPr>
          <w:rFonts w:cs="Times New Roman"/>
          <w:bCs/>
          <w:szCs w:val="24"/>
          <w:lang w:val="en-US"/>
        </w:rPr>
        <w:t xml:space="preserve">roducts whose manufacture, importation, exportation, distribution, sale, possession or use is prohibited under applicable laws, regulations, standards or by a decision of the </w:t>
      </w:r>
      <w:r w:rsidRPr="004D0050">
        <w:rPr>
          <w:rFonts w:cs="Times New Roman"/>
          <w:bCs/>
          <w:szCs w:val="24"/>
          <w:lang w:val="en-US"/>
        </w:rPr>
        <w:t>Rwanda FDA.</w:t>
      </w:r>
      <w:r w:rsidRPr="00D83CE7">
        <w:rPr>
          <w:rFonts w:cs="Times New Roman"/>
          <w:bCs/>
          <w:szCs w:val="24"/>
          <w:lang w:val="en-US"/>
        </w:rPr>
        <w:t xml:space="preserve"> </w:t>
      </w:r>
    </w:p>
    <w:p w14:paraId="2793EEF0" w14:textId="77777777" w:rsidR="006350F6"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Recidivism:</w:t>
      </w:r>
      <w:r w:rsidRPr="00D83CE7">
        <w:rPr>
          <w:rFonts w:cs="Times New Roman"/>
          <w:bCs/>
          <w:szCs w:val="24"/>
          <w:lang w:val="en-US"/>
        </w:rPr>
        <w:t xml:space="preserve"> </w:t>
      </w:r>
      <w:r>
        <w:rPr>
          <w:rFonts w:cs="Times New Roman"/>
          <w:bCs/>
          <w:szCs w:val="24"/>
          <w:lang w:val="en-US"/>
        </w:rPr>
        <w:t>T</w:t>
      </w:r>
      <w:r w:rsidRPr="00D83CE7">
        <w:rPr>
          <w:rFonts w:cs="Times New Roman"/>
          <w:bCs/>
          <w:szCs w:val="24"/>
          <w:lang w:val="en-US"/>
        </w:rPr>
        <w:t>he commission of the same or a similar regulatory violation by a person or entity after having previously been sanctioned or subjected to a regulatory enforcement measure for a violation of these Regulations or applicable requirements.</w:t>
      </w:r>
    </w:p>
    <w:p w14:paraId="71424454" w14:textId="77777777" w:rsidR="006350F6"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E12BD">
        <w:rPr>
          <w:rFonts w:cs="Times New Roman"/>
          <w:b/>
          <w:szCs w:val="24"/>
          <w:lang w:val="en-US"/>
        </w:rPr>
        <w:t>Retailer:</w:t>
      </w:r>
      <w:r w:rsidRPr="00DE12BD">
        <w:rPr>
          <w:rFonts w:cs="Times New Roman"/>
          <w:bCs/>
          <w:szCs w:val="24"/>
          <w:lang w:val="en-US"/>
        </w:rPr>
        <w:t xml:space="preserve"> Is an entity that is authorized to carry on the business of selling tobacco, tobacco products and nicotine-related products directly end consumer.</w:t>
      </w:r>
    </w:p>
    <w:p w14:paraId="16442DE0" w14:textId="77777777" w:rsidR="006350F6"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Pr>
          <w:rFonts w:cs="Times New Roman"/>
          <w:b/>
          <w:szCs w:val="24"/>
          <w:lang w:val="en-US"/>
        </w:rPr>
        <w:t>Revocation:</w:t>
      </w:r>
      <w:r>
        <w:rPr>
          <w:rFonts w:cs="Times New Roman"/>
          <w:bCs/>
          <w:szCs w:val="24"/>
          <w:lang w:val="en-US"/>
        </w:rPr>
        <w:t xml:space="preserve"> </w:t>
      </w:r>
      <w:r w:rsidRPr="00323430">
        <w:rPr>
          <w:rFonts w:cs="Times New Roman"/>
          <w:bCs/>
          <w:szCs w:val="24"/>
          <w:lang w:val="en-US"/>
        </w:rPr>
        <w:t>An annulment of an authorization/permit issued to a manufacturer, an importer/exporter, a storage facility owner, a distributor, a wholesaler, a retailer of regulated products due to violation of conditions of issue</w:t>
      </w:r>
      <w:r>
        <w:rPr>
          <w:rFonts w:cs="Times New Roman"/>
          <w:bCs/>
          <w:szCs w:val="24"/>
          <w:lang w:val="en-US"/>
        </w:rPr>
        <w:t xml:space="preserve">. </w:t>
      </w:r>
    </w:p>
    <w:p w14:paraId="50A09875" w14:textId="77777777" w:rsidR="006350F6" w:rsidRPr="00625FF0" w:rsidRDefault="006350F6" w:rsidP="00673186">
      <w:pPr>
        <w:pStyle w:val="ListParagraph"/>
        <w:widowControl w:val="0"/>
        <w:numPr>
          <w:ilvl w:val="0"/>
          <w:numId w:val="1"/>
        </w:numPr>
        <w:autoSpaceDE w:val="0"/>
        <w:autoSpaceDN w:val="0"/>
        <w:spacing w:after="120"/>
        <w:ind w:left="426" w:hanging="426"/>
        <w:rPr>
          <w:rFonts w:cs="Times New Roman"/>
          <w:szCs w:val="24"/>
          <w:lang w:val="en-US"/>
        </w:rPr>
      </w:pPr>
      <w:r w:rsidRPr="00F2323C">
        <w:rPr>
          <w:rFonts w:cs="Times New Roman"/>
          <w:b/>
          <w:bCs/>
          <w:szCs w:val="24"/>
        </w:rPr>
        <w:t xml:space="preserve">Risk-based regulation: </w:t>
      </w:r>
      <w:r>
        <w:rPr>
          <w:rFonts w:cs="Times New Roman"/>
          <w:szCs w:val="24"/>
        </w:rPr>
        <w:t>Describes</w:t>
      </w:r>
      <w:r w:rsidRPr="00625FF0">
        <w:rPr>
          <w:rFonts w:cs="Times New Roman"/>
          <w:szCs w:val="24"/>
        </w:rPr>
        <w:t xml:space="preserve"> a supervisory approach in which regulators assess the likelihood and impact of harm and prioritise supervision, authorisation and enforcement where the risk to regulatory objectives is greatest.</w:t>
      </w:r>
    </w:p>
    <w:p w14:paraId="3C058F2E" w14:textId="77777777" w:rsidR="006350F6" w:rsidRPr="00D83CE7"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lastRenderedPageBreak/>
        <w:t>Roll-your-own tobacco:</w:t>
      </w:r>
      <w:r w:rsidRPr="00D83CE7">
        <w:rPr>
          <w:rFonts w:cs="Times New Roman"/>
          <w:bCs/>
          <w:szCs w:val="24"/>
          <w:lang w:val="en-US"/>
        </w:rPr>
        <w:t xml:space="preserve"> </w:t>
      </w:r>
      <w:r>
        <w:rPr>
          <w:rFonts w:cs="Times New Roman"/>
          <w:bCs/>
          <w:szCs w:val="24"/>
          <w:lang w:val="en-US"/>
        </w:rPr>
        <w:t>T</w:t>
      </w:r>
      <w:r w:rsidRPr="00D83CE7">
        <w:rPr>
          <w:rFonts w:cs="Times New Roman"/>
          <w:bCs/>
          <w:szCs w:val="24"/>
          <w:lang w:val="en-US"/>
        </w:rPr>
        <w:t>obacco that can be used by consumers or retailers to make cigarettes.</w:t>
      </w:r>
    </w:p>
    <w:p w14:paraId="3C52A6E9" w14:textId="734D57C5" w:rsidR="006350F6"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Smokeless tobacco:</w:t>
      </w:r>
      <w:r w:rsidRPr="00D83CE7">
        <w:rPr>
          <w:rFonts w:cs="Times New Roman"/>
          <w:bCs/>
          <w:szCs w:val="24"/>
          <w:lang w:val="en-US"/>
        </w:rPr>
        <w:t xml:space="preserve"> </w:t>
      </w:r>
      <w:r>
        <w:rPr>
          <w:rFonts w:cs="Times New Roman"/>
          <w:bCs/>
          <w:szCs w:val="24"/>
          <w:lang w:val="en-US"/>
        </w:rPr>
        <w:t>T</w:t>
      </w:r>
      <w:r w:rsidRPr="00D83CE7">
        <w:rPr>
          <w:rFonts w:cs="Times New Roman"/>
          <w:bCs/>
          <w:szCs w:val="24"/>
          <w:lang w:val="en-US"/>
        </w:rPr>
        <w:t>obacco products that are intended for oral or nasal use and do not involve combustion, including chewing tobacco, nasal tobacco and tobacco for oral use.</w:t>
      </w:r>
    </w:p>
    <w:p w14:paraId="47DAC748" w14:textId="250D3E5B" w:rsidR="00643867" w:rsidRPr="00643867" w:rsidRDefault="00AD1CA2" w:rsidP="00673186">
      <w:pPr>
        <w:pStyle w:val="ListParagraph"/>
        <w:widowControl w:val="0"/>
        <w:numPr>
          <w:ilvl w:val="0"/>
          <w:numId w:val="1"/>
        </w:numPr>
        <w:autoSpaceDE w:val="0"/>
        <w:autoSpaceDN w:val="0"/>
        <w:spacing w:after="120"/>
        <w:ind w:left="426" w:hanging="426"/>
        <w:rPr>
          <w:rFonts w:cs="Times New Roman"/>
          <w:bCs/>
          <w:szCs w:val="24"/>
          <w:lang w:val="en-US"/>
        </w:rPr>
      </w:pPr>
      <w:r>
        <w:rPr>
          <w:rFonts w:cs="Times New Roman"/>
          <w:b/>
          <w:szCs w:val="24"/>
          <w:lang w:val="en-US"/>
        </w:rPr>
        <w:t>Tar:</w:t>
      </w:r>
      <w:r>
        <w:rPr>
          <w:rFonts w:cs="Times New Roman"/>
          <w:bCs/>
          <w:szCs w:val="24"/>
          <w:lang w:val="en-US"/>
        </w:rPr>
        <w:t xml:space="preserve"> </w:t>
      </w:r>
      <w:r w:rsidRPr="00B936D5">
        <w:rPr>
          <w:rFonts w:eastAsia="Times New Roman"/>
          <w:szCs w:val="24"/>
          <w:lang w:val="en-GB" w:eastAsia="en-GB"/>
        </w:rPr>
        <w:t>Means the total particulate matter of tobacco smoke minus nicotine and water, representing a complex mixture of chemicals, many of which are carcinogenic</w:t>
      </w:r>
      <w:r w:rsidR="00643867">
        <w:rPr>
          <w:rFonts w:eastAsia="Times New Roman"/>
          <w:szCs w:val="24"/>
          <w:lang w:val="en-GB" w:eastAsia="en-GB"/>
        </w:rPr>
        <w:t>.</w:t>
      </w:r>
    </w:p>
    <w:p w14:paraId="081DF81D" w14:textId="347524F3" w:rsidR="00643867" w:rsidRPr="00643867" w:rsidRDefault="00643867" w:rsidP="00673186">
      <w:pPr>
        <w:pStyle w:val="ListParagraph"/>
        <w:widowControl w:val="0"/>
        <w:numPr>
          <w:ilvl w:val="0"/>
          <w:numId w:val="1"/>
        </w:numPr>
        <w:autoSpaceDE w:val="0"/>
        <w:autoSpaceDN w:val="0"/>
        <w:spacing w:after="120"/>
        <w:ind w:left="426" w:hanging="426"/>
        <w:rPr>
          <w:rFonts w:cs="Times New Roman"/>
          <w:bCs/>
          <w:szCs w:val="24"/>
          <w:lang w:val="en-US"/>
        </w:rPr>
      </w:pPr>
      <w:r>
        <w:rPr>
          <w:rFonts w:cs="Times New Roman"/>
          <w:b/>
          <w:szCs w:val="24"/>
          <w:lang w:val="en-US"/>
        </w:rPr>
        <w:t>Trademark:</w:t>
      </w:r>
      <w:r>
        <w:rPr>
          <w:rFonts w:cs="Times New Roman"/>
          <w:bCs/>
          <w:szCs w:val="24"/>
          <w:lang w:val="en-US"/>
        </w:rPr>
        <w:t xml:space="preserve"> </w:t>
      </w:r>
      <w:r w:rsidRPr="00B936D5">
        <w:t>Trademark means any sign capable of distinguishing the goods of one enterprise from those of other enterprises, including words, names, symbols, logos, colours, or combinations thereof, used in relation to tobacco products</w:t>
      </w:r>
      <w:r>
        <w:t>.</w:t>
      </w:r>
    </w:p>
    <w:p w14:paraId="7E9F2CD6" w14:textId="1AE8079E" w:rsidR="00AD1CA2" w:rsidRDefault="00AD1CA2" w:rsidP="00673186">
      <w:pPr>
        <w:pStyle w:val="ListParagraph"/>
        <w:widowControl w:val="0"/>
        <w:numPr>
          <w:ilvl w:val="0"/>
          <w:numId w:val="1"/>
        </w:numPr>
        <w:autoSpaceDE w:val="0"/>
        <w:autoSpaceDN w:val="0"/>
        <w:spacing w:after="120"/>
        <w:ind w:left="426" w:hanging="426"/>
        <w:rPr>
          <w:rFonts w:cs="Times New Roman"/>
          <w:bCs/>
          <w:szCs w:val="24"/>
          <w:lang w:val="en-US"/>
        </w:rPr>
      </w:pPr>
      <w:r w:rsidRPr="00384D87">
        <w:rPr>
          <w:rFonts w:cs="Times New Roman"/>
          <w:b/>
          <w:szCs w:val="24"/>
          <w:lang w:val="en-US"/>
        </w:rPr>
        <w:t>Tobacco</w:t>
      </w:r>
      <w:r w:rsidRPr="00384D87" w:rsidDel="005A513E">
        <w:rPr>
          <w:rFonts w:cs="Times New Roman"/>
          <w:b/>
          <w:szCs w:val="24"/>
          <w:lang w:val="en-US"/>
        </w:rPr>
        <w:t>:</w:t>
      </w:r>
      <w:r w:rsidRPr="00384D87">
        <w:rPr>
          <w:rFonts w:cs="Times New Roman"/>
          <w:bCs/>
          <w:szCs w:val="24"/>
          <w:lang w:val="en-US"/>
        </w:rPr>
        <w:t xml:space="preserve"> Means tobacco leaves and any product containing tobacco leaves, including those that are manufactured to be used for smoking, sucking, chewing, or snuffing. </w:t>
      </w:r>
    </w:p>
    <w:p w14:paraId="5278F2C4" w14:textId="4A9BB68B" w:rsidR="00AD1CA2" w:rsidRDefault="00AD1CA2" w:rsidP="00673186">
      <w:pPr>
        <w:pStyle w:val="ListParagraph"/>
        <w:widowControl w:val="0"/>
        <w:numPr>
          <w:ilvl w:val="0"/>
          <w:numId w:val="1"/>
        </w:numPr>
        <w:autoSpaceDE w:val="0"/>
        <w:autoSpaceDN w:val="0"/>
        <w:spacing w:after="120"/>
        <w:ind w:left="426" w:hanging="426"/>
        <w:rPr>
          <w:rFonts w:cs="Times New Roman"/>
          <w:bCs/>
          <w:szCs w:val="24"/>
          <w:lang w:val="en-US"/>
        </w:rPr>
      </w:pPr>
      <w:r w:rsidRPr="00AD1CA2">
        <w:rPr>
          <w:rFonts w:cs="Times New Roman"/>
          <w:b/>
          <w:szCs w:val="24"/>
          <w:lang w:val="en-US"/>
        </w:rPr>
        <w:t xml:space="preserve"> Tobacco control:</w:t>
      </w:r>
      <w:r>
        <w:rPr>
          <w:rFonts w:cs="Times New Roman"/>
          <w:bCs/>
          <w:szCs w:val="24"/>
          <w:lang w:val="en-US"/>
        </w:rPr>
        <w:t xml:space="preserve"> </w:t>
      </w:r>
      <w:r w:rsidRPr="00B936D5">
        <w:rPr>
          <w:rFonts w:eastAsia="Times New Roman"/>
          <w:szCs w:val="24"/>
          <w:lang w:val="en-GB" w:eastAsia="en-GB"/>
        </w:rPr>
        <w:t>Means a range of supply, demand, and harm reduction strategies that aim to improve the health of a population by eliminating or reducing consumption of tobacco products and exposure to tobacco smoke.</w:t>
      </w:r>
    </w:p>
    <w:p w14:paraId="43C0253F" w14:textId="1C3AE821" w:rsidR="00AD1CA2" w:rsidRDefault="00AD1CA2" w:rsidP="00673186">
      <w:pPr>
        <w:pStyle w:val="ListParagraph"/>
        <w:widowControl w:val="0"/>
        <w:numPr>
          <w:ilvl w:val="0"/>
          <w:numId w:val="1"/>
        </w:numPr>
        <w:autoSpaceDE w:val="0"/>
        <w:autoSpaceDN w:val="0"/>
        <w:spacing w:after="120"/>
        <w:ind w:left="426" w:hanging="426"/>
        <w:rPr>
          <w:rFonts w:cs="Times New Roman"/>
          <w:bCs/>
          <w:szCs w:val="24"/>
          <w:lang w:val="en-US"/>
        </w:rPr>
      </w:pPr>
      <w:r>
        <w:rPr>
          <w:rFonts w:cs="Times New Roman"/>
          <w:b/>
          <w:szCs w:val="24"/>
          <w:lang w:val="en-US"/>
        </w:rPr>
        <w:t xml:space="preserve"> T</w:t>
      </w:r>
      <w:r w:rsidRPr="00D83CE7">
        <w:rPr>
          <w:rFonts w:cs="Times New Roman"/>
          <w:b/>
          <w:szCs w:val="24"/>
          <w:lang w:val="en-US"/>
        </w:rPr>
        <w:t>obacco</w:t>
      </w:r>
      <w:r>
        <w:rPr>
          <w:rFonts w:cs="Times New Roman"/>
          <w:b/>
          <w:szCs w:val="24"/>
          <w:lang w:val="en-US"/>
        </w:rPr>
        <w:t xml:space="preserve"> package</w:t>
      </w:r>
      <w:r w:rsidRPr="00D83CE7">
        <w:rPr>
          <w:rFonts w:cs="Times New Roman"/>
          <w:b/>
          <w:szCs w:val="24"/>
          <w:lang w:val="en-US"/>
        </w:rPr>
        <w:t>:</w:t>
      </w:r>
      <w:r w:rsidRPr="00D83CE7">
        <w:rPr>
          <w:rFonts w:cs="Times New Roman"/>
          <w:bCs/>
          <w:szCs w:val="24"/>
          <w:lang w:val="en-US"/>
        </w:rPr>
        <w:t xml:space="preserve"> </w:t>
      </w:r>
      <w:r>
        <w:rPr>
          <w:rFonts w:cs="Times New Roman"/>
          <w:bCs/>
          <w:szCs w:val="24"/>
          <w:lang w:val="en-US"/>
        </w:rPr>
        <w:t>P</w:t>
      </w:r>
      <w:r w:rsidRPr="00D83CE7">
        <w:rPr>
          <w:rFonts w:cs="Times New Roman"/>
          <w:bCs/>
          <w:szCs w:val="24"/>
          <w:lang w:val="en-US"/>
        </w:rPr>
        <w:t>ackaging, carton, box, or any other container</w:t>
      </w:r>
      <w:r>
        <w:rPr>
          <w:rFonts w:cs="Times New Roman"/>
          <w:bCs/>
          <w:szCs w:val="24"/>
          <w:lang w:val="en-US"/>
        </w:rPr>
        <w:t xml:space="preserve"> </w:t>
      </w:r>
      <w:r w:rsidRPr="00D83CE7">
        <w:rPr>
          <w:rFonts w:cs="Times New Roman"/>
          <w:bCs/>
          <w:szCs w:val="24"/>
          <w:lang w:val="en-US"/>
        </w:rPr>
        <w:t>in which tobacco products are sold</w:t>
      </w:r>
      <w:r>
        <w:rPr>
          <w:rFonts w:cs="Times New Roman"/>
          <w:bCs/>
          <w:szCs w:val="24"/>
          <w:lang w:val="en-US"/>
        </w:rPr>
        <w:t xml:space="preserve">. </w:t>
      </w:r>
    </w:p>
    <w:p w14:paraId="49DA1242" w14:textId="67032220" w:rsidR="006350F6" w:rsidRPr="00530EBC"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384D87">
        <w:rPr>
          <w:rFonts w:cs="Times New Roman"/>
          <w:b/>
          <w:szCs w:val="24"/>
          <w:lang w:val="en-US"/>
        </w:rPr>
        <w:t>Tobacco products</w:t>
      </w:r>
      <w:r w:rsidRPr="00384D87" w:rsidDel="005A513E">
        <w:rPr>
          <w:rFonts w:cs="Times New Roman"/>
          <w:b/>
          <w:szCs w:val="24"/>
          <w:lang w:val="en-US"/>
        </w:rPr>
        <w:t>:</w:t>
      </w:r>
      <w:r w:rsidRPr="00384D87">
        <w:rPr>
          <w:rFonts w:cs="Times New Roman"/>
          <w:bCs/>
          <w:szCs w:val="24"/>
          <w:lang w:val="en-US"/>
        </w:rPr>
        <w:t xml:space="preserve"> Products entirely or partly made of tobacco leaf as raw material which are manufactured to be used for smoking, sucking, chewing, or snuffing.</w:t>
      </w:r>
      <w:r>
        <w:t xml:space="preserve"> </w:t>
      </w:r>
    </w:p>
    <w:p w14:paraId="7E41053B" w14:textId="047B1F46" w:rsidR="00530EBC" w:rsidRPr="00384D87" w:rsidRDefault="00530EBC" w:rsidP="00673186">
      <w:pPr>
        <w:pStyle w:val="ListParagraph"/>
        <w:widowControl w:val="0"/>
        <w:numPr>
          <w:ilvl w:val="0"/>
          <w:numId w:val="1"/>
        </w:numPr>
        <w:autoSpaceDE w:val="0"/>
        <w:autoSpaceDN w:val="0"/>
        <w:spacing w:after="120"/>
        <w:ind w:left="426" w:hanging="426"/>
        <w:rPr>
          <w:rFonts w:cs="Times New Roman"/>
          <w:bCs/>
          <w:szCs w:val="24"/>
          <w:lang w:val="en-US"/>
        </w:rPr>
      </w:pPr>
      <w:r w:rsidRPr="00D73FD5">
        <w:rPr>
          <w:rStyle w:val="Strong"/>
          <w:szCs w:val="24"/>
        </w:rPr>
        <w:t>Tobacco-Specific Nitrosamines (TSNAs)</w:t>
      </w:r>
      <w:r>
        <w:rPr>
          <w:rStyle w:val="Strong"/>
          <w:szCs w:val="24"/>
        </w:rPr>
        <w:t xml:space="preserve">: </w:t>
      </w:r>
      <w:r w:rsidRPr="002455B0">
        <w:rPr>
          <w:szCs w:val="24"/>
        </w:rPr>
        <w:t>Tobacco-Specific Nitrosamines are a group of carcinogenic chemical compounds formed from nicotine and other tobacco alkaloids during the curing, fermentation, and processing of tobacco. They are present in tobacco products and their emissions and are among the most potent cancer-causing agents associated with tobacco use</w:t>
      </w:r>
      <w:r>
        <w:rPr>
          <w:szCs w:val="24"/>
        </w:rPr>
        <w:t xml:space="preserve">. </w:t>
      </w:r>
    </w:p>
    <w:p w14:paraId="3D635E90" w14:textId="77777777" w:rsidR="006350F6" w:rsidRPr="00D83CE7"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Unauthorized products:</w:t>
      </w:r>
      <w:r w:rsidRPr="00D83CE7">
        <w:rPr>
          <w:rFonts w:cs="Times New Roman"/>
          <w:bCs/>
          <w:szCs w:val="24"/>
          <w:lang w:val="en-US"/>
        </w:rPr>
        <w:t xml:space="preserve"> </w:t>
      </w:r>
      <w:r>
        <w:rPr>
          <w:rFonts w:cs="Times New Roman"/>
          <w:bCs/>
          <w:szCs w:val="24"/>
          <w:lang w:val="en-US"/>
        </w:rPr>
        <w:t>P</w:t>
      </w:r>
      <w:r w:rsidRPr="00D83CE7">
        <w:rPr>
          <w:rFonts w:cs="Times New Roman"/>
          <w:bCs/>
          <w:szCs w:val="24"/>
          <w:lang w:val="en-US"/>
        </w:rPr>
        <w:t>roducts that are manufactured, imported, exported, distributed, sold or otherwise placed on the market without the required authorization, registration, license, permit or approval from the Authority.</w:t>
      </w:r>
    </w:p>
    <w:p w14:paraId="282F876A" w14:textId="77777777" w:rsidR="006350F6" w:rsidRPr="003D33DE" w:rsidRDefault="006350F6" w:rsidP="00673186">
      <w:pPr>
        <w:pStyle w:val="ListParagraph"/>
        <w:widowControl w:val="0"/>
        <w:numPr>
          <w:ilvl w:val="0"/>
          <w:numId w:val="1"/>
        </w:numPr>
        <w:autoSpaceDE w:val="0"/>
        <w:autoSpaceDN w:val="0"/>
        <w:spacing w:after="120"/>
        <w:ind w:left="426" w:hanging="426"/>
        <w:rPr>
          <w:rFonts w:cs="Times New Roman"/>
          <w:bCs/>
          <w:szCs w:val="24"/>
          <w:lang w:val="en-US"/>
        </w:rPr>
      </w:pPr>
      <w:r w:rsidRPr="00D83CE7">
        <w:rPr>
          <w:rFonts w:cs="Times New Roman"/>
          <w:b/>
          <w:szCs w:val="24"/>
          <w:lang w:val="en-US"/>
        </w:rPr>
        <w:t>Wholesaler:</w:t>
      </w:r>
      <w:r w:rsidRPr="00D83CE7">
        <w:rPr>
          <w:rFonts w:cs="Times New Roman"/>
          <w:bCs/>
          <w:szCs w:val="24"/>
          <w:lang w:val="en-US"/>
        </w:rPr>
        <w:t xml:space="preserve"> </w:t>
      </w:r>
      <w:r w:rsidRPr="003D33DE">
        <w:rPr>
          <w:rFonts w:cs="Times New Roman"/>
          <w:bCs/>
          <w:szCs w:val="24"/>
          <w:lang w:val="en-US"/>
        </w:rPr>
        <w:t>An entity that is authorized to carry on the business of selling tobacco, tobacco products and nicotine-related products in large quantities to other authorized sellers with the exception of directly selling to the consumer.</w:t>
      </w:r>
      <w:r>
        <w:t xml:space="preserve"> </w:t>
      </w:r>
    </w:p>
    <w:p w14:paraId="426AC3D3" w14:textId="4B5EF330" w:rsidR="006350F6" w:rsidRPr="00D83CE7" w:rsidRDefault="006350F6" w:rsidP="009C1B7E">
      <w:pPr>
        <w:ind w:right="568"/>
        <w:rPr>
          <w:szCs w:val="24"/>
          <w:lang w:val="en-US"/>
        </w:rPr>
      </w:pPr>
      <w:r w:rsidRPr="00D83CE7">
        <w:rPr>
          <w:szCs w:val="24"/>
          <w:lang w:val="en-US"/>
        </w:rPr>
        <w:t xml:space="preserve">In these </w:t>
      </w:r>
      <w:r w:rsidR="00662F81">
        <w:rPr>
          <w:szCs w:val="24"/>
          <w:lang w:val="en-US"/>
        </w:rPr>
        <w:t>Guidelines</w:t>
      </w:r>
      <w:r w:rsidRPr="00D83CE7">
        <w:rPr>
          <w:szCs w:val="24"/>
          <w:lang w:val="en-US"/>
        </w:rPr>
        <w:t>, the following verbal forms are used:</w:t>
      </w:r>
    </w:p>
    <w:p w14:paraId="14E75916" w14:textId="77777777" w:rsidR="006350F6" w:rsidRDefault="006350F6" w:rsidP="009C1B7E">
      <w:pPr>
        <w:ind w:right="568"/>
        <w:rPr>
          <w:szCs w:val="24"/>
          <w:lang w:val="en-US"/>
        </w:rPr>
      </w:pPr>
      <w:r w:rsidRPr="00D83CE7">
        <w:rPr>
          <w:b/>
          <w:szCs w:val="24"/>
          <w:lang w:val="en-US"/>
        </w:rPr>
        <w:t xml:space="preserve">“shall” </w:t>
      </w:r>
      <w:r w:rsidRPr="00D83CE7">
        <w:rPr>
          <w:szCs w:val="24"/>
          <w:lang w:val="en-US"/>
        </w:rPr>
        <w:t>indicates a requirement;</w:t>
      </w:r>
    </w:p>
    <w:p w14:paraId="0A5155E5" w14:textId="77777777" w:rsidR="006350F6" w:rsidRPr="00D83CE7" w:rsidRDefault="006350F6" w:rsidP="009C1B7E">
      <w:pPr>
        <w:ind w:right="568"/>
        <w:rPr>
          <w:szCs w:val="24"/>
          <w:lang w:val="en-US"/>
        </w:rPr>
      </w:pPr>
      <w:r w:rsidRPr="00D83CE7">
        <w:rPr>
          <w:b/>
          <w:szCs w:val="24"/>
          <w:lang w:val="en-US"/>
        </w:rPr>
        <w:t xml:space="preserve">“should” </w:t>
      </w:r>
      <w:r w:rsidRPr="00D83CE7">
        <w:rPr>
          <w:szCs w:val="24"/>
          <w:lang w:val="en-US"/>
        </w:rPr>
        <w:t>indicates a recommendation;</w:t>
      </w:r>
    </w:p>
    <w:p w14:paraId="6D58EECE" w14:textId="77777777" w:rsidR="006350F6" w:rsidRPr="00D83CE7" w:rsidRDefault="006350F6" w:rsidP="009C1B7E">
      <w:pPr>
        <w:ind w:right="568"/>
        <w:rPr>
          <w:szCs w:val="24"/>
          <w:lang w:val="en-US"/>
        </w:rPr>
      </w:pPr>
      <w:r w:rsidRPr="00D83CE7">
        <w:rPr>
          <w:b/>
          <w:szCs w:val="24"/>
          <w:lang w:val="en-US"/>
        </w:rPr>
        <w:t xml:space="preserve">“may” </w:t>
      </w:r>
      <w:r w:rsidRPr="00D83CE7">
        <w:rPr>
          <w:szCs w:val="24"/>
          <w:lang w:val="en-US"/>
        </w:rPr>
        <w:t>indicates permission; and</w:t>
      </w:r>
    </w:p>
    <w:p w14:paraId="07CE5305" w14:textId="77777777" w:rsidR="006350F6" w:rsidRDefault="006350F6" w:rsidP="009C1B7E">
      <w:pPr>
        <w:ind w:right="568"/>
        <w:rPr>
          <w:szCs w:val="24"/>
          <w:lang w:val="en-US"/>
        </w:rPr>
      </w:pPr>
      <w:r w:rsidRPr="00D83CE7">
        <w:rPr>
          <w:b/>
          <w:szCs w:val="24"/>
          <w:lang w:val="en-US"/>
        </w:rPr>
        <w:t xml:space="preserve">“can” </w:t>
      </w:r>
      <w:r w:rsidRPr="00D83CE7">
        <w:rPr>
          <w:szCs w:val="24"/>
          <w:lang w:val="en-US"/>
        </w:rPr>
        <w:t>indicates a possibility or a capability.</w:t>
      </w:r>
    </w:p>
    <w:p w14:paraId="50947E2C" w14:textId="77777777" w:rsidR="00402F4A" w:rsidRDefault="00402F4A" w:rsidP="009C1B7E">
      <w:pPr>
        <w:pStyle w:val="TOC1"/>
        <w:tabs>
          <w:tab w:val="right" w:leader="dot" w:pos="9372"/>
        </w:tabs>
        <w:rPr>
          <w:b/>
          <w:bCs w:val="0"/>
          <w:szCs w:val="24"/>
        </w:rPr>
      </w:pPr>
    </w:p>
    <w:p w14:paraId="6BB94CBA" w14:textId="77777777" w:rsidR="00F605D0" w:rsidRDefault="00F605D0" w:rsidP="009C1B7E">
      <w:pPr>
        <w:jc w:val="left"/>
        <w:rPr>
          <w:rFonts w:eastAsia="Times New Roman"/>
          <w:b/>
          <w:bCs/>
          <w:caps/>
          <w:kern w:val="32"/>
          <w:szCs w:val="32"/>
        </w:rPr>
      </w:pPr>
      <w:r>
        <w:br w:type="page"/>
      </w:r>
    </w:p>
    <w:p w14:paraId="237F732A" w14:textId="77777777" w:rsidR="00402F4A" w:rsidRPr="00B71422" w:rsidRDefault="00402F4A" w:rsidP="009C1B7E">
      <w:pPr>
        <w:pStyle w:val="Heading1"/>
      </w:pPr>
      <w:bookmarkStart w:id="10" w:name="_Toc109379051"/>
      <w:r w:rsidRPr="00B71422">
        <w:lastRenderedPageBreak/>
        <w:t>INTRODUCTION</w:t>
      </w:r>
      <w:bookmarkEnd w:id="10"/>
    </w:p>
    <w:p w14:paraId="71C998C9" w14:textId="564CA3A1" w:rsidR="00907D4F" w:rsidRPr="00907D4F" w:rsidRDefault="00907D4F" w:rsidP="009C1B7E">
      <w:pPr>
        <w:spacing w:before="100" w:beforeAutospacing="1" w:after="100" w:afterAutospacing="1"/>
        <w:rPr>
          <w:rFonts w:eastAsia="Times New Roman"/>
          <w:color w:val="auto"/>
          <w:szCs w:val="24"/>
          <w:lang w:val="en-US" w:eastAsia="en-US"/>
        </w:rPr>
      </w:pPr>
      <w:r w:rsidRPr="00907D4F">
        <w:rPr>
          <w:rFonts w:eastAsia="Times New Roman"/>
          <w:color w:val="auto"/>
          <w:szCs w:val="24"/>
          <w:lang w:val="en-US" w:eastAsia="en-US"/>
        </w:rPr>
        <w:t>Rwanda Food and Drugs Authority (Rwanda FDA) was established by Law Nº 003/2018 of 09/02/2018 determining its mission, organization and functioning. Its mandate is to protect public health through the regulation of human and veterinary medicines, vaccines and other biological products, processed foods, poisons, medicated cosmetics, medical devices, household chemical substances, tobacco and tobacco products.</w:t>
      </w:r>
    </w:p>
    <w:p w14:paraId="5DF74F94" w14:textId="77777777" w:rsidR="00907D4F" w:rsidRPr="00907D4F" w:rsidRDefault="00907D4F" w:rsidP="009C1B7E">
      <w:pPr>
        <w:spacing w:before="100" w:beforeAutospacing="1" w:after="100" w:afterAutospacing="1"/>
        <w:rPr>
          <w:rFonts w:eastAsia="Times New Roman"/>
          <w:color w:val="auto"/>
          <w:szCs w:val="24"/>
          <w:lang w:val="en-US" w:eastAsia="en-US"/>
        </w:rPr>
      </w:pPr>
      <w:r w:rsidRPr="00907D4F">
        <w:rPr>
          <w:rFonts w:eastAsia="Times New Roman"/>
          <w:color w:val="auto"/>
          <w:szCs w:val="24"/>
          <w:lang w:val="en-US" w:eastAsia="en-US"/>
        </w:rPr>
        <w:t>Tobacco use and exposure to tobacco smoke remain major public health concerns. In response to the tobacco epidemic, Rwanda ratified the World Health Organization Framework Convention on Tobacco Control (WHO FCTC) on 19 October 2005, and the Convention entered into force in Rwanda on 17 January 2006. Through this commitment, Rwanda is required to implement appropriate legislative, administrative, regulatory and other measures to reduce tobacco use and exposure to tobacco smoke.</w:t>
      </w:r>
    </w:p>
    <w:p w14:paraId="73B4C4A4" w14:textId="6413D4E1" w:rsidR="00907D4F" w:rsidRPr="00907D4F" w:rsidRDefault="00907D4F" w:rsidP="009C1B7E">
      <w:pPr>
        <w:spacing w:before="100" w:beforeAutospacing="1" w:after="100" w:afterAutospacing="1"/>
        <w:rPr>
          <w:rFonts w:eastAsia="Times New Roman"/>
          <w:color w:val="auto"/>
          <w:szCs w:val="24"/>
          <w:lang w:val="en-US" w:eastAsia="en-US"/>
        </w:rPr>
      </w:pPr>
      <w:r w:rsidRPr="00907D4F">
        <w:rPr>
          <w:rFonts w:eastAsia="Times New Roman"/>
          <w:color w:val="auto"/>
          <w:szCs w:val="24"/>
          <w:lang w:val="en-US" w:eastAsia="en-US"/>
        </w:rPr>
        <w:t>Effective regulation of tobacco, tobacco products and novel nicotine products requires appropriate controls throughout their lifecycle. These controls include the licensing and inspection of regulated establishments, product registration and market authorization, import and export control, storage and distribution requirements, and post-market surveillance. They are necessary to strengthen regulatory oversight, maintain supply-chain integrity and traceability, and prevent illicit, falsified, adulterated, unauthorized and other non-compliant products from entering or circulating on the Rwandan market.</w:t>
      </w:r>
    </w:p>
    <w:p w14:paraId="235D56E9" w14:textId="77777777" w:rsidR="00402F4A" w:rsidRDefault="00402F4A" w:rsidP="009C1B7E">
      <w:pPr>
        <w:pStyle w:val="Heading1"/>
      </w:pPr>
      <w:bookmarkStart w:id="11" w:name="_Toc109379052"/>
      <w:r w:rsidRPr="00B71422">
        <w:t>SCOPE</w:t>
      </w:r>
      <w:bookmarkEnd w:id="11"/>
    </w:p>
    <w:p w14:paraId="13EFA94B" w14:textId="39C77D0D" w:rsidR="002C2579" w:rsidRPr="00A113E3" w:rsidRDefault="002C2579" w:rsidP="009C1B7E">
      <w:pPr>
        <w:pStyle w:val="NormalWeb"/>
        <w:spacing w:line="276" w:lineRule="auto"/>
      </w:pPr>
      <w:r w:rsidRPr="00A113E3">
        <w:t>These Guidelines apply to the control of tobacco, tobacco products and nicotine-related products throughout their lifecycle in Rwanda. They cover product registration and market authorization, establishment licensing and inspection, importation and exportation, storage and distribution, and post-market surveillance.</w:t>
      </w:r>
    </w:p>
    <w:p w14:paraId="6C3E5D70" w14:textId="168457B3" w:rsidR="002C2579" w:rsidRPr="00A113E3" w:rsidRDefault="002C2579" w:rsidP="009C1B7E">
      <w:pPr>
        <w:pStyle w:val="NormalWeb"/>
        <w:spacing w:line="276" w:lineRule="auto"/>
        <w:jc w:val="both"/>
      </w:pPr>
      <w:r w:rsidRPr="00A113E3">
        <w:t>The</w:t>
      </w:r>
      <w:r w:rsidR="002E0C84" w:rsidRPr="00A113E3">
        <w:t>se</w:t>
      </w:r>
      <w:r w:rsidRPr="00A113E3">
        <w:t xml:space="preserve"> Guidelines apply to all domestic and foreign persons and establishments involved in the manufacture, importatio</w:t>
      </w:r>
      <w:r w:rsidR="002E0C84" w:rsidRPr="00A113E3">
        <w:t>n/</w:t>
      </w:r>
      <w:r w:rsidRPr="00A113E3">
        <w:t xml:space="preserve">exportation, storage, distribution, wholesale or retail sale of </w:t>
      </w:r>
      <w:r w:rsidR="002E0C84" w:rsidRPr="00A113E3">
        <w:t xml:space="preserve">tobacco, tobacco products and nicotine-related products </w:t>
      </w:r>
      <w:r w:rsidRPr="00A113E3">
        <w:t>intended to be placed on the Rwandan market. They apply irrespective of the size, location or product range of the establishment.</w:t>
      </w:r>
    </w:p>
    <w:p w14:paraId="7073A404" w14:textId="77777777" w:rsidR="002C2579" w:rsidRPr="00A113E3" w:rsidRDefault="002C2579" w:rsidP="009C1B7E">
      <w:pPr>
        <w:pStyle w:val="NormalWeb"/>
        <w:spacing w:line="276" w:lineRule="auto"/>
      </w:pPr>
      <w:r w:rsidRPr="00A113E3">
        <w:t>The Guidelines apply to tobacco, tobacco products and nicotine-related products, including, but not limited to:</w:t>
      </w:r>
    </w:p>
    <w:p w14:paraId="5BEA1769" w14:textId="77777777" w:rsidR="002E0C84" w:rsidRPr="00A113E3" w:rsidRDefault="002E0C84" w:rsidP="00673186">
      <w:pPr>
        <w:numPr>
          <w:ilvl w:val="0"/>
          <w:numId w:val="2"/>
        </w:numPr>
        <w:spacing w:after="160"/>
        <w:rPr>
          <w:szCs w:val="24"/>
          <w:lang w:val="en-US"/>
        </w:rPr>
      </w:pPr>
      <w:r w:rsidRPr="00A113E3">
        <w:rPr>
          <w:szCs w:val="24"/>
          <w:lang w:val="en-US"/>
        </w:rPr>
        <w:t>cigarettes;</w:t>
      </w:r>
    </w:p>
    <w:p w14:paraId="3E9109A3" w14:textId="77777777" w:rsidR="002E0C84" w:rsidRPr="00A113E3" w:rsidRDefault="002E0C84" w:rsidP="00673186">
      <w:pPr>
        <w:numPr>
          <w:ilvl w:val="0"/>
          <w:numId w:val="2"/>
        </w:numPr>
        <w:spacing w:after="160"/>
        <w:rPr>
          <w:szCs w:val="24"/>
          <w:lang w:val="en-US"/>
        </w:rPr>
      </w:pPr>
      <w:r w:rsidRPr="00A113E3">
        <w:rPr>
          <w:szCs w:val="24"/>
          <w:lang w:val="en-US"/>
        </w:rPr>
        <w:t>cigars;</w:t>
      </w:r>
    </w:p>
    <w:p w14:paraId="5D2B7AAB" w14:textId="77777777" w:rsidR="002E0C84" w:rsidRPr="00A113E3" w:rsidRDefault="002E0C84" w:rsidP="00673186">
      <w:pPr>
        <w:numPr>
          <w:ilvl w:val="0"/>
          <w:numId w:val="2"/>
        </w:numPr>
        <w:spacing w:after="160"/>
        <w:rPr>
          <w:szCs w:val="24"/>
          <w:lang w:val="en-US"/>
        </w:rPr>
      </w:pPr>
      <w:r w:rsidRPr="00A113E3">
        <w:rPr>
          <w:szCs w:val="24"/>
          <w:lang w:val="en-US"/>
        </w:rPr>
        <w:t>cigarillos;</w:t>
      </w:r>
    </w:p>
    <w:p w14:paraId="680DE4C2" w14:textId="77777777" w:rsidR="002E0C84" w:rsidRPr="00A113E3" w:rsidRDefault="002E0C84" w:rsidP="00673186">
      <w:pPr>
        <w:numPr>
          <w:ilvl w:val="0"/>
          <w:numId w:val="2"/>
        </w:numPr>
        <w:spacing w:after="160"/>
        <w:rPr>
          <w:szCs w:val="24"/>
          <w:lang w:val="en-US"/>
        </w:rPr>
      </w:pPr>
      <w:r w:rsidRPr="00A113E3">
        <w:rPr>
          <w:szCs w:val="24"/>
          <w:lang w:val="en-US"/>
        </w:rPr>
        <w:t>roll-your-own tobacco;</w:t>
      </w:r>
    </w:p>
    <w:p w14:paraId="780DE33B" w14:textId="77777777" w:rsidR="002E0C84" w:rsidRPr="00A113E3" w:rsidRDefault="002E0C84" w:rsidP="00673186">
      <w:pPr>
        <w:numPr>
          <w:ilvl w:val="0"/>
          <w:numId w:val="2"/>
        </w:numPr>
        <w:spacing w:after="160"/>
        <w:rPr>
          <w:szCs w:val="24"/>
          <w:lang w:val="en-US"/>
        </w:rPr>
      </w:pPr>
      <w:r w:rsidRPr="00A113E3">
        <w:rPr>
          <w:szCs w:val="24"/>
          <w:lang w:val="en-US"/>
        </w:rPr>
        <w:t>pipe tobacco;</w:t>
      </w:r>
    </w:p>
    <w:p w14:paraId="47D338D5" w14:textId="77777777" w:rsidR="002E0C84" w:rsidRPr="00A113E3" w:rsidRDefault="002E0C84" w:rsidP="00673186">
      <w:pPr>
        <w:numPr>
          <w:ilvl w:val="0"/>
          <w:numId w:val="2"/>
        </w:numPr>
        <w:spacing w:after="160"/>
        <w:rPr>
          <w:szCs w:val="24"/>
          <w:lang w:val="en-US"/>
        </w:rPr>
      </w:pPr>
      <w:r w:rsidRPr="00A113E3">
        <w:rPr>
          <w:szCs w:val="24"/>
          <w:lang w:val="en-US"/>
        </w:rPr>
        <w:t>smokeless tobacco;</w:t>
      </w:r>
    </w:p>
    <w:p w14:paraId="0D381A86" w14:textId="77777777" w:rsidR="002E0C84" w:rsidRPr="00A113E3" w:rsidRDefault="002E0C84" w:rsidP="00673186">
      <w:pPr>
        <w:numPr>
          <w:ilvl w:val="0"/>
          <w:numId w:val="2"/>
        </w:numPr>
        <w:spacing w:after="160"/>
        <w:rPr>
          <w:szCs w:val="24"/>
          <w:lang w:val="en-US"/>
        </w:rPr>
      </w:pPr>
      <w:r w:rsidRPr="00A113E3">
        <w:rPr>
          <w:szCs w:val="24"/>
          <w:lang w:val="en-US"/>
        </w:rPr>
        <w:t>heated tobacco products;</w:t>
      </w:r>
    </w:p>
    <w:p w14:paraId="3C5E43AC" w14:textId="77777777" w:rsidR="002E0C84" w:rsidRPr="00A113E3" w:rsidRDefault="002E0C84" w:rsidP="00673186">
      <w:pPr>
        <w:numPr>
          <w:ilvl w:val="0"/>
          <w:numId w:val="2"/>
        </w:numPr>
        <w:spacing w:after="160"/>
        <w:rPr>
          <w:szCs w:val="24"/>
          <w:lang w:val="en-US"/>
        </w:rPr>
      </w:pPr>
      <w:r w:rsidRPr="00A113E3">
        <w:rPr>
          <w:szCs w:val="24"/>
          <w:lang w:val="en-US"/>
        </w:rPr>
        <w:t>electronic nicotine delivery systems (ENDS);</w:t>
      </w:r>
    </w:p>
    <w:p w14:paraId="0756F1C8" w14:textId="77777777" w:rsidR="002E0C84" w:rsidRPr="00A113E3" w:rsidRDefault="002E0C84" w:rsidP="00673186">
      <w:pPr>
        <w:numPr>
          <w:ilvl w:val="0"/>
          <w:numId w:val="2"/>
        </w:numPr>
        <w:spacing w:after="160"/>
        <w:rPr>
          <w:szCs w:val="24"/>
          <w:lang w:val="en-US"/>
        </w:rPr>
      </w:pPr>
      <w:r w:rsidRPr="00A113E3">
        <w:rPr>
          <w:szCs w:val="24"/>
          <w:lang w:val="en-US"/>
        </w:rPr>
        <w:lastRenderedPageBreak/>
        <w:t>nicotine pouches;</w:t>
      </w:r>
    </w:p>
    <w:p w14:paraId="2D864665" w14:textId="77777777" w:rsidR="002E0C84" w:rsidRPr="00A113E3" w:rsidRDefault="002E0C84" w:rsidP="00673186">
      <w:pPr>
        <w:numPr>
          <w:ilvl w:val="0"/>
          <w:numId w:val="2"/>
        </w:numPr>
        <w:spacing w:after="160"/>
        <w:rPr>
          <w:szCs w:val="24"/>
          <w:lang w:val="en-US"/>
        </w:rPr>
      </w:pPr>
      <w:r w:rsidRPr="00A113E3">
        <w:rPr>
          <w:szCs w:val="24"/>
          <w:lang w:val="en-US"/>
        </w:rPr>
        <w:t>herbal smoking products;</w:t>
      </w:r>
    </w:p>
    <w:p w14:paraId="13476823" w14:textId="77777777" w:rsidR="002E0C84" w:rsidRPr="00A113E3" w:rsidRDefault="002E0C84" w:rsidP="00673186">
      <w:pPr>
        <w:numPr>
          <w:ilvl w:val="0"/>
          <w:numId w:val="2"/>
        </w:numPr>
        <w:spacing w:after="160"/>
        <w:rPr>
          <w:szCs w:val="24"/>
          <w:lang w:val="en-US"/>
        </w:rPr>
      </w:pPr>
      <w:r w:rsidRPr="00A113E3">
        <w:rPr>
          <w:szCs w:val="24"/>
          <w:lang w:val="en-US"/>
        </w:rPr>
        <w:t>any other tobacco or nicotine product designated by Rwanda FDA.</w:t>
      </w:r>
    </w:p>
    <w:p w14:paraId="00C185F3" w14:textId="77777777" w:rsidR="00E5497E" w:rsidRDefault="002C2579" w:rsidP="009C1B7E">
      <w:pPr>
        <w:pStyle w:val="NormalWeb"/>
        <w:spacing w:line="276" w:lineRule="auto"/>
        <w:jc w:val="both"/>
      </w:pPr>
      <w:r w:rsidRPr="00A113E3">
        <w:t xml:space="preserve">The inclusion of a product category in these Guidelines shall not be interpreted as </w:t>
      </w:r>
      <w:r w:rsidR="005220A4" w:rsidRPr="00A113E3">
        <w:t>authorization</w:t>
      </w:r>
      <w:r w:rsidRPr="00A113E3">
        <w:t xml:space="preserve"> to manufacture, import, export, distribute or sell that product. Products prohibited or restricted under applicable Rwandan laws and regulations shall remain subject to the relevant prohibition or restriction.</w:t>
      </w:r>
    </w:p>
    <w:p w14:paraId="0445E02D" w14:textId="1124753A" w:rsidR="00E5497E" w:rsidRDefault="00E5497E" w:rsidP="009C1B7E">
      <w:pPr>
        <w:pStyle w:val="NormalWeb"/>
        <w:spacing w:line="276" w:lineRule="auto"/>
        <w:jc w:val="both"/>
        <w:rPr>
          <w:rFonts w:ascii="Times New Roman-Bold" w:eastAsiaTheme="minorHAnsi" w:hAnsi="Times New Roman-Bold" w:cs="Times New Roman-Bold"/>
          <w:b/>
          <w:bCs/>
        </w:rPr>
      </w:pPr>
      <w:r w:rsidRPr="00E5066D">
        <w:rPr>
          <w:b/>
          <w:bCs/>
        </w:rPr>
        <w:t>CHAPTER 1:</w:t>
      </w:r>
      <w:r w:rsidRPr="00E5497E">
        <w:rPr>
          <w:b/>
          <w:bCs/>
        </w:rPr>
        <w:t xml:space="preserve"> LICENSING AND INSPECTION </w:t>
      </w:r>
      <w:r>
        <w:rPr>
          <w:b/>
          <w:bCs/>
        </w:rPr>
        <w:t xml:space="preserve">OF </w:t>
      </w:r>
      <w:r>
        <w:rPr>
          <w:rFonts w:ascii="Times New Roman-Bold" w:eastAsiaTheme="minorHAnsi" w:hAnsi="Times New Roman-Bold" w:cs="Times New Roman-Bold"/>
          <w:b/>
          <w:bCs/>
        </w:rPr>
        <w:t>MANUFACTURERS, DISTRIBUTORS, WHOLESALERS AND RETAILERS OF TOBACCO, TOBACCO PRODUCTS AND NICOTINE RELATED PRODUCTS</w:t>
      </w:r>
    </w:p>
    <w:p w14:paraId="41A1A038" w14:textId="0465BDF8" w:rsidR="00F44690" w:rsidRDefault="00F44690" w:rsidP="00673186">
      <w:pPr>
        <w:pStyle w:val="NormalWeb"/>
        <w:numPr>
          <w:ilvl w:val="1"/>
          <w:numId w:val="3"/>
        </w:numPr>
        <w:spacing w:line="276" w:lineRule="auto"/>
        <w:rPr>
          <w:rFonts w:ascii="Times New Roman-Bold" w:eastAsiaTheme="minorHAnsi" w:hAnsi="Times New Roman-Bold" w:cs="Times New Roman-Bold"/>
          <w:b/>
          <w:bCs/>
        </w:rPr>
      </w:pPr>
      <w:r>
        <w:rPr>
          <w:rFonts w:ascii="Times New Roman-Bold" w:eastAsiaTheme="minorHAnsi" w:hAnsi="Times New Roman-Bold" w:cs="Times New Roman-Bold"/>
          <w:b/>
          <w:bCs/>
        </w:rPr>
        <w:t xml:space="preserve">Licensing </w:t>
      </w:r>
      <w:r w:rsidR="00861B14">
        <w:rPr>
          <w:rFonts w:ascii="Times New Roman-Bold" w:eastAsiaTheme="minorHAnsi" w:hAnsi="Times New Roman-Bold" w:cs="Times New Roman-Bold"/>
          <w:b/>
          <w:bCs/>
        </w:rPr>
        <w:t xml:space="preserve">general </w:t>
      </w:r>
      <w:r>
        <w:rPr>
          <w:rFonts w:ascii="Times New Roman-Bold" w:eastAsiaTheme="minorHAnsi" w:hAnsi="Times New Roman-Bold" w:cs="Times New Roman-Bold"/>
          <w:b/>
          <w:bCs/>
        </w:rPr>
        <w:t>requirements</w:t>
      </w:r>
    </w:p>
    <w:p w14:paraId="738D457E" w14:textId="4B535D29" w:rsidR="00F44690" w:rsidRDefault="00F44690" w:rsidP="00673186">
      <w:pPr>
        <w:pStyle w:val="NormalWeb"/>
        <w:numPr>
          <w:ilvl w:val="0"/>
          <w:numId w:val="4"/>
        </w:numPr>
        <w:spacing w:line="276" w:lineRule="auto"/>
        <w:ind w:left="360"/>
        <w:jc w:val="both"/>
        <w:rPr>
          <w:rFonts w:eastAsia="Calibri"/>
          <w:color w:val="000000" w:themeColor="text1"/>
          <w:szCs w:val="20"/>
          <w:lang w:val="en-ZA" w:eastAsia="en-ZA"/>
        </w:rPr>
      </w:pPr>
      <w:r w:rsidRPr="00A24F3E">
        <w:rPr>
          <w:rFonts w:eastAsia="Calibri"/>
          <w:color w:val="000000" w:themeColor="text1"/>
          <w:szCs w:val="20"/>
          <w:lang w:val="en-ZA" w:eastAsia="en-ZA"/>
        </w:rPr>
        <w:t>Any person or establishment intending to undertake the manufacture, processing, packaging, repackaging, importation, exportation, storage, wholesale distribution, or any other regulated activity relating to tobacco, tobacco products and novel nicotine products shall obtain a valid licence issued by the Rwanda Food and Drugs Authority (Rwanda FDA) prior to commencing operations.</w:t>
      </w:r>
    </w:p>
    <w:p w14:paraId="5829CEED" w14:textId="522A85D0" w:rsidR="00F44690" w:rsidRPr="00F44690" w:rsidRDefault="00F44690" w:rsidP="00673186">
      <w:pPr>
        <w:pStyle w:val="NormalWeb"/>
        <w:numPr>
          <w:ilvl w:val="0"/>
          <w:numId w:val="4"/>
        </w:numPr>
        <w:spacing w:line="276" w:lineRule="auto"/>
        <w:ind w:left="360"/>
        <w:jc w:val="both"/>
        <w:rPr>
          <w:rFonts w:eastAsia="Calibri"/>
          <w:color w:val="000000" w:themeColor="text1"/>
          <w:szCs w:val="20"/>
          <w:lang w:val="en-ZA" w:eastAsia="en-ZA"/>
        </w:rPr>
      </w:pPr>
      <w:r>
        <w:t>An applicant for a license shall submit a duly completed application form accompanied by the prescribed application fee and all supporting documentation required by the Authority. The applicant shall provide proof of legal registration, details of the proposed premises, the organizational structure of the establishment, and evidence of the appointment of qualified personnel. In addition, the applicant shall establish and maintain an appropriate Quality Management System (QMS) and demonstrate compliance with all applicable legal and regulatory requirements</w:t>
      </w:r>
    </w:p>
    <w:p w14:paraId="554D4BFD" w14:textId="412B5904" w:rsidR="00F44690" w:rsidRDefault="00F44690" w:rsidP="00673186">
      <w:pPr>
        <w:pStyle w:val="ListParagraph"/>
        <w:numPr>
          <w:ilvl w:val="0"/>
          <w:numId w:val="4"/>
        </w:numPr>
        <w:ind w:left="360"/>
      </w:pPr>
      <w:r>
        <w:t>Any person intending to undertake the manufacture, processing, packaging, repackaging, importation, exportation, storage, wholesale distribution or any other regulated activity relating to tobacco, tobacco products and novel nicotine products shall obtain a valid licence issued by the Rwanda Food and Drugs Authority (Rwanda FDA) before commencing operations.</w:t>
      </w:r>
    </w:p>
    <w:p w14:paraId="785F5508" w14:textId="77777777" w:rsidR="00364742" w:rsidRDefault="00F44690" w:rsidP="00673186">
      <w:pPr>
        <w:pStyle w:val="ListParagraph"/>
        <w:numPr>
          <w:ilvl w:val="0"/>
          <w:numId w:val="4"/>
        </w:numPr>
        <w:ind w:left="360"/>
      </w:pPr>
      <w:r>
        <w:t>The licensing process shall be conducted in a transparent, consistent and risk-based manner to ensure that only establishments complying with applicable legal and regulatory requirements are authorized to operate</w:t>
      </w:r>
      <w:r w:rsidR="00364742">
        <w:t>.</w:t>
      </w:r>
    </w:p>
    <w:p w14:paraId="582984C3" w14:textId="77777777" w:rsidR="00364742" w:rsidRPr="00364742" w:rsidRDefault="00364742" w:rsidP="00673186">
      <w:pPr>
        <w:pStyle w:val="ListParagraph"/>
        <w:numPr>
          <w:ilvl w:val="0"/>
          <w:numId w:val="4"/>
        </w:numPr>
        <w:ind w:left="360"/>
      </w:pPr>
      <w:r w:rsidRPr="00364742">
        <w:rPr>
          <w:color w:val="000000"/>
          <w:szCs w:val="24"/>
          <w:lang w:val="en-US" w:eastAsia="en-US"/>
        </w:rPr>
        <w:t>An application for premises registration and licensing</w:t>
      </w:r>
      <w:r>
        <w:rPr>
          <w:color w:val="000000"/>
          <w:szCs w:val="24"/>
          <w:lang w:val="en-US" w:eastAsia="en-US"/>
        </w:rPr>
        <w:t xml:space="preserve"> </w:t>
      </w:r>
      <w:r w:rsidRPr="00364742">
        <w:rPr>
          <w:color w:val="000000"/>
          <w:szCs w:val="24"/>
          <w:lang w:val="en-US" w:eastAsia="en-US"/>
        </w:rPr>
        <w:t>shall be made in writing via a cover letter and application form dated and signed by the applicant. The</w:t>
      </w:r>
      <w:r>
        <w:rPr>
          <w:color w:val="000000"/>
          <w:szCs w:val="24"/>
          <w:lang w:val="en-US" w:eastAsia="en-US"/>
        </w:rPr>
        <w:t xml:space="preserve"> </w:t>
      </w:r>
      <w:r w:rsidRPr="00364742">
        <w:rPr>
          <w:color w:val="000000"/>
          <w:szCs w:val="24"/>
          <w:lang w:val="en-US" w:eastAsia="en-US"/>
        </w:rPr>
        <w:t>submitted cover letter and application form should be accompanied by the required documents as</w:t>
      </w:r>
      <w:r>
        <w:rPr>
          <w:color w:val="000000"/>
          <w:szCs w:val="24"/>
          <w:lang w:val="en-US" w:eastAsia="en-US"/>
        </w:rPr>
        <w:t xml:space="preserve"> </w:t>
      </w:r>
      <w:r w:rsidRPr="00364742">
        <w:rPr>
          <w:color w:val="000000"/>
          <w:szCs w:val="24"/>
          <w:lang w:val="en-US" w:eastAsia="en-US"/>
        </w:rPr>
        <w:t>described in these guidelines.</w:t>
      </w:r>
    </w:p>
    <w:p w14:paraId="35A830FC" w14:textId="77777777" w:rsidR="00861B14" w:rsidRPr="00861B14" w:rsidRDefault="00364742" w:rsidP="00673186">
      <w:pPr>
        <w:pStyle w:val="ListParagraph"/>
        <w:numPr>
          <w:ilvl w:val="0"/>
          <w:numId w:val="4"/>
        </w:numPr>
        <w:ind w:left="360"/>
      </w:pPr>
      <w:r w:rsidRPr="00364742">
        <w:rPr>
          <w:color w:val="000000"/>
          <w:szCs w:val="24"/>
          <w:lang w:val="en-US" w:eastAsia="en-US"/>
        </w:rPr>
        <w:t xml:space="preserve">All the applications shall be submitted to Rwanda FDA </w:t>
      </w:r>
      <w:r w:rsidRPr="00E074BC">
        <w:rPr>
          <w:rFonts w:ascii="Times New Roman-Italic" w:hAnsi="Times New Roman-Italic" w:cs="Times New Roman-Italic"/>
          <w:color w:val="000000"/>
          <w:szCs w:val="24"/>
          <w:lang w:val="en-US" w:eastAsia="en-US"/>
        </w:rPr>
        <w:t xml:space="preserve">via </w:t>
      </w:r>
      <w:r w:rsidRPr="00364742">
        <w:rPr>
          <w:color w:val="000000"/>
          <w:szCs w:val="24"/>
          <w:lang w:val="en-US" w:eastAsia="en-US"/>
        </w:rPr>
        <w:t>Integrated Regulatory Information</w:t>
      </w:r>
      <w:r>
        <w:rPr>
          <w:color w:val="000000"/>
          <w:szCs w:val="24"/>
          <w:lang w:val="en-US" w:eastAsia="en-US"/>
        </w:rPr>
        <w:t xml:space="preserve"> </w:t>
      </w:r>
      <w:r w:rsidRPr="00364742">
        <w:rPr>
          <w:color w:val="000000"/>
          <w:szCs w:val="24"/>
          <w:lang w:val="en-US" w:eastAsia="en-US"/>
        </w:rPr>
        <w:t xml:space="preserve">Management System (IRIMS) platform: </w:t>
      </w:r>
      <w:hyperlink r:id="rId9" w:history="1">
        <w:r w:rsidR="00E074BC" w:rsidRPr="002C0046">
          <w:rPr>
            <w:rStyle w:val="Hyperlink"/>
            <w:szCs w:val="24"/>
            <w:lang w:val="en-US" w:eastAsia="en-US"/>
          </w:rPr>
          <w:t>https://www.irims.rwandafda.gov.rw</w:t>
        </w:r>
      </w:hyperlink>
    </w:p>
    <w:p w14:paraId="2619C3A1" w14:textId="5CF27E5C" w:rsidR="00E074BC" w:rsidRDefault="00861B14" w:rsidP="00673186">
      <w:pPr>
        <w:pStyle w:val="ListParagraph"/>
        <w:numPr>
          <w:ilvl w:val="0"/>
          <w:numId w:val="4"/>
        </w:numPr>
        <w:ind w:left="360"/>
        <w:rPr>
          <w:color w:val="000000"/>
          <w:szCs w:val="24"/>
          <w:lang w:val="en-US" w:eastAsia="en-US"/>
        </w:rPr>
      </w:pPr>
      <w:r w:rsidRPr="00861B14">
        <w:rPr>
          <w:color w:val="000000"/>
          <w:szCs w:val="24"/>
          <w:lang w:val="en-US" w:eastAsia="en-US"/>
        </w:rPr>
        <w:t>Premises registration and licensing process takes 30 working days. The Premises registration</w:t>
      </w:r>
      <w:r>
        <w:rPr>
          <w:color w:val="000000"/>
          <w:szCs w:val="24"/>
          <w:lang w:val="en-US" w:eastAsia="en-US"/>
        </w:rPr>
        <w:t xml:space="preserve"> </w:t>
      </w:r>
      <w:r w:rsidRPr="00861B14">
        <w:rPr>
          <w:color w:val="000000"/>
          <w:szCs w:val="24"/>
          <w:lang w:val="en-US" w:eastAsia="en-US"/>
        </w:rPr>
        <w:t xml:space="preserve">certificate validity is issued once for all and the </w:t>
      </w:r>
      <w:r>
        <w:rPr>
          <w:color w:val="000000"/>
          <w:szCs w:val="24"/>
          <w:lang w:val="en-US" w:eastAsia="en-US"/>
        </w:rPr>
        <w:t>Premises/M</w:t>
      </w:r>
      <w:r w:rsidRPr="00861B14">
        <w:rPr>
          <w:color w:val="000000"/>
          <w:szCs w:val="24"/>
          <w:lang w:val="en-US" w:eastAsia="en-US"/>
        </w:rPr>
        <w:t>anufacturing license is valid for 5 years</w:t>
      </w:r>
      <w:r w:rsidR="006C764C">
        <w:rPr>
          <w:color w:val="000000"/>
          <w:szCs w:val="24"/>
          <w:lang w:val="en-US" w:eastAsia="en-US"/>
        </w:rPr>
        <w:t xml:space="preserve"> renewable. </w:t>
      </w:r>
    </w:p>
    <w:p w14:paraId="5DE668CF" w14:textId="6B4FC1C9" w:rsidR="004E2D91" w:rsidRDefault="004E2D91" w:rsidP="004E2D91">
      <w:pPr>
        <w:pStyle w:val="ListParagraph"/>
        <w:ind w:left="360"/>
        <w:rPr>
          <w:color w:val="000000"/>
          <w:szCs w:val="24"/>
          <w:lang w:val="en-US" w:eastAsia="en-US"/>
        </w:rPr>
      </w:pPr>
    </w:p>
    <w:p w14:paraId="6DCA2E22" w14:textId="0058C0C5" w:rsidR="004E2D91" w:rsidRDefault="004E2D91" w:rsidP="004E2D91">
      <w:pPr>
        <w:pStyle w:val="ListParagraph"/>
        <w:ind w:left="360"/>
        <w:rPr>
          <w:color w:val="000000"/>
          <w:szCs w:val="24"/>
          <w:lang w:val="en-US" w:eastAsia="en-US"/>
        </w:rPr>
      </w:pPr>
    </w:p>
    <w:p w14:paraId="67E80720" w14:textId="4B66545B" w:rsidR="004E2D91" w:rsidRDefault="004E2D91" w:rsidP="004E2D91">
      <w:pPr>
        <w:pStyle w:val="ListParagraph"/>
        <w:ind w:left="360"/>
        <w:rPr>
          <w:color w:val="000000"/>
          <w:szCs w:val="24"/>
          <w:lang w:val="en-US" w:eastAsia="en-US"/>
        </w:rPr>
      </w:pPr>
    </w:p>
    <w:p w14:paraId="2FBF0758" w14:textId="77777777" w:rsidR="004E2D91" w:rsidRDefault="004E2D91" w:rsidP="004E2D91">
      <w:pPr>
        <w:pStyle w:val="ListParagraph"/>
        <w:ind w:left="360"/>
        <w:rPr>
          <w:color w:val="000000"/>
          <w:szCs w:val="24"/>
          <w:lang w:val="en-US" w:eastAsia="en-US"/>
        </w:rPr>
      </w:pPr>
    </w:p>
    <w:p w14:paraId="3EB1F009" w14:textId="01C7C6F4" w:rsidR="00B870A7" w:rsidRPr="003E266F" w:rsidRDefault="003E266F" w:rsidP="00673186">
      <w:pPr>
        <w:pStyle w:val="NormalWeb"/>
        <w:numPr>
          <w:ilvl w:val="1"/>
          <w:numId w:val="3"/>
        </w:numPr>
        <w:spacing w:line="276" w:lineRule="auto"/>
        <w:rPr>
          <w:rFonts w:eastAsiaTheme="minorHAnsi"/>
          <w:b/>
          <w:bCs/>
          <w:color w:val="000000"/>
        </w:rPr>
      </w:pPr>
      <w:r w:rsidRPr="003E266F">
        <w:rPr>
          <w:b/>
          <w:bCs/>
          <w:color w:val="000000"/>
        </w:rPr>
        <w:lastRenderedPageBreak/>
        <w:t xml:space="preserve"> Inspections</w:t>
      </w:r>
    </w:p>
    <w:p w14:paraId="64147354" w14:textId="11E0BC08" w:rsidR="003E266F" w:rsidRPr="003E266F" w:rsidRDefault="003E266F" w:rsidP="009C1B7E">
      <w:pPr>
        <w:autoSpaceDE w:val="0"/>
        <w:autoSpaceDN w:val="0"/>
        <w:adjustRightInd w:val="0"/>
        <w:jc w:val="left"/>
        <w:rPr>
          <w:color w:val="auto"/>
          <w:szCs w:val="24"/>
          <w:lang w:val="en-US" w:eastAsia="en-US"/>
        </w:rPr>
      </w:pPr>
      <w:r w:rsidRPr="003E266F">
        <w:rPr>
          <w:color w:val="auto"/>
          <w:szCs w:val="24"/>
          <w:lang w:val="en-US" w:eastAsia="en-US"/>
        </w:rPr>
        <w:t>Rwanda FDA shall conduct an inspection to confirm the compliance requirements in order to</w:t>
      </w:r>
      <w:r>
        <w:rPr>
          <w:color w:val="auto"/>
          <w:szCs w:val="24"/>
          <w:lang w:val="en-US" w:eastAsia="en-US"/>
        </w:rPr>
        <w:t xml:space="preserve"> </w:t>
      </w:r>
      <w:r w:rsidRPr="003E266F">
        <w:rPr>
          <w:color w:val="auto"/>
          <w:szCs w:val="24"/>
          <w:lang w:val="en-US" w:eastAsia="en-US"/>
        </w:rPr>
        <w:t>grant or re-grant a manufacturing or premises license or an approval of a substantial modification, and</w:t>
      </w:r>
      <w:r>
        <w:rPr>
          <w:color w:val="auto"/>
          <w:szCs w:val="24"/>
          <w:lang w:val="en-US" w:eastAsia="en-US"/>
        </w:rPr>
        <w:t xml:space="preserve"> </w:t>
      </w:r>
      <w:r w:rsidRPr="003E266F">
        <w:rPr>
          <w:color w:val="auto"/>
          <w:szCs w:val="24"/>
          <w:lang w:val="en-US" w:eastAsia="en-US"/>
        </w:rPr>
        <w:t>to ensure that the facilities are suitable to accommodate intended activities.</w:t>
      </w:r>
    </w:p>
    <w:p w14:paraId="33F00C7D" w14:textId="7F994823" w:rsidR="00B870A7" w:rsidRDefault="003E266F" w:rsidP="009C1B7E">
      <w:pPr>
        <w:pStyle w:val="NormalWeb"/>
        <w:spacing w:line="276" w:lineRule="auto"/>
        <w:rPr>
          <w:b/>
          <w:bCs/>
        </w:rPr>
      </w:pPr>
      <w:r>
        <w:rPr>
          <w:rFonts w:eastAsiaTheme="minorHAnsi"/>
        </w:rPr>
        <w:t>Premises that do not comply with the requirements for suitability shall not be approved.</w:t>
      </w:r>
    </w:p>
    <w:p w14:paraId="6B527EC4" w14:textId="7D81B241" w:rsidR="003E266F" w:rsidRDefault="006C3AB4" w:rsidP="009C1B7E">
      <w:pPr>
        <w:pStyle w:val="NormalWeb"/>
        <w:spacing w:line="276" w:lineRule="auto"/>
        <w:rPr>
          <w:b/>
          <w:bCs/>
        </w:rPr>
      </w:pPr>
      <w:r>
        <w:rPr>
          <w:b/>
          <w:bCs/>
        </w:rPr>
        <w:t>1.2.1 Types of Inspections</w:t>
      </w:r>
    </w:p>
    <w:p w14:paraId="5DD791D2" w14:textId="77777777" w:rsidR="00CB03CD" w:rsidRPr="00CB03CD" w:rsidRDefault="00CB03CD" w:rsidP="009C1B7E">
      <w:pPr>
        <w:pStyle w:val="NormalWeb"/>
        <w:spacing w:line="276" w:lineRule="auto"/>
        <w:rPr>
          <w:rFonts w:eastAsiaTheme="minorHAnsi"/>
        </w:rPr>
      </w:pPr>
      <w:r w:rsidRPr="00CB03CD">
        <w:rPr>
          <w:rFonts w:eastAsiaTheme="minorHAnsi"/>
        </w:rPr>
        <w:t>There are four types of licensing inspections divided into the following categories:</w:t>
      </w:r>
    </w:p>
    <w:p w14:paraId="32021622" w14:textId="619F5819" w:rsidR="00CB03CD" w:rsidRPr="00CB03CD" w:rsidRDefault="00CB03CD" w:rsidP="00673186">
      <w:pPr>
        <w:pStyle w:val="NormalWeb"/>
        <w:numPr>
          <w:ilvl w:val="1"/>
          <w:numId w:val="84"/>
        </w:numPr>
        <w:spacing w:line="276" w:lineRule="auto"/>
        <w:ind w:left="720"/>
        <w:rPr>
          <w:rFonts w:eastAsiaTheme="minorHAnsi"/>
        </w:rPr>
      </w:pPr>
      <w:r w:rsidRPr="00CB03CD">
        <w:rPr>
          <w:rFonts w:eastAsiaTheme="minorHAnsi"/>
        </w:rPr>
        <w:t>Routine inspection;</w:t>
      </w:r>
    </w:p>
    <w:p w14:paraId="1517DEF6" w14:textId="1E96ABCD" w:rsidR="00CB03CD" w:rsidRPr="00CB03CD" w:rsidRDefault="00CB03CD" w:rsidP="00673186">
      <w:pPr>
        <w:pStyle w:val="NormalWeb"/>
        <w:numPr>
          <w:ilvl w:val="1"/>
          <w:numId w:val="84"/>
        </w:numPr>
        <w:spacing w:line="276" w:lineRule="auto"/>
        <w:ind w:left="720"/>
        <w:rPr>
          <w:rFonts w:eastAsiaTheme="minorHAnsi"/>
        </w:rPr>
      </w:pPr>
      <w:r w:rsidRPr="00CB03CD">
        <w:rPr>
          <w:rFonts w:eastAsiaTheme="minorHAnsi"/>
        </w:rPr>
        <w:t>Concise inspection;</w:t>
      </w:r>
    </w:p>
    <w:p w14:paraId="4FD13738" w14:textId="1549925F" w:rsidR="00CB03CD" w:rsidRPr="00CB03CD" w:rsidRDefault="00CB03CD" w:rsidP="00673186">
      <w:pPr>
        <w:pStyle w:val="NormalWeb"/>
        <w:numPr>
          <w:ilvl w:val="1"/>
          <w:numId w:val="84"/>
        </w:numPr>
        <w:spacing w:line="276" w:lineRule="auto"/>
        <w:ind w:left="720"/>
        <w:rPr>
          <w:rFonts w:eastAsiaTheme="minorHAnsi"/>
        </w:rPr>
      </w:pPr>
      <w:r w:rsidRPr="00CB03CD">
        <w:rPr>
          <w:rFonts w:eastAsiaTheme="minorHAnsi"/>
        </w:rPr>
        <w:t>Follow-up inspection;</w:t>
      </w:r>
    </w:p>
    <w:p w14:paraId="28402D7F" w14:textId="4280F125" w:rsidR="00CB03CD" w:rsidRPr="00CB03CD" w:rsidRDefault="00CB03CD" w:rsidP="00673186">
      <w:pPr>
        <w:pStyle w:val="NormalWeb"/>
        <w:numPr>
          <w:ilvl w:val="1"/>
          <w:numId w:val="84"/>
        </w:numPr>
        <w:spacing w:line="276" w:lineRule="auto"/>
        <w:ind w:left="720"/>
        <w:rPr>
          <w:rFonts w:eastAsiaTheme="minorHAnsi"/>
        </w:rPr>
      </w:pPr>
      <w:r w:rsidRPr="00CB03CD">
        <w:rPr>
          <w:rFonts w:eastAsiaTheme="minorHAnsi"/>
        </w:rPr>
        <w:t>Special inspection; and</w:t>
      </w:r>
    </w:p>
    <w:p w14:paraId="32BCF3B5" w14:textId="67AFFFD7" w:rsidR="00CB03CD" w:rsidRDefault="00CB03CD" w:rsidP="00673186">
      <w:pPr>
        <w:pStyle w:val="NormalWeb"/>
        <w:numPr>
          <w:ilvl w:val="1"/>
          <w:numId w:val="84"/>
        </w:numPr>
        <w:spacing w:line="276" w:lineRule="auto"/>
        <w:ind w:left="720"/>
        <w:rPr>
          <w:rFonts w:eastAsiaTheme="minorHAnsi"/>
        </w:rPr>
      </w:pPr>
      <w:r w:rsidRPr="00CB03CD">
        <w:rPr>
          <w:rFonts w:eastAsiaTheme="minorHAnsi"/>
        </w:rPr>
        <w:t>Any other types as the Authority may designate.</w:t>
      </w:r>
    </w:p>
    <w:p w14:paraId="375A5FEB" w14:textId="77777777" w:rsidR="00CB03CD" w:rsidRDefault="00CB03CD" w:rsidP="009C1B7E">
      <w:pPr>
        <w:pStyle w:val="NormalWeb"/>
        <w:spacing w:line="276" w:lineRule="auto"/>
        <w:rPr>
          <w:rFonts w:eastAsiaTheme="minorHAnsi"/>
        </w:rPr>
      </w:pPr>
      <w:r>
        <w:rPr>
          <w:rFonts w:eastAsiaTheme="minorHAnsi"/>
        </w:rPr>
        <w:t>The following types of inspection may be conducted:</w:t>
      </w:r>
    </w:p>
    <w:p w14:paraId="43C542C6" w14:textId="5A611094" w:rsidR="006C3AB4" w:rsidRPr="00CB03CD" w:rsidRDefault="003E266F" w:rsidP="00673186">
      <w:pPr>
        <w:pStyle w:val="ListParagraph"/>
        <w:numPr>
          <w:ilvl w:val="0"/>
          <w:numId w:val="5"/>
        </w:numPr>
        <w:autoSpaceDE w:val="0"/>
        <w:autoSpaceDN w:val="0"/>
        <w:adjustRightInd w:val="0"/>
        <w:ind w:left="360"/>
        <w:rPr>
          <w:color w:val="auto"/>
          <w:szCs w:val="24"/>
          <w:lang w:val="en-US" w:eastAsia="en-US"/>
        </w:rPr>
      </w:pPr>
      <w:r w:rsidRPr="00CB03CD">
        <w:rPr>
          <w:b/>
          <w:bCs/>
          <w:color w:val="auto"/>
          <w:szCs w:val="24"/>
          <w:lang w:val="en-US" w:eastAsia="en-US"/>
        </w:rPr>
        <w:t>Routine inspection</w:t>
      </w:r>
      <w:r w:rsidR="006C3AB4" w:rsidRPr="00CB03CD">
        <w:rPr>
          <w:b/>
          <w:bCs/>
          <w:color w:val="auto"/>
          <w:szCs w:val="24"/>
          <w:lang w:val="en-US" w:eastAsia="en-US"/>
        </w:rPr>
        <w:t>:</w:t>
      </w:r>
      <w:r w:rsidR="006C3AB4" w:rsidRPr="00CB03CD">
        <w:rPr>
          <w:color w:val="auto"/>
          <w:szCs w:val="24"/>
          <w:lang w:val="en-US" w:eastAsia="en-US"/>
        </w:rPr>
        <w:t xml:space="preserve"> is a full inspection of all applicable components of licensing</w:t>
      </w:r>
    </w:p>
    <w:p w14:paraId="019F7C2D" w14:textId="40DB33C1" w:rsidR="006C3AB4" w:rsidRPr="006C3AB4" w:rsidRDefault="006C3AB4" w:rsidP="009C1B7E">
      <w:pPr>
        <w:autoSpaceDE w:val="0"/>
        <w:autoSpaceDN w:val="0"/>
        <w:adjustRightInd w:val="0"/>
        <w:rPr>
          <w:color w:val="auto"/>
          <w:szCs w:val="24"/>
          <w:lang w:val="en-US" w:eastAsia="en-US"/>
        </w:rPr>
      </w:pPr>
      <w:r w:rsidRPr="006C3AB4">
        <w:rPr>
          <w:color w:val="auto"/>
          <w:szCs w:val="24"/>
          <w:lang w:val="en-US" w:eastAsia="en-US"/>
        </w:rPr>
        <w:t xml:space="preserve">requirements. It may be conducted when the </w:t>
      </w:r>
      <w:r w:rsidR="00CB03CD">
        <w:rPr>
          <w:color w:val="auto"/>
          <w:szCs w:val="24"/>
          <w:lang w:val="en-US" w:eastAsia="en-US"/>
        </w:rPr>
        <w:t>premises</w:t>
      </w:r>
      <w:r w:rsidRPr="006C3AB4">
        <w:rPr>
          <w:color w:val="auto"/>
          <w:szCs w:val="24"/>
          <w:lang w:val="en-US" w:eastAsia="en-US"/>
        </w:rPr>
        <w:t xml:space="preserve"> is:</w:t>
      </w:r>
    </w:p>
    <w:p w14:paraId="5E6B8072" w14:textId="35AE90D0" w:rsidR="006C3AB4" w:rsidRPr="00F20BBF" w:rsidRDefault="006C3AB4" w:rsidP="00673186">
      <w:pPr>
        <w:pStyle w:val="ListParagraph"/>
        <w:numPr>
          <w:ilvl w:val="0"/>
          <w:numId w:val="6"/>
        </w:numPr>
        <w:autoSpaceDE w:val="0"/>
        <w:autoSpaceDN w:val="0"/>
        <w:adjustRightInd w:val="0"/>
        <w:rPr>
          <w:color w:val="auto"/>
          <w:szCs w:val="24"/>
          <w:lang w:val="en-US" w:eastAsia="en-US"/>
        </w:rPr>
      </w:pPr>
      <w:r w:rsidRPr="00F20BBF">
        <w:rPr>
          <w:color w:val="auto"/>
          <w:szCs w:val="24"/>
          <w:lang w:val="en-US" w:eastAsia="en-US"/>
        </w:rPr>
        <w:t>Newly established,</w:t>
      </w:r>
    </w:p>
    <w:p w14:paraId="5D2B74CC" w14:textId="5FC0124B" w:rsidR="006C3AB4" w:rsidRPr="00F20BBF" w:rsidRDefault="006C3AB4" w:rsidP="00673186">
      <w:pPr>
        <w:pStyle w:val="ListParagraph"/>
        <w:numPr>
          <w:ilvl w:val="0"/>
          <w:numId w:val="6"/>
        </w:numPr>
        <w:autoSpaceDE w:val="0"/>
        <w:autoSpaceDN w:val="0"/>
        <w:adjustRightInd w:val="0"/>
        <w:rPr>
          <w:color w:val="auto"/>
          <w:szCs w:val="24"/>
          <w:lang w:val="en-US" w:eastAsia="en-US"/>
        </w:rPr>
      </w:pPr>
      <w:r w:rsidRPr="00F20BBF">
        <w:rPr>
          <w:color w:val="auto"/>
          <w:szCs w:val="24"/>
          <w:lang w:val="en-US" w:eastAsia="en-US"/>
        </w:rPr>
        <w:t>Requests for renewal of a manufacturing or premises license,</w:t>
      </w:r>
    </w:p>
    <w:p w14:paraId="672CA42D" w14:textId="2A620B1E" w:rsidR="006C3AB4" w:rsidRPr="00F20BBF" w:rsidRDefault="006C3AB4" w:rsidP="00673186">
      <w:pPr>
        <w:pStyle w:val="ListParagraph"/>
        <w:numPr>
          <w:ilvl w:val="0"/>
          <w:numId w:val="6"/>
        </w:numPr>
        <w:autoSpaceDE w:val="0"/>
        <w:autoSpaceDN w:val="0"/>
        <w:adjustRightInd w:val="0"/>
        <w:rPr>
          <w:color w:val="auto"/>
          <w:szCs w:val="24"/>
          <w:lang w:val="en-US" w:eastAsia="en-US"/>
        </w:rPr>
      </w:pPr>
      <w:r w:rsidRPr="00F20BBF">
        <w:rPr>
          <w:color w:val="auto"/>
          <w:szCs w:val="24"/>
          <w:lang w:val="en-US" w:eastAsia="en-US"/>
        </w:rPr>
        <w:t>Has a history on non-compliance with legal provisions (Laws and regulations),</w:t>
      </w:r>
    </w:p>
    <w:p w14:paraId="36A34C08" w14:textId="10BC0A63" w:rsidR="006C3AB4" w:rsidRPr="00F20BBF" w:rsidRDefault="006C3AB4" w:rsidP="00673186">
      <w:pPr>
        <w:pStyle w:val="ListParagraph"/>
        <w:numPr>
          <w:ilvl w:val="0"/>
          <w:numId w:val="6"/>
        </w:numPr>
        <w:autoSpaceDE w:val="0"/>
        <w:autoSpaceDN w:val="0"/>
        <w:adjustRightInd w:val="0"/>
        <w:rPr>
          <w:color w:val="auto"/>
          <w:szCs w:val="24"/>
          <w:lang w:val="en-US" w:eastAsia="en-US"/>
        </w:rPr>
      </w:pPr>
      <w:r w:rsidRPr="00F20BBF">
        <w:rPr>
          <w:color w:val="auto"/>
          <w:szCs w:val="24"/>
          <w:lang w:val="en-US" w:eastAsia="en-US"/>
        </w:rPr>
        <w:t>Has introduced new production line(s) or new product(s), or has made significant</w:t>
      </w:r>
    </w:p>
    <w:p w14:paraId="31A8A826" w14:textId="77777777" w:rsidR="006C3AB4" w:rsidRPr="00F20BBF" w:rsidRDefault="006C3AB4" w:rsidP="00673186">
      <w:pPr>
        <w:pStyle w:val="ListParagraph"/>
        <w:numPr>
          <w:ilvl w:val="0"/>
          <w:numId w:val="6"/>
        </w:numPr>
        <w:autoSpaceDE w:val="0"/>
        <w:autoSpaceDN w:val="0"/>
        <w:adjustRightInd w:val="0"/>
        <w:rPr>
          <w:color w:val="auto"/>
          <w:szCs w:val="24"/>
          <w:lang w:val="en-US" w:eastAsia="en-US"/>
        </w:rPr>
      </w:pPr>
      <w:r w:rsidRPr="00F20BBF">
        <w:rPr>
          <w:color w:val="auto"/>
          <w:szCs w:val="24"/>
          <w:lang w:val="en-US" w:eastAsia="en-US"/>
        </w:rPr>
        <w:t>modifications to manufacturing methods or processes, or has made changes in key</w:t>
      </w:r>
    </w:p>
    <w:p w14:paraId="1808078F" w14:textId="77777777" w:rsidR="006C3AB4" w:rsidRPr="00F20BBF" w:rsidRDefault="006C3AB4" w:rsidP="00673186">
      <w:pPr>
        <w:pStyle w:val="ListParagraph"/>
        <w:numPr>
          <w:ilvl w:val="0"/>
          <w:numId w:val="6"/>
        </w:numPr>
        <w:autoSpaceDE w:val="0"/>
        <w:autoSpaceDN w:val="0"/>
        <w:adjustRightInd w:val="0"/>
        <w:rPr>
          <w:color w:val="auto"/>
          <w:szCs w:val="24"/>
          <w:lang w:val="en-US" w:eastAsia="en-US"/>
        </w:rPr>
      </w:pPr>
      <w:r w:rsidRPr="00F20BBF">
        <w:rPr>
          <w:color w:val="auto"/>
          <w:szCs w:val="24"/>
          <w:lang w:val="en-US" w:eastAsia="en-US"/>
        </w:rPr>
        <w:t>personnel, premises, equipment, etc.,</w:t>
      </w:r>
    </w:p>
    <w:p w14:paraId="72A41B8B" w14:textId="310FB88B" w:rsidR="002C0D1E" w:rsidRPr="00F20BBF" w:rsidRDefault="006C3AB4" w:rsidP="00673186">
      <w:pPr>
        <w:pStyle w:val="ListParagraph"/>
        <w:numPr>
          <w:ilvl w:val="0"/>
          <w:numId w:val="6"/>
        </w:numPr>
        <w:autoSpaceDE w:val="0"/>
        <w:autoSpaceDN w:val="0"/>
        <w:adjustRightInd w:val="0"/>
        <w:rPr>
          <w:color w:val="auto"/>
          <w:szCs w:val="24"/>
          <w:lang w:val="en-US" w:eastAsia="en-US"/>
        </w:rPr>
      </w:pPr>
      <w:r w:rsidRPr="00F20BBF">
        <w:rPr>
          <w:color w:val="auto"/>
          <w:szCs w:val="24"/>
          <w:lang w:val="en-US" w:eastAsia="en-US"/>
        </w:rPr>
        <w:t>Has made any substantial modification to registered and licensed premise</w:t>
      </w:r>
      <w:r w:rsidR="00CB03CD" w:rsidRPr="00F20BBF">
        <w:rPr>
          <w:color w:val="auto"/>
          <w:szCs w:val="24"/>
          <w:lang w:val="en-US" w:eastAsia="en-US"/>
        </w:rPr>
        <w:t>s</w:t>
      </w:r>
      <w:r w:rsidRPr="00F20BBF">
        <w:rPr>
          <w:color w:val="auto"/>
          <w:szCs w:val="24"/>
          <w:lang w:val="en-US" w:eastAsia="en-US"/>
        </w:rPr>
        <w:t xml:space="preserve"> information</w:t>
      </w:r>
    </w:p>
    <w:p w14:paraId="71B78353" w14:textId="77777777" w:rsidR="002C0D1E" w:rsidRPr="006C3AB4" w:rsidRDefault="002C0D1E" w:rsidP="009C1B7E">
      <w:pPr>
        <w:autoSpaceDE w:val="0"/>
        <w:autoSpaceDN w:val="0"/>
        <w:adjustRightInd w:val="0"/>
        <w:rPr>
          <w:color w:val="auto"/>
          <w:szCs w:val="24"/>
          <w:lang w:val="en-US" w:eastAsia="en-US"/>
        </w:rPr>
      </w:pPr>
    </w:p>
    <w:p w14:paraId="5B5FF452" w14:textId="0B2CDCB0" w:rsidR="00EA0E4B" w:rsidRPr="00EA0E4B" w:rsidRDefault="00CB03CD" w:rsidP="00673186">
      <w:pPr>
        <w:pStyle w:val="ListParagraph"/>
        <w:numPr>
          <w:ilvl w:val="0"/>
          <w:numId w:val="5"/>
        </w:numPr>
        <w:autoSpaceDE w:val="0"/>
        <w:autoSpaceDN w:val="0"/>
        <w:adjustRightInd w:val="0"/>
        <w:ind w:left="360"/>
        <w:rPr>
          <w:b/>
          <w:bCs/>
        </w:rPr>
      </w:pPr>
      <w:r w:rsidRPr="00E80B02">
        <w:rPr>
          <w:b/>
          <w:bCs/>
        </w:rPr>
        <w:t>Concise inspections</w:t>
      </w:r>
      <w:r w:rsidR="00E80B02">
        <w:t>:</w:t>
      </w:r>
      <w:r w:rsidRPr="00CB03CD">
        <w:t xml:space="preserve"> are the evaluation of limited aspects relating to licensing compliance within</w:t>
      </w:r>
      <w:r w:rsidR="00A17D19">
        <w:t xml:space="preserve"> </w:t>
      </w:r>
      <w:r w:rsidRPr="00CB03CD">
        <w:t>the premises. The premises with a consistent record of compliance with licensing requirements through previous routine inspections are eligible for concise inspections. The focus of a concise inspection is on a limited number of licensing requirements, plus the identification of any significant changes that could have been introduced since the last inspection. Evidence of non-compliances observed during a concise inspection should trigger a more comprehensive inspection</w:t>
      </w:r>
      <w:r w:rsidR="00A17D19">
        <w:t>.</w:t>
      </w:r>
    </w:p>
    <w:p w14:paraId="531AF8D2" w14:textId="77777777" w:rsidR="00EA0E4B" w:rsidRPr="00EA0E4B" w:rsidRDefault="00EA0E4B" w:rsidP="009C1B7E">
      <w:pPr>
        <w:pStyle w:val="ListParagraph"/>
        <w:autoSpaceDE w:val="0"/>
        <w:autoSpaceDN w:val="0"/>
        <w:adjustRightInd w:val="0"/>
        <w:ind w:left="360"/>
        <w:rPr>
          <w:b/>
          <w:bCs/>
        </w:rPr>
      </w:pPr>
    </w:p>
    <w:p w14:paraId="0DC1BA28" w14:textId="77777777" w:rsidR="00D00F7F" w:rsidRPr="00D00F7F" w:rsidRDefault="00A17D19" w:rsidP="00673186">
      <w:pPr>
        <w:pStyle w:val="ListParagraph"/>
        <w:numPr>
          <w:ilvl w:val="0"/>
          <w:numId w:val="5"/>
        </w:numPr>
        <w:autoSpaceDE w:val="0"/>
        <w:autoSpaceDN w:val="0"/>
        <w:adjustRightInd w:val="0"/>
        <w:ind w:left="360"/>
        <w:rPr>
          <w:b/>
          <w:bCs/>
        </w:rPr>
      </w:pPr>
      <w:r w:rsidRPr="00EA0E4B">
        <w:rPr>
          <w:b/>
          <w:bCs/>
        </w:rPr>
        <w:t>F</w:t>
      </w:r>
      <w:r w:rsidR="003E266F" w:rsidRPr="00EA0E4B">
        <w:rPr>
          <w:b/>
          <w:bCs/>
        </w:rPr>
        <w:t>ollow-up inspection</w:t>
      </w:r>
      <w:r w:rsidRPr="00EA0E4B">
        <w:rPr>
          <w:b/>
          <w:bCs/>
        </w:rPr>
        <w:t xml:space="preserve"> </w:t>
      </w:r>
      <w:r w:rsidRPr="00EA0E4B">
        <w:rPr>
          <w:color w:val="auto"/>
          <w:szCs w:val="24"/>
          <w:lang w:val="en-US" w:eastAsia="en-US"/>
        </w:rPr>
        <w:t>(re</w:t>
      </w:r>
      <w:r w:rsidRPr="007C3519">
        <w:t>-</w:t>
      </w:r>
      <w:r w:rsidRPr="00A17D19">
        <w:t>inspections</w:t>
      </w:r>
      <w:r w:rsidRPr="007C3519">
        <w:t>) are conducted to monitor the effectiveness result of</w:t>
      </w:r>
      <w:r w:rsidR="007C3519" w:rsidRPr="007C3519">
        <w:t xml:space="preserve"> </w:t>
      </w:r>
      <w:r w:rsidRPr="007C3519">
        <w:t>corrective measures. They are normally carried out depending on the nature of the defects and</w:t>
      </w:r>
      <w:r w:rsidR="007C3519" w:rsidRPr="007C3519">
        <w:t xml:space="preserve"> </w:t>
      </w:r>
      <w:r w:rsidRPr="007C3519">
        <w:t>the work to be undertaken. They are limited to specific licensing requirements that have not</w:t>
      </w:r>
      <w:r w:rsidR="007C3519">
        <w:t xml:space="preserve"> </w:t>
      </w:r>
      <w:r w:rsidRPr="007C3519">
        <w:t>been observed or that have been inadequately implemented.</w:t>
      </w:r>
    </w:p>
    <w:p w14:paraId="5C0F5A69" w14:textId="77777777" w:rsidR="00D00F7F" w:rsidRPr="00D00F7F" w:rsidRDefault="00D00F7F" w:rsidP="009C1B7E">
      <w:pPr>
        <w:pStyle w:val="ListParagraph"/>
        <w:rPr>
          <w:b/>
          <w:bCs/>
        </w:rPr>
      </w:pPr>
    </w:p>
    <w:p w14:paraId="74BD6BF1" w14:textId="648D6B96" w:rsidR="003E266F" w:rsidRPr="00D00F7F" w:rsidRDefault="00D00F7F" w:rsidP="00673186">
      <w:pPr>
        <w:pStyle w:val="ListParagraph"/>
        <w:numPr>
          <w:ilvl w:val="0"/>
          <w:numId w:val="5"/>
        </w:numPr>
        <w:autoSpaceDE w:val="0"/>
        <w:autoSpaceDN w:val="0"/>
        <w:adjustRightInd w:val="0"/>
        <w:ind w:left="360"/>
        <w:rPr>
          <w:b/>
          <w:bCs/>
        </w:rPr>
      </w:pPr>
      <w:r w:rsidRPr="00D00F7F">
        <w:rPr>
          <w:b/>
          <w:bCs/>
        </w:rPr>
        <w:t xml:space="preserve">Special inspection </w:t>
      </w:r>
      <w:r w:rsidRPr="00D00F7F">
        <w:rPr>
          <w:color w:val="auto"/>
          <w:szCs w:val="24"/>
          <w:lang w:val="en-US" w:eastAsia="en-US"/>
        </w:rPr>
        <w:t>may be necessary to conduct spot checks following complaints, product</w:t>
      </w:r>
      <w:r>
        <w:rPr>
          <w:color w:val="auto"/>
          <w:szCs w:val="24"/>
          <w:lang w:val="en-US" w:eastAsia="en-US"/>
        </w:rPr>
        <w:t xml:space="preserve"> </w:t>
      </w:r>
      <w:r w:rsidRPr="00D00F7F">
        <w:rPr>
          <w:color w:val="auto"/>
          <w:szCs w:val="24"/>
          <w:lang w:val="en-US" w:eastAsia="en-US"/>
        </w:rPr>
        <w:t>recalls related to suspected quality defects in products or reports of adverse reactions to the product. Such inspections may focus on a single product, a group of related products, or on specific operations such as mixing, labelling or packaging.</w:t>
      </w:r>
    </w:p>
    <w:p w14:paraId="39C745D7" w14:textId="266BC5BD" w:rsidR="006C3AB4" w:rsidRPr="00D67288" w:rsidRDefault="003E266F" w:rsidP="009C1B7E">
      <w:pPr>
        <w:pStyle w:val="NormalWeb"/>
        <w:spacing w:line="276" w:lineRule="auto"/>
        <w:rPr>
          <w:b/>
          <w:bCs/>
        </w:rPr>
      </w:pPr>
      <w:r w:rsidRPr="003E266F">
        <w:rPr>
          <w:b/>
          <w:bCs/>
        </w:rPr>
        <w:lastRenderedPageBreak/>
        <w:t>e. any other types as the Authority may designate</w:t>
      </w:r>
      <w:r w:rsidR="00D67288">
        <w:rPr>
          <w:b/>
          <w:bCs/>
        </w:rPr>
        <w:t xml:space="preserve">: </w:t>
      </w:r>
      <w:r w:rsidR="00D67288">
        <w:t>Any other types as the Authority may designate, this may include pre-approval inspection for</w:t>
      </w:r>
      <w:r w:rsidR="00D67288">
        <w:rPr>
          <w:b/>
          <w:bCs/>
        </w:rPr>
        <w:t xml:space="preserve"> </w:t>
      </w:r>
      <w:r w:rsidR="00D67288">
        <w:t>newly established premises.</w:t>
      </w:r>
    </w:p>
    <w:p w14:paraId="14364407" w14:textId="327EB435" w:rsidR="000D1D60" w:rsidRPr="00BA329F" w:rsidRDefault="000D1D60" w:rsidP="00673186">
      <w:pPr>
        <w:pStyle w:val="NormalWeb"/>
        <w:numPr>
          <w:ilvl w:val="1"/>
          <w:numId w:val="3"/>
        </w:numPr>
        <w:spacing w:line="276" w:lineRule="auto"/>
        <w:rPr>
          <w:b/>
          <w:bCs/>
          <w:color w:val="000000" w:themeColor="text1"/>
        </w:rPr>
      </w:pPr>
      <w:r w:rsidRPr="00BA329F">
        <w:rPr>
          <w:b/>
          <w:bCs/>
        </w:rPr>
        <w:t>Classification of deficiencies</w:t>
      </w:r>
    </w:p>
    <w:p w14:paraId="77F5B713" w14:textId="77777777" w:rsidR="00BA329F" w:rsidRDefault="00BA329F" w:rsidP="009C1B7E">
      <w:pPr>
        <w:autoSpaceDE w:val="0"/>
        <w:autoSpaceDN w:val="0"/>
        <w:adjustRightInd w:val="0"/>
        <w:jc w:val="left"/>
        <w:rPr>
          <w:rFonts w:eastAsiaTheme="minorHAnsi"/>
          <w:color w:val="auto"/>
          <w:szCs w:val="24"/>
          <w:lang w:val="en-US" w:eastAsia="en-US"/>
        </w:rPr>
      </w:pPr>
      <w:r>
        <w:rPr>
          <w:rFonts w:eastAsiaTheme="minorHAnsi"/>
          <w:color w:val="auto"/>
          <w:szCs w:val="24"/>
          <w:lang w:val="en-US" w:eastAsia="en-US"/>
        </w:rPr>
        <w:t>The following section provides a classification of compliance based on risk factors to guide</w:t>
      </w:r>
    </w:p>
    <w:p w14:paraId="287D4CB0" w14:textId="329C893C" w:rsidR="00BA329F" w:rsidRDefault="00BA329F" w:rsidP="009C1B7E">
      <w:pPr>
        <w:autoSpaceDE w:val="0"/>
        <w:autoSpaceDN w:val="0"/>
        <w:adjustRightInd w:val="0"/>
        <w:jc w:val="left"/>
        <w:rPr>
          <w:rFonts w:eastAsiaTheme="minorHAnsi"/>
          <w:color w:val="auto"/>
          <w:szCs w:val="24"/>
          <w:lang w:val="en-US" w:eastAsia="en-US"/>
        </w:rPr>
      </w:pPr>
      <w:r>
        <w:rPr>
          <w:rFonts w:eastAsiaTheme="minorHAnsi"/>
          <w:color w:val="auto"/>
          <w:szCs w:val="24"/>
          <w:lang w:val="en-US" w:eastAsia="en-US"/>
        </w:rPr>
        <w:t>Rwanda FDA in decision-making following a premises inspection.</w:t>
      </w:r>
    </w:p>
    <w:p w14:paraId="3A49936C" w14:textId="77777777" w:rsidR="00BA329F" w:rsidRDefault="00BA329F" w:rsidP="009C1B7E">
      <w:pPr>
        <w:autoSpaceDE w:val="0"/>
        <w:autoSpaceDN w:val="0"/>
        <w:adjustRightInd w:val="0"/>
        <w:jc w:val="left"/>
        <w:rPr>
          <w:rFonts w:eastAsiaTheme="minorHAnsi"/>
          <w:color w:val="auto"/>
          <w:szCs w:val="24"/>
          <w:lang w:val="en-US" w:eastAsia="en-US"/>
        </w:rPr>
      </w:pPr>
    </w:p>
    <w:p w14:paraId="69F3CE48" w14:textId="77777777" w:rsidR="00BA329F" w:rsidRDefault="00BA329F" w:rsidP="009C1B7E">
      <w:pPr>
        <w:autoSpaceDE w:val="0"/>
        <w:autoSpaceDN w:val="0"/>
        <w:adjustRightInd w:val="0"/>
        <w:jc w:val="left"/>
        <w:rPr>
          <w:rFonts w:eastAsiaTheme="minorHAnsi"/>
          <w:color w:val="auto"/>
          <w:szCs w:val="24"/>
          <w:lang w:val="en-US" w:eastAsia="en-US"/>
        </w:rPr>
      </w:pPr>
      <w:r>
        <w:rPr>
          <w:rFonts w:eastAsiaTheme="minorHAnsi"/>
          <w:color w:val="auto"/>
          <w:szCs w:val="24"/>
          <w:lang w:val="en-US" w:eastAsia="en-US"/>
        </w:rPr>
        <w:t>The regulatory actions shall be classified as in the following non-compliance categories:</w:t>
      </w:r>
    </w:p>
    <w:p w14:paraId="386A82C4" w14:textId="77777777" w:rsidR="000D1D60" w:rsidRPr="00BA329F" w:rsidRDefault="000D1D60" w:rsidP="00673186">
      <w:pPr>
        <w:pStyle w:val="Heading6"/>
        <w:numPr>
          <w:ilvl w:val="0"/>
          <w:numId w:val="7"/>
        </w:numPr>
        <w:rPr>
          <w:rFonts w:ascii="Times New Roman" w:hAnsi="Times New Roman" w:cs="Times New Roman"/>
          <w:color w:val="auto"/>
          <w:szCs w:val="24"/>
        </w:rPr>
      </w:pPr>
      <w:r w:rsidRPr="00BA329F">
        <w:rPr>
          <w:rStyle w:val="Strong"/>
          <w:rFonts w:ascii="Times New Roman" w:hAnsi="Times New Roman" w:cs="Times New Roman"/>
          <w:color w:val="auto"/>
          <w:szCs w:val="24"/>
        </w:rPr>
        <w:t>Critical Deficiency</w:t>
      </w:r>
      <w:r w:rsidRPr="00BA329F">
        <w:rPr>
          <w:rFonts w:ascii="Times New Roman" w:hAnsi="Times New Roman" w:cs="Times New Roman"/>
          <w:color w:val="auto"/>
          <w:szCs w:val="24"/>
        </w:rPr>
        <w:t>: is a deficiency that presents, or is likely to present, a significant risk to public health or constitutes a serious breach of applicable laws, regulations or licensing requirements. Such deficiencies may result in unsafe products being manufactured, stored or distributed, or indicate a complete failure of critical quality or operational controls.</w:t>
      </w:r>
    </w:p>
    <w:p w14:paraId="12B44094" w14:textId="77777777" w:rsidR="000D1D60" w:rsidRPr="00BA329F" w:rsidRDefault="000D1D60" w:rsidP="00673186">
      <w:pPr>
        <w:pStyle w:val="Heading6"/>
        <w:numPr>
          <w:ilvl w:val="0"/>
          <w:numId w:val="7"/>
        </w:numPr>
        <w:rPr>
          <w:rFonts w:ascii="Times New Roman" w:hAnsi="Times New Roman" w:cs="Times New Roman"/>
          <w:color w:val="auto"/>
          <w:szCs w:val="24"/>
        </w:rPr>
      </w:pPr>
      <w:r w:rsidRPr="00BA329F">
        <w:rPr>
          <w:rStyle w:val="Strong"/>
          <w:rFonts w:ascii="Times New Roman" w:hAnsi="Times New Roman" w:cs="Times New Roman"/>
          <w:color w:val="auto"/>
          <w:szCs w:val="24"/>
        </w:rPr>
        <w:t xml:space="preserve">Major Deficiency: </w:t>
      </w:r>
      <w:r w:rsidRPr="00BA329F">
        <w:rPr>
          <w:rFonts w:ascii="Times New Roman" w:hAnsi="Times New Roman" w:cs="Times New Roman"/>
          <w:color w:val="auto"/>
          <w:szCs w:val="24"/>
        </w:rPr>
        <w:t xml:space="preserve"> is a deficiency that may adversely affect product quality, regulatory compliance or the effectiveness of the quality management system but does not pose an immediate or significant risk to public health. Major deficiencies require timely corrective and preventive actions to restore compliance.</w:t>
      </w:r>
    </w:p>
    <w:p w14:paraId="5FFF4FF1" w14:textId="36852CF4" w:rsidR="00DD488C" w:rsidRDefault="000D1D60" w:rsidP="00673186">
      <w:pPr>
        <w:pStyle w:val="Heading6"/>
        <w:numPr>
          <w:ilvl w:val="0"/>
          <w:numId w:val="7"/>
        </w:numPr>
        <w:rPr>
          <w:rFonts w:ascii="Times New Roman" w:hAnsi="Times New Roman" w:cs="Times New Roman"/>
          <w:color w:val="auto"/>
          <w:szCs w:val="24"/>
        </w:rPr>
      </w:pPr>
      <w:r w:rsidRPr="00BA329F">
        <w:rPr>
          <w:rStyle w:val="Strong"/>
          <w:rFonts w:ascii="Times New Roman" w:hAnsi="Times New Roman" w:cs="Times New Roman"/>
          <w:color w:val="auto"/>
          <w:szCs w:val="24"/>
        </w:rPr>
        <w:t>Minor Deficiency</w:t>
      </w:r>
      <w:r w:rsidRPr="00BA329F">
        <w:rPr>
          <w:rFonts w:ascii="Times New Roman" w:hAnsi="Times New Roman" w:cs="Times New Roman"/>
          <w:color w:val="auto"/>
          <w:szCs w:val="24"/>
        </w:rPr>
        <w:t>: is a deficiency that is not expected to have a significant impact on product quality or public health but represents a departure from applicable regulatory requirements or established procedures. Minor deficiencies shall be corrected within the timeframe specified by the Authority.</w:t>
      </w:r>
    </w:p>
    <w:p w14:paraId="2E1A5745" w14:textId="77777777" w:rsidR="00421E2E" w:rsidRPr="00421E2E" w:rsidRDefault="00421E2E" w:rsidP="009C1B7E"/>
    <w:p w14:paraId="5E12C89D" w14:textId="2F2A4AF7" w:rsidR="00DD488C" w:rsidRDefault="00756A0F" w:rsidP="00673186">
      <w:pPr>
        <w:pStyle w:val="ListParagraph"/>
        <w:numPr>
          <w:ilvl w:val="2"/>
          <w:numId w:val="3"/>
        </w:numPr>
        <w:rPr>
          <w:b/>
          <w:bCs/>
        </w:rPr>
      </w:pPr>
      <w:r>
        <w:rPr>
          <w:b/>
          <w:bCs/>
        </w:rPr>
        <w:t>MANUFACTURING FACILITIES</w:t>
      </w:r>
      <w:r w:rsidR="00424B87">
        <w:rPr>
          <w:b/>
          <w:bCs/>
        </w:rPr>
        <w:t xml:space="preserve"> TOBACCO, TOBACCO PRODUCTS AND NICOTINE-RELATED PRODUCTS</w:t>
      </w:r>
    </w:p>
    <w:p w14:paraId="241A7B00" w14:textId="11BBE178" w:rsidR="00424B87" w:rsidRDefault="00424B87" w:rsidP="009C1B7E">
      <w:pPr>
        <w:rPr>
          <w:b/>
          <w:bCs/>
        </w:rPr>
      </w:pPr>
    </w:p>
    <w:p w14:paraId="7F9C65BD" w14:textId="3541E1B8" w:rsidR="00421E2E" w:rsidRPr="00737881" w:rsidRDefault="00421E2E" w:rsidP="00673186">
      <w:pPr>
        <w:pStyle w:val="ListParagraph"/>
        <w:widowControl w:val="0"/>
        <w:numPr>
          <w:ilvl w:val="0"/>
          <w:numId w:val="9"/>
        </w:numPr>
        <w:tabs>
          <w:tab w:val="left" w:pos="840"/>
        </w:tabs>
        <w:ind w:left="360"/>
        <w:rPr>
          <w:b/>
          <w:color w:val="000000"/>
        </w:rPr>
      </w:pPr>
      <w:r w:rsidRPr="00737881">
        <w:rPr>
          <w:b/>
          <w:color w:val="000000"/>
        </w:rPr>
        <w:t>Critical non-compliances:</w:t>
      </w:r>
    </w:p>
    <w:p w14:paraId="64D211C1" w14:textId="11E2B2E3" w:rsidR="00421E2E" w:rsidRDefault="00421E2E" w:rsidP="009C1B7E">
      <w:pPr>
        <w:widowControl w:val="0"/>
        <w:tabs>
          <w:tab w:val="left" w:pos="840"/>
        </w:tabs>
        <w:rPr>
          <w:color w:val="000000"/>
        </w:rPr>
      </w:pPr>
    </w:p>
    <w:p w14:paraId="09D73CAC" w14:textId="10819197" w:rsidR="00421E2E" w:rsidRPr="00737881" w:rsidRDefault="00421E2E" w:rsidP="00673186">
      <w:pPr>
        <w:pStyle w:val="ListParagraph"/>
        <w:numPr>
          <w:ilvl w:val="0"/>
          <w:numId w:val="10"/>
        </w:numPr>
        <w:autoSpaceDE w:val="0"/>
        <w:autoSpaceDN w:val="0"/>
        <w:adjustRightInd w:val="0"/>
        <w:ind w:left="360"/>
        <w:jc w:val="left"/>
        <w:rPr>
          <w:rFonts w:ascii="Times New Roman-Bold" w:hAnsi="Times New Roman-Bold" w:cs="Times New Roman-Bold"/>
          <w:b/>
          <w:bCs/>
          <w:color w:val="auto"/>
          <w:szCs w:val="24"/>
          <w:lang w:val="en-US" w:eastAsia="en-US"/>
        </w:rPr>
      </w:pPr>
      <w:r w:rsidRPr="00737881">
        <w:rPr>
          <w:rFonts w:ascii="Times New Roman-Bold" w:hAnsi="Times New Roman-Bold" w:cs="Times New Roman-Bold"/>
          <w:b/>
          <w:bCs/>
          <w:color w:val="auto"/>
          <w:szCs w:val="24"/>
          <w:lang w:val="en-US" w:eastAsia="en-US"/>
        </w:rPr>
        <w:t>Premises</w:t>
      </w:r>
    </w:p>
    <w:p w14:paraId="11357985" w14:textId="63AB9B5D" w:rsidR="00421E2E" w:rsidRPr="00737881" w:rsidRDefault="00421E2E" w:rsidP="00673186">
      <w:pPr>
        <w:pStyle w:val="ListParagraph"/>
        <w:numPr>
          <w:ilvl w:val="0"/>
          <w:numId w:val="11"/>
        </w:numPr>
        <w:autoSpaceDE w:val="0"/>
        <w:autoSpaceDN w:val="0"/>
        <w:adjustRightInd w:val="0"/>
        <w:rPr>
          <w:color w:val="auto"/>
          <w:szCs w:val="24"/>
          <w:lang w:val="en-US" w:eastAsia="en-US"/>
        </w:rPr>
      </w:pPr>
      <w:r w:rsidRPr="00737881">
        <w:rPr>
          <w:color w:val="auto"/>
          <w:szCs w:val="24"/>
          <w:lang w:val="en-US" w:eastAsia="en-US"/>
        </w:rPr>
        <w:t xml:space="preserve">Site location which does not comply with the environmental requirement to manufacture </w:t>
      </w:r>
      <w:r w:rsidR="00340D3F">
        <w:rPr>
          <w:color w:val="auto"/>
          <w:szCs w:val="24"/>
          <w:lang w:val="en-US" w:eastAsia="en-US"/>
        </w:rPr>
        <w:t>tobacco, tobacco products and nicotine-related products</w:t>
      </w:r>
      <w:r w:rsidRPr="00737881">
        <w:rPr>
          <w:color w:val="auto"/>
          <w:szCs w:val="24"/>
          <w:lang w:val="en-US" w:eastAsia="en-US"/>
        </w:rPr>
        <w:t>,</w:t>
      </w:r>
    </w:p>
    <w:p w14:paraId="131A1177" w14:textId="4E92F6DF" w:rsidR="00421E2E" w:rsidRPr="00737881" w:rsidRDefault="00421E2E" w:rsidP="00673186">
      <w:pPr>
        <w:pStyle w:val="ListParagraph"/>
        <w:numPr>
          <w:ilvl w:val="0"/>
          <w:numId w:val="11"/>
        </w:numPr>
        <w:autoSpaceDE w:val="0"/>
        <w:autoSpaceDN w:val="0"/>
        <w:adjustRightInd w:val="0"/>
        <w:rPr>
          <w:color w:val="auto"/>
          <w:szCs w:val="24"/>
          <w:lang w:val="en-US" w:eastAsia="en-US"/>
        </w:rPr>
      </w:pPr>
      <w:r w:rsidRPr="00737881">
        <w:rPr>
          <w:color w:val="auto"/>
          <w:szCs w:val="24"/>
          <w:lang w:val="en-US" w:eastAsia="en-US"/>
        </w:rPr>
        <w:t>No air filtration system to eliminate airborne contaminants that are likely to be generated during</w:t>
      </w:r>
      <w:r w:rsidR="00737881">
        <w:rPr>
          <w:color w:val="auto"/>
          <w:szCs w:val="24"/>
          <w:lang w:val="en-US" w:eastAsia="en-US"/>
        </w:rPr>
        <w:t xml:space="preserve"> </w:t>
      </w:r>
      <w:r w:rsidRPr="00737881">
        <w:rPr>
          <w:color w:val="auto"/>
          <w:szCs w:val="24"/>
          <w:lang w:val="en-US" w:eastAsia="en-US"/>
        </w:rPr>
        <w:t>manufacture or packaging,</w:t>
      </w:r>
    </w:p>
    <w:p w14:paraId="6A1CAAD7" w14:textId="7715B6B4" w:rsidR="00421E2E" w:rsidRPr="00737881" w:rsidRDefault="00421E2E" w:rsidP="00673186">
      <w:pPr>
        <w:pStyle w:val="ListParagraph"/>
        <w:numPr>
          <w:ilvl w:val="0"/>
          <w:numId w:val="11"/>
        </w:numPr>
        <w:autoSpaceDE w:val="0"/>
        <w:autoSpaceDN w:val="0"/>
        <w:adjustRightInd w:val="0"/>
        <w:rPr>
          <w:color w:val="auto"/>
          <w:szCs w:val="24"/>
          <w:lang w:val="en-US" w:eastAsia="en-US"/>
        </w:rPr>
      </w:pPr>
      <w:r w:rsidRPr="00737881">
        <w:rPr>
          <w:color w:val="auto"/>
          <w:szCs w:val="24"/>
          <w:lang w:val="en-US" w:eastAsia="en-US"/>
        </w:rPr>
        <w:t>Generalized malfunctioning of the ventilation system(s) with evidence of widespread cross</w:t>
      </w:r>
      <w:r w:rsidR="00737881">
        <w:rPr>
          <w:color w:val="auto"/>
          <w:szCs w:val="24"/>
          <w:lang w:val="en-US" w:eastAsia="en-US"/>
        </w:rPr>
        <w:t>-</w:t>
      </w:r>
      <w:r w:rsidRPr="00737881">
        <w:rPr>
          <w:color w:val="auto"/>
          <w:szCs w:val="24"/>
          <w:lang w:val="en-US" w:eastAsia="en-US"/>
        </w:rPr>
        <w:t>contamination,</w:t>
      </w:r>
    </w:p>
    <w:p w14:paraId="018A8CCD" w14:textId="3B483EF5" w:rsidR="00421E2E" w:rsidRPr="00737881" w:rsidRDefault="00421E2E" w:rsidP="00673186">
      <w:pPr>
        <w:pStyle w:val="ListParagraph"/>
        <w:numPr>
          <w:ilvl w:val="0"/>
          <w:numId w:val="11"/>
        </w:numPr>
        <w:autoSpaceDE w:val="0"/>
        <w:autoSpaceDN w:val="0"/>
        <w:adjustRightInd w:val="0"/>
        <w:rPr>
          <w:color w:val="auto"/>
          <w:szCs w:val="24"/>
          <w:lang w:val="en-US" w:eastAsia="en-US"/>
        </w:rPr>
      </w:pPr>
      <w:r w:rsidRPr="00737881">
        <w:rPr>
          <w:rFonts w:eastAsia="Times New Roman"/>
          <w:color w:val="000000"/>
          <w:szCs w:val="24"/>
        </w:rPr>
        <w:t>Grossly unsuitable premises so that there is a high or likely risk of contamination</w:t>
      </w:r>
    </w:p>
    <w:p w14:paraId="57E8D93A" w14:textId="77777777" w:rsidR="00737881" w:rsidRDefault="00421E2E" w:rsidP="00673186">
      <w:pPr>
        <w:pStyle w:val="ListParagraph"/>
        <w:numPr>
          <w:ilvl w:val="0"/>
          <w:numId w:val="11"/>
        </w:numPr>
        <w:autoSpaceDE w:val="0"/>
        <w:autoSpaceDN w:val="0"/>
        <w:adjustRightInd w:val="0"/>
        <w:rPr>
          <w:color w:val="auto"/>
          <w:szCs w:val="24"/>
          <w:lang w:val="en-US" w:eastAsia="en-US"/>
        </w:rPr>
      </w:pPr>
      <w:r w:rsidRPr="00737881">
        <w:rPr>
          <w:color w:val="auto"/>
          <w:szCs w:val="24"/>
          <w:lang w:val="en-US" w:eastAsia="en-US"/>
        </w:rPr>
        <w:t>Inadequate segregation of manufacturing process and testing areas from other manufacturing</w:t>
      </w:r>
      <w:r w:rsidR="00737881">
        <w:rPr>
          <w:color w:val="auto"/>
          <w:szCs w:val="24"/>
          <w:lang w:val="en-US" w:eastAsia="en-US"/>
        </w:rPr>
        <w:t xml:space="preserve"> </w:t>
      </w:r>
      <w:r w:rsidRPr="00737881">
        <w:rPr>
          <w:color w:val="auto"/>
          <w:szCs w:val="24"/>
          <w:lang w:val="en-US" w:eastAsia="en-US"/>
        </w:rPr>
        <w:t>areas that may pose serious health hazards and cross contamination of products,</w:t>
      </w:r>
    </w:p>
    <w:p w14:paraId="38A7C2BC" w14:textId="3E442915" w:rsidR="00421E2E" w:rsidRPr="00737881" w:rsidRDefault="00421E2E" w:rsidP="00673186">
      <w:pPr>
        <w:pStyle w:val="ListParagraph"/>
        <w:numPr>
          <w:ilvl w:val="0"/>
          <w:numId w:val="11"/>
        </w:numPr>
        <w:autoSpaceDE w:val="0"/>
        <w:autoSpaceDN w:val="0"/>
        <w:adjustRightInd w:val="0"/>
        <w:rPr>
          <w:color w:val="auto"/>
          <w:szCs w:val="24"/>
          <w:lang w:val="en-US" w:eastAsia="en-US"/>
        </w:rPr>
      </w:pPr>
      <w:r w:rsidRPr="00737881">
        <w:rPr>
          <w:color w:val="auto"/>
          <w:szCs w:val="24"/>
          <w:lang w:val="en-US" w:eastAsia="en-US"/>
        </w:rPr>
        <w:t>Lack of clean water, and waste water treatment system,</w:t>
      </w:r>
    </w:p>
    <w:p w14:paraId="16E67E0A" w14:textId="1D6A23E1" w:rsidR="00421E2E" w:rsidRDefault="00421E2E" w:rsidP="00673186">
      <w:pPr>
        <w:pStyle w:val="ListParagraph"/>
        <w:numPr>
          <w:ilvl w:val="0"/>
          <w:numId w:val="11"/>
        </w:numPr>
        <w:autoSpaceDE w:val="0"/>
        <w:autoSpaceDN w:val="0"/>
        <w:adjustRightInd w:val="0"/>
        <w:rPr>
          <w:color w:val="auto"/>
          <w:szCs w:val="24"/>
          <w:lang w:val="en-US" w:eastAsia="en-US"/>
        </w:rPr>
      </w:pPr>
      <w:r w:rsidRPr="00737881">
        <w:rPr>
          <w:color w:val="auto"/>
          <w:szCs w:val="24"/>
          <w:lang w:val="en-US" w:eastAsia="en-US"/>
        </w:rPr>
        <w:t>Surface finish: Production floor area, ceiling and walls that are not seamless and easy to clean.</w:t>
      </w:r>
    </w:p>
    <w:p w14:paraId="0BEF22F8" w14:textId="77777777" w:rsidR="00737881" w:rsidRPr="00737881" w:rsidRDefault="00737881" w:rsidP="009C1B7E">
      <w:pPr>
        <w:pStyle w:val="ListParagraph"/>
        <w:autoSpaceDE w:val="0"/>
        <w:autoSpaceDN w:val="0"/>
        <w:adjustRightInd w:val="0"/>
        <w:jc w:val="left"/>
        <w:rPr>
          <w:color w:val="auto"/>
          <w:szCs w:val="24"/>
          <w:lang w:val="en-US" w:eastAsia="en-US"/>
        </w:rPr>
      </w:pPr>
    </w:p>
    <w:p w14:paraId="237E1403" w14:textId="111C5890" w:rsidR="00421E2E" w:rsidRDefault="00421E2E" w:rsidP="00673186">
      <w:pPr>
        <w:pStyle w:val="ListParagraph"/>
        <w:numPr>
          <w:ilvl w:val="0"/>
          <w:numId w:val="10"/>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Equipment</w:t>
      </w:r>
    </w:p>
    <w:p w14:paraId="077E4C28" w14:textId="77777777" w:rsidR="00CF6EE8" w:rsidRDefault="00CF6EE8" w:rsidP="009C1B7E">
      <w:pPr>
        <w:pStyle w:val="ListParagraph"/>
        <w:autoSpaceDE w:val="0"/>
        <w:autoSpaceDN w:val="0"/>
        <w:adjustRightInd w:val="0"/>
        <w:ind w:left="360"/>
        <w:jc w:val="left"/>
        <w:rPr>
          <w:rFonts w:ascii="Times New Roman-Bold" w:hAnsi="Times New Roman-Bold" w:cs="Times New Roman-Bold"/>
          <w:b/>
          <w:bCs/>
          <w:color w:val="auto"/>
          <w:szCs w:val="24"/>
          <w:lang w:val="en-US" w:eastAsia="en-US"/>
        </w:rPr>
      </w:pPr>
    </w:p>
    <w:p w14:paraId="41494E9B" w14:textId="0B762387" w:rsidR="00421E2E" w:rsidRPr="00CF6EE8" w:rsidRDefault="00421E2E" w:rsidP="00673186">
      <w:pPr>
        <w:pStyle w:val="ListParagraph"/>
        <w:numPr>
          <w:ilvl w:val="0"/>
          <w:numId w:val="12"/>
        </w:numPr>
        <w:autoSpaceDE w:val="0"/>
        <w:autoSpaceDN w:val="0"/>
        <w:adjustRightInd w:val="0"/>
        <w:jc w:val="left"/>
        <w:rPr>
          <w:color w:val="auto"/>
          <w:szCs w:val="24"/>
          <w:lang w:val="en-US" w:eastAsia="en-US"/>
        </w:rPr>
      </w:pPr>
      <w:r w:rsidRPr="00CF6EE8">
        <w:rPr>
          <w:color w:val="auto"/>
          <w:szCs w:val="24"/>
          <w:lang w:val="en-US" w:eastAsia="en-US"/>
        </w:rPr>
        <w:t xml:space="preserve">Equipment used for manufacturing operations of </w:t>
      </w:r>
      <w:r w:rsidR="00340D3F">
        <w:rPr>
          <w:color w:val="auto"/>
          <w:szCs w:val="24"/>
          <w:lang w:val="en-US" w:eastAsia="en-US"/>
        </w:rPr>
        <w:t>tobacco, tobacco products and nicotine-related products</w:t>
      </w:r>
      <w:r w:rsidR="00340D3F" w:rsidRPr="002250BD">
        <w:rPr>
          <w:color w:val="auto"/>
          <w:szCs w:val="24"/>
          <w:lang w:val="en-US" w:eastAsia="en-US"/>
        </w:rPr>
        <w:t xml:space="preserve"> </w:t>
      </w:r>
      <w:r w:rsidRPr="00CF6EE8">
        <w:rPr>
          <w:color w:val="auto"/>
          <w:szCs w:val="24"/>
          <w:lang w:val="en-US" w:eastAsia="en-US"/>
        </w:rPr>
        <w:t>not qualified with evidence of</w:t>
      </w:r>
      <w:r w:rsidR="00CF6EE8">
        <w:rPr>
          <w:color w:val="auto"/>
          <w:szCs w:val="24"/>
          <w:lang w:val="en-US" w:eastAsia="en-US"/>
        </w:rPr>
        <w:t xml:space="preserve"> </w:t>
      </w:r>
      <w:r w:rsidRPr="00CF6EE8">
        <w:rPr>
          <w:color w:val="auto"/>
          <w:szCs w:val="24"/>
          <w:lang w:val="en-US" w:eastAsia="en-US"/>
        </w:rPr>
        <w:t>malfunctioning,</w:t>
      </w:r>
    </w:p>
    <w:p w14:paraId="0A250470" w14:textId="2BB66B80" w:rsidR="00CF6EE8" w:rsidRPr="00CF6EE8" w:rsidRDefault="00421E2E" w:rsidP="00673186">
      <w:pPr>
        <w:pStyle w:val="ListParagraph"/>
        <w:numPr>
          <w:ilvl w:val="0"/>
          <w:numId w:val="12"/>
        </w:numPr>
        <w:autoSpaceDE w:val="0"/>
        <w:autoSpaceDN w:val="0"/>
        <w:adjustRightInd w:val="0"/>
        <w:jc w:val="left"/>
        <w:rPr>
          <w:color w:val="auto"/>
          <w:szCs w:val="24"/>
          <w:lang w:val="en-US" w:eastAsia="en-US"/>
        </w:rPr>
      </w:pPr>
      <w:r w:rsidRPr="00CF6EE8">
        <w:rPr>
          <w:color w:val="auto"/>
          <w:szCs w:val="24"/>
          <w:lang w:val="en-US" w:eastAsia="en-US"/>
        </w:rPr>
        <w:t xml:space="preserve">Evidence of contamination of </w:t>
      </w:r>
      <w:r w:rsidR="00340D3F">
        <w:rPr>
          <w:color w:val="auto"/>
          <w:szCs w:val="24"/>
          <w:lang w:val="en-US" w:eastAsia="en-US"/>
        </w:rPr>
        <w:t>tobacco, tobacco products and nicotine-related products</w:t>
      </w:r>
      <w:r w:rsidR="00340D3F" w:rsidRPr="002250BD">
        <w:rPr>
          <w:color w:val="auto"/>
          <w:szCs w:val="24"/>
          <w:lang w:val="en-US" w:eastAsia="en-US"/>
        </w:rPr>
        <w:t xml:space="preserve"> </w:t>
      </w:r>
      <w:r w:rsidRPr="00CF6EE8">
        <w:rPr>
          <w:color w:val="auto"/>
          <w:szCs w:val="24"/>
          <w:lang w:val="en-US" w:eastAsia="en-US"/>
        </w:rPr>
        <w:t>by foreign materials such as grease, oil, rust particles</w:t>
      </w:r>
      <w:r w:rsidR="00CF6EE8">
        <w:rPr>
          <w:color w:val="auto"/>
          <w:szCs w:val="24"/>
          <w:lang w:val="en-US" w:eastAsia="en-US"/>
        </w:rPr>
        <w:t xml:space="preserve"> </w:t>
      </w:r>
      <w:r w:rsidRPr="00CF6EE8">
        <w:rPr>
          <w:color w:val="auto"/>
          <w:szCs w:val="24"/>
          <w:lang w:val="en-US" w:eastAsia="en-US"/>
        </w:rPr>
        <w:t>from the equipment.</w:t>
      </w:r>
    </w:p>
    <w:p w14:paraId="534A7A93" w14:textId="77777777" w:rsidR="00CF6EE8" w:rsidRDefault="00CF6EE8" w:rsidP="009C1B7E">
      <w:pPr>
        <w:autoSpaceDE w:val="0"/>
        <w:autoSpaceDN w:val="0"/>
        <w:adjustRightInd w:val="0"/>
        <w:jc w:val="left"/>
        <w:rPr>
          <w:rFonts w:eastAsiaTheme="minorHAnsi"/>
          <w:color w:val="auto"/>
          <w:szCs w:val="24"/>
          <w:lang w:val="en-US" w:eastAsia="en-US"/>
        </w:rPr>
      </w:pPr>
    </w:p>
    <w:p w14:paraId="305BF757" w14:textId="6A2E92D0" w:rsidR="00421E2E" w:rsidRDefault="00421E2E" w:rsidP="00673186">
      <w:pPr>
        <w:pStyle w:val="ListParagraph"/>
        <w:numPr>
          <w:ilvl w:val="0"/>
          <w:numId w:val="10"/>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lastRenderedPageBreak/>
        <w:t>Personnel</w:t>
      </w:r>
    </w:p>
    <w:p w14:paraId="55FE2EDC" w14:textId="77777777" w:rsidR="008D0554" w:rsidRDefault="008D0554" w:rsidP="009C1B7E">
      <w:pPr>
        <w:autoSpaceDE w:val="0"/>
        <w:autoSpaceDN w:val="0"/>
        <w:adjustRightInd w:val="0"/>
        <w:jc w:val="left"/>
        <w:rPr>
          <w:color w:val="auto"/>
          <w:szCs w:val="24"/>
          <w:lang w:val="en-US" w:eastAsia="en-US"/>
        </w:rPr>
      </w:pPr>
    </w:p>
    <w:p w14:paraId="7020C018" w14:textId="6501F780" w:rsidR="00421E2E" w:rsidRDefault="00421E2E" w:rsidP="00673186">
      <w:pPr>
        <w:pStyle w:val="ListParagraph"/>
        <w:numPr>
          <w:ilvl w:val="0"/>
          <w:numId w:val="13"/>
        </w:numPr>
        <w:autoSpaceDE w:val="0"/>
        <w:autoSpaceDN w:val="0"/>
        <w:adjustRightInd w:val="0"/>
        <w:jc w:val="left"/>
        <w:rPr>
          <w:color w:val="auto"/>
          <w:szCs w:val="24"/>
          <w:lang w:val="en-US" w:eastAsia="en-US"/>
        </w:rPr>
      </w:pPr>
      <w:r w:rsidRPr="008D0554">
        <w:rPr>
          <w:color w:val="auto"/>
          <w:szCs w:val="24"/>
          <w:lang w:val="en-US" w:eastAsia="en-US"/>
        </w:rPr>
        <w:t>Staff in charge of quality control or production do not hold suitable academic degrees in a science</w:t>
      </w:r>
      <w:r w:rsidR="008D0554">
        <w:rPr>
          <w:color w:val="auto"/>
          <w:szCs w:val="24"/>
          <w:lang w:val="en-US" w:eastAsia="en-US"/>
        </w:rPr>
        <w:t xml:space="preserve"> </w:t>
      </w:r>
      <w:r w:rsidRPr="008D0554">
        <w:rPr>
          <w:color w:val="auto"/>
          <w:szCs w:val="24"/>
          <w:lang w:val="en-US" w:eastAsia="en-US"/>
        </w:rPr>
        <w:t>related to the supervised work, and insufficient practical experience in their area of responsibilities.</w:t>
      </w:r>
    </w:p>
    <w:p w14:paraId="1780C391" w14:textId="77777777" w:rsidR="00732112" w:rsidRPr="008D0554" w:rsidRDefault="00732112" w:rsidP="009C1B7E">
      <w:pPr>
        <w:pStyle w:val="ListParagraph"/>
        <w:autoSpaceDE w:val="0"/>
        <w:autoSpaceDN w:val="0"/>
        <w:adjustRightInd w:val="0"/>
        <w:jc w:val="left"/>
        <w:rPr>
          <w:color w:val="auto"/>
          <w:szCs w:val="24"/>
          <w:lang w:val="en-US" w:eastAsia="en-US"/>
        </w:rPr>
      </w:pPr>
    </w:p>
    <w:p w14:paraId="33765075" w14:textId="12DB88AF" w:rsidR="00421E2E" w:rsidRDefault="00421E2E" w:rsidP="00673186">
      <w:pPr>
        <w:pStyle w:val="ListParagraph"/>
        <w:numPr>
          <w:ilvl w:val="0"/>
          <w:numId w:val="10"/>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Sanitation</w:t>
      </w:r>
    </w:p>
    <w:p w14:paraId="201EDCF9" w14:textId="77777777" w:rsidR="00E553B9" w:rsidRDefault="00E553B9" w:rsidP="009C1B7E">
      <w:pPr>
        <w:autoSpaceDE w:val="0"/>
        <w:autoSpaceDN w:val="0"/>
        <w:adjustRightInd w:val="0"/>
        <w:jc w:val="left"/>
        <w:rPr>
          <w:rFonts w:eastAsiaTheme="minorHAnsi"/>
          <w:color w:val="auto"/>
          <w:szCs w:val="24"/>
          <w:lang w:val="en-US" w:eastAsia="en-US"/>
        </w:rPr>
      </w:pPr>
    </w:p>
    <w:p w14:paraId="7689574D" w14:textId="77777777" w:rsidR="00E553B9" w:rsidRDefault="00421E2E" w:rsidP="00673186">
      <w:pPr>
        <w:pStyle w:val="ListParagraph"/>
        <w:numPr>
          <w:ilvl w:val="0"/>
          <w:numId w:val="14"/>
        </w:numPr>
        <w:autoSpaceDE w:val="0"/>
        <w:autoSpaceDN w:val="0"/>
        <w:adjustRightInd w:val="0"/>
        <w:jc w:val="left"/>
        <w:rPr>
          <w:color w:val="auto"/>
          <w:szCs w:val="24"/>
          <w:lang w:val="en-US" w:eastAsia="en-US"/>
        </w:rPr>
      </w:pPr>
      <w:r>
        <w:rPr>
          <w:color w:val="auto"/>
          <w:szCs w:val="24"/>
          <w:lang w:val="en-US" w:eastAsia="en-US"/>
        </w:rPr>
        <w:t>Evidence of widespread accumulation of residues/extraneous matter indicative of inadequate</w:t>
      </w:r>
      <w:r w:rsidR="00E553B9">
        <w:rPr>
          <w:color w:val="auto"/>
          <w:szCs w:val="24"/>
          <w:lang w:val="en-US" w:eastAsia="en-US"/>
        </w:rPr>
        <w:t xml:space="preserve"> </w:t>
      </w:r>
      <w:r w:rsidRPr="00E553B9">
        <w:rPr>
          <w:color w:val="auto"/>
          <w:szCs w:val="24"/>
          <w:lang w:val="en-US" w:eastAsia="en-US"/>
        </w:rPr>
        <w:t>cleaning,</w:t>
      </w:r>
    </w:p>
    <w:p w14:paraId="40F569CF" w14:textId="747CD38B" w:rsidR="00421E2E" w:rsidRDefault="00421E2E" w:rsidP="00673186">
      <w:pPr>
        <w:pStyle w:val="ListParagraph"/>
        <w:numPr>
          <w:ilvl w:val="0"/>
          <w:numId w:val="14"/>
        </w:numPr>
        <w:autoSpaceDE w:val="0"/>
        <w:autoSpaceDN w:val="0"/>
        <w:adjustRightInd w:val="0"/>
        <w:jc w:val="left"/>
        <w:rPr>
          <w:color w:val="auto"/>
          <w:szCs w:val="24"/>
          <w:lang w:val="en-US" w:eastAsia="en-US"/>
        </w:rPr>
      </w:pPr>
      <w:r w:rsidRPr="00E553B9">
        <w:rPr>
          <w:color w:val="auto"/>
          <w:szCs w:val="24"/>
          <w:lang w:val="en-US" w:eastAsia="en-US"/>
        </w:rPr>
        <w:t>Evidence of gross pest infestation.</w:t>
      </w:r>
    </w:p>
    <w:p w14:paraId="73CC8211" w14:textId="77777777" w:rsidR="007B0F98" w:rsidRPr="00E553B9" w:rsidRDefault="007B0F98" w:rsidP="009C1B7E">
      <w:pPr>
        <w:pStyle w:val="ListParagraph"/>
        <w:autoSpaceDE w:val="0"/>
        <w:autoSpaceDN w:val="0"/>
        <w:adjustRightInd w:val="0"/>
        <w:jc w:val="left"/>
        <w:rPr>
          <w:color w:val="auto"/>
          <w:szCs w:val="24"/>
          <w:lang w:val="en-US" w:eastAsia="en-US"/>
        </w:rPr>
      </w:pPr>
    </w:p>
    <w:p w14:paraId="73A7DD60" w14:textId="3720D8F8" w:rsidR="00421E2E" w:rsidRDefault="00421E2E" w:rsidP="00673186">
      <w:pPr>
        <w:pStyle w:val="ListParagraph"/>
        <w:numPr>
          <w:ilvl w:val="0"/>
          <w:numId w:val="10"/>
        </w:numPr>
        <w:autoSpaceDE w:val="0"/>
        <w:autoSpaceDN w:val="0"/>
        <w:adjustRightInd w:val="0"/>
        <w:ind w:left="360"/>
        <w:jc w:val="left"/>
        <w:rPr>
          <w:color w:val="000000"/>
        </w:rPr>
      </w:pPr>
      <w:r w:rsidRPr="00E72ED9">
        <w:rPr>
          <w:rFonts w:ascii="Times New Roman-Bold" w:hAnsi="Times New Roman-Bold" w:cs="Times New Roman-Bold"/>
          <w:b/>
          <w:bCs/>
          <w:color w:val="auto"/>
          <w:szCs w:val="24"/>
          <w:lang w:val="en-US" w:eastAsia="en-US"/>
        </w:rPr>
        <w:t>Process</w:t>
      </w:r>
    </w:p>
    <w:p w14:paraId="015D687F" w14:textId="02306C21" w:rsidR="00421E2E" w:rsidRPr="00421E2E" w:rsidRDefault="00421E2E" w:rsidP="00673186">
      <w:pPr>
        <w:pStyle w:val="ListParagraph"/>
        <w:widowControl w:val="0"/>
        <w:numPr>
          <w:ilvl w:val="0"/>
          <w:numId w:val="8"/>
        </w:numPr>
        <w:tabs>
          <w:tab w:val="left" w:pos="840"/>
        </w:tabs>
        <w:rPr>
          <w:color w:val="000000"/>
        </w:rPr>
      </w:pPr>
      <w:r w:rsidRPr="00421E2E">
        <w:rPr>
          <w:rFonts w:eastAsia="Times New Roman"/>
          <w:color w:val="000000"/>
          <w:szCs w:val="24"/>
        </w:rPr>
        <w:t>Falsification or misrepresentation of analytical results or records</w:t>
      </w:r>
    </w:p>
    <w:p w14:paraId="16B0CCC9" w14:textId="519FD898" w:rsidR="00421E2E" w:rsidRPr="00421E2E" w:rsidRDefault="00421E2E" w:rsidP="00673186">
      <w:pPr>
        <w:pStyle w:val="ListParagraph"/>
        <w:widowControl w:val="0"/>
        <w:numPr>
          <w:ilvl w:val="0"/>
          <w:numId w:val="8"/>
        </w:numPr>
        <w:tabs>
          <w:tab w:val="left" w:pos="840"/>
        </w:tabs>
        <w:rPr>
          <w:color w:val="000000"/>
        </w:rPr>
      </w:pPr>
      <w:r>
        <w:rPr>
          <w:rFonts w:eastAsia="Times New Roman"/>
          <w:color w:val="000000"/>
          <w:szCs w:val="24"/>
        </w:rPr>
        <w:t>Failure to ensure the quality and/or identity of starting materials</w:t>
      </w:r>
    </w:p>
    <w:p w14:paraId="7C451289" w14:textId="1D6BB5B5" w:rsidR="00421E2E" w:rsidRPr="00421E2E" w:rsidRDefault="00421E2E" w:rsidP="00673186">
      <w:pPr>
        <w:pStyle w:val="ListParagraph"/>
        <w:widowControl w:val="0"/>
        <w:numPr>
          <w:ilvl w:val="0"/>
          <w:numId w:val="8"/>
        </w:numPr>
        <w:tabs>
          <w:tab w:val="left" w:pos="840"/>
        </w:tabs>
        <w:rPr>
          <w:color w:val="000000"/>
        </w:rPr>
      </w:pPr>
      <w:r>
        <w:rPr>
          <w:rFonts w:eastAsia="Times New Roman"/>
          <w:color w:val="000000"/>
          <w:szCs w:val="24"/>
        </w:rPr>
        <w:t>No master batch documents</w:t>
      </w:r>
    </w:p>
    <w:p w14:paraId="48269F78" w14:textId="76F67716" w:rsidR="00421E2E" w:rsidRPr="00421E2E" w:rsidRDefault="00421E2E" w:rsidP="00673186">
      <w:pPr>
        <w:pStyle w:val="ListParagraph"/>
        <w:widowControl w:val="0"/>
        <w:numPr>
          <w:ilvl w:val="0"/>
          <w:numId w:val="8"/>
        </w:numPr>
        <w:tabs>
          <w:tab w:val="left" w:pos="840"/>
        </w:tabs>
        <w:rPr>
          <w:color w:val="000000"/>
        </w:rPr>
      </w:pPr>
      <w:r>
        <w:rPr>
          <w:rFonts w:eastAsia="Times New Roman"/>
          <w:color w:val="000000"/>
          <w:szCs w:val="24"/>
        </w:rPr>
        <w:t>Absence, falsification or misrepresentation of manufacturing and packaging records</w:t>
      </w:r>
    </w:p>
    <w:p w14:paraId="68438DC9" w14:textId="02A34F89" w:rsidR="00421E2E" w:rsidRPr="00421E2E" w:rsidRDefault="00421E2E" w:rsidP="00673186">
      <w:pPr>
        <w:pStyle w:val="ListParagraph"/>
        <w:widowControl w:val="0"/>
        <w:numPr>
          <w:ilvl w:val="0"/>
          <w:numId w:val="8"/>
        </w:numPr>
        <w:tabs>
          <w:tab w:val="left" w:pos="840"/>
        </w:tabs>
        <w:rPr>
          <w:color w:val="000000"/>
        </w:rPr>
      </w:pPr>
      <w:r>
        <w:rPr>
          <w:rFonts w:eastAsia="Times New Roman"/>
          <w:color w:val="000000"/>
          <w:szCs w:val="24"/>
        </w:rPr>
        <w:t>No evidence that mandated recall processes have been complied with</w:t>
      </w:r>
    </w:p>
    <w:p w14:paraId="420A031B" w14:textId="1525FD10" w:rsidR="00421E2E" w:rsidRDefault="00421E2E" w:rsidP="009C1B7E">
      <w:pPr>
        <w:widowControl w:val="0"/>
        <w:tabs>
          <w:tab w:val="left" w:pos="840"/>
        </w:tabs>
        <w:rPr>
          <w:color w:val="000000"/>
        </w:rPr>
      </w:pPr>
    </w:p>
    <w:p w14:paraId="6A0005E8" w14:textId="4CF82CE4" w:rsidR="00421E2E" w:rsidRPr="003A0962" w:rsidRDefault="00421E2E" w:rsidP="00673186">
      <w:pPr>
        <w:pStyle w:val="ListParagraph"/>
        <w:widowControl w:val="0"/>
        <w:numPr>
          <w:ilvl w:val="0"/>
          <w:numId w:val="9"/>
        </w:numPr>
        <w:tabs>
          <w:tab w:val="left" w:pos="840"/>
        </w:tabs>
        <w:ind w:left="360"/>
        <w:rPr>
          <w:rFonts w:eastAsia="Times New Roman"/>
          <w:b/>
          <w:color w:val="000000"/>
          <w:szCs w:val="24"/>
        </w:rPr>
      </w:pPr>
      <w:r w:rsidRPr="003A0962">
        <w:rPr>
          <w:rFonts w:eastAsia="Times New Roman"/>
          <w:b/>
          <w:color w:val="000000"/>
          <w:szCs w:val="24"/>
        </w:rPr>
        <w:t>Major non-compliance</w:t>
      </w:r>
      <w:r w:rsidR="00756A0F">
        <w:rPr>
          <w:rFonts w:eastAsia="Times New Roman"/>
          <w:b/>
          <w:color w:val="000000"/>
          <w:szCs w:val="24"/>
        </w:rPr>
        <w:t xml:space="preserve">: </w:t>
      </w:r>
    </w:p>
    <w:p w14:paraId="21FE3C6A" w14:textId="75297E6B" w:rsidR="00A610FD" w:rsidRDefault="00A610FD" w:rsidP="009C1B7E"/>
    <w:p w14:paraId="6FB73F37" w14:textId="52212B1B" w:rsidR="00413E43" w:rsidRDefault="00413E43" w:rsidP="00673186">
      <w:pPr>
        <w:pStyle w:val="ListParagraph"/>
        <w:numPr>
          <w:ilvl w:val="0"/>
          <w:numId w:val="15"/>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Premises</w:t>
      </w:r>
    </w:p>
    <w:p w14:paraId="17E7967B" w14:textId="0F318D69" w:rsidR="00413E43" w:rsidRPr="0094179E" w:rsidRDefault="00413E43" w:rsidP="00673186">
      <w:pPr>
        <w:pStyle w:val="ListParagraph"/>
        <w:numPr>
          <w:ilvl w:val="0"/>
          <w:numId w:val="16"/>
        </w:numPr>
        <w:autoSpaceDE w:val="0"/>
        <w:autoSpaceDN w:val="0"/>
        <w:adjustRightInd w:val="0"/>
        <w:rPr>
          <w:color w:val="auto"/>
          <w:szCs w:val="24"/>
          <w:lang w:val="en-US" w:eastAsia="en-US"/>
        </w:rPr>
      </w:pPr>
      <w:r w:rsidRPr="00E32329">
        <w:rPr>
          <w:color w:val="auto"/>
          <w:szCs w:val="24"/>
          <w:lang w:val="en-US" w:eastAsia="en-US"/>
        </w:rPr>
        <w:t>Malfunctioning of the ventilation system that could result in possible localized or occasional</w:t>
      </w:r>
      <w:r w:rsidR="0094179E">
        <w:rPr>
          <w:color w:val="auto"/>
          <w:szCs w:val="24"/>
          <w:lang w:val="en-US" w:eastAsia="en-US"/>
        </w:rPr>
        <w:t xml:space="preserve"> </w:t>
      </w:r>
      <w:r w:rsidRPr="0094179E">
        <w:rPr>
          <w:color w:val="auto"/>
          <w:szCs w:val="24"/>
          <w:lang w:val="en-US" w:eastAsia="en-US"/>
        </w:rPr>
        <w:t>cross-contamination,</w:t>
      </w:r>
    </w:p>
    <w:p w14:paraId="2A84A3AF" w14:textId="3448F28F" w:rsidR="00413E43" w:rsidRPr="00E32329" w:rsidRDefault="00413E43" w:rsidP="00673186">
      <w:pPr>
        <w:pStyle w:val="ListParagraph"/>
        <w:numPr>
          <w:ilvl w:val="0"/>
          <w:numId w:val="16"/>
        </w:numPr>
        <w:autoSpaceDE w:val="0"/>
        <w:autoSpaceDN w:val="0"/>
        <w:adjustRightInd w:val="0"/>
        <w:rPr>
          <w:color w:val="auto"/>
          <w:szCs w:val="24"/>
          <w:lang w:val="en-US" w:eastAsia="en-US"/>
        </w:rPr>
      </w:pPr>
      <w:r w:rsidRPr="00E32329">
        <w:rPr>
          <w:color w:val="auto"/>
          <w:szCs w:val="24"/>
          <w:lang w:val="en-US" w:eastAsia="en-US"/>
        </w:rPr>
        <w:t>Accessory supplies (steam, air, nitrogen, dust collection etc.) not qualified,</w:t>
      </w:r>
    </w:p>
    <w:p w14:paraId="3D88307D" w14:textId="1372944F" w:rsidR="00413E43" w:rsidRPr="00E32329" w:rsidRDefault="00413E43" w:rsidP="00673186">
      <w:pPr>
        <w:pStyle w:val="ListParagraph"/>
        <w:numPr>
          <w:ilvl w:val="0"/>
          <w:numId w:val="16"/>
        </w:numPr>
        <w:autoSpaceDE w:val="0"/>
        <w:autoSpaceDN w:val="0"/>
        <w:adjustRightInd w:val="0"/>
        <w:rPr>
          <w:color w:val="auto"/>
          <w:szCs w:val="24"/>
          <w:lang w:val="en-US" w:eastAsia="en-US"/>
        </w:rPr>
      </w:pPr>
      <w:r w:rsidRPr="00E32329">
        <w:rPr>
          <w:color w:val="auto"/>
          <w:szCs w:val="24"/>
          <w:lang w:val="en-US" w:eastAsia="en-US"/>
        </w:rPr>
        <w:t>Heating Ventilation Air Conditioning (HVAC) not qualified,</w:t>
      </w:r>
    </w:p>
    <w:p w14:paraId="2CB902EE" w14:textId="3A6F5457" w:rsidR="00413E43" w:rsidRPr="00E32329" w:rsidRDefault="00413E43" w:rsidP="00673186">
      <w:pPr>
        <w:pStyle w:val="ListParagraph"/>
        <w:numPr>
          <w:ilvl w:val="0"/>
          <w:numId w:val="16"/>
        </w:numPr>
        <w:autoSpaceDE w:val="0"/>
        <w:autoSpaceDN w:val="0"/>
        <w:adjustRightInd w:val="0"/>
        <w:rPr>
          <w:color w:val="auto"/>
          <w:szCs w:val="24"/>
          <w:lang w:val="en-US" w:eastAsia="en-US"/>
        </w:rPr>
      </w:pPr>
      <w:r w:rsidRPr="00E32329">
        <w:rPr>
          <w:color w:val="auto"/>
          <w:szCs w:val="24"/>
          <w:lang w:val="en-US" w:eastAsia="en-US"/>
        </w:rPr>
        <w:t xml:space="preserve">Temperature and humidity not controlled or </w:t>
      </w:r>
      <w:proofErr w:type="gramStart"/>
      <w:r w:rsidRPr="00E32329">
        <w:rPr>
          <w:color w:val="auto"/>
          <w:szCs w:val="24"/>
          <w:lang w:val="en-US" w:eastAsia="en-US"/>
        </w:rPr>
        <w:t>monitored</w:t>
      </w:r>
      <w:proofErr w:type="gramEnd"/>
      <w:r w:rsidRPr="00E32329">
        <w:rPr>
          <w:color w:val="auto"/>
          <w:szCs w:val="24"/>
          <w:lang w:val="en-US" w:eastAsia="en-US"/>
        </w:rPr>
        <w:t xml:space="preserve"> when necessary,</w:t>
      </w:r>
    </w:p>
    <w:p w14:paraId="5C331983" w14:textId="3802F801" w:rsidR="00413E43" w:rsidRPr="0094179E" w:rsidRDefault="00413E43" w:rsidP="00673186">
      <w:pPr>
        <w:pStyle w:val="ListParagraph"/>
        <w:numPr>
          <w:ilvl w:val="0"/>
          <w:numId w:val="16"/>
        </w:numPr>
        <w:autoSpaceDE w:val="0"/>
        <w:autoSpaceDN w:val="0"/>
        <w:adjustRightInd w:val="0"/>
        <w:rPr>
          <w:color w:val="auto"/>
          <w:szCs w:val="24"/>
          <w:lang w:val="en-US" w:eastAsia="en-US"/>
        </w:rPr>
      </w:pPr>
      <w:r w:rsidRPr="00E32329">
        <w:rPr>
          <w:color w:val="auto"/>
          <w:szCs w:val="24"/>
          <w:lang w:val="en-US" w:eastAsia="en-US"/>
        </w:rPr>
        <w:t>Damages to walls/ceilings immediately adjacent or above manufacturing areas or equipment</w:t>
      </w:r>
      <w:r w:rsidR="0094179E">
        <w:rPr>
          <w:color w:val="auto"/>
          <w:szCs w:val="24"/>
          <w:lang w:val="en-US" w:eastAsia="en-US"/>
        </w:rPr>
        <w:t xml:space="preserve"> </w:t>
      </w:r>
      <w:r w:rsidRPr="0094179E">
        <w:rPr>
          <w:color w:val="auto"/>
          <w:szCs w:val="24"/>
          <w:lang w:val="en-US" w:eastAsia="en-US"/>
        </w:rPr>
        <w:t>where the product is exposed,</w:t>
      </w:r>
    </w:p>
    <w:p w14:paraId="0F044383" w14:textId="5DE35E42" w:rsidR="00413E43" w:rsidRPr="0094179E" w:rsidRDefault="00413E43" w:rsidP="00673186">
      <w:pPr>
        <w:pStyle w:val="ListParagraph"/>
        <w:numPr>
          <w:ilvl w:val="0"/>
          <w:numId w:val="16"/>
        </w:numPr>
        <w:autoSpaceDE w:val="0"/>
        <w:autoSpaceDN w:val="0"/>
        <w:adjustRightInd w:val="0"/>
        <w:rPr>
          <w:color w:val="auto"/>
          <w:szCs w:val="24"/>
          <w:lang w:val="en-US" w:eastAsia="en-US"/>
        </w:rPr>
      </w:pPr>
      <w:r w:rsidRPr="00E32329">
        <w:rPr>
          <w:color w:val="auto"/>
          <w:szCs w:val="24"/>
          <w:lang w:val="en-US" w:eastAsia="en-US"/>
        </w:rPr>
        <w:t xml:space="preserve">Un-cleanable surfaces created by pipes, fixtures or ducts directly above </w:t>
      </w:r>
      <w:r w:rsidR="00340D3F">
        <w:rPr>
          <w:color w:val="auto"/>
          <w:szCs w:val="24"/>
          <w:lang w:val="en-US" w:eastAsia="en-US"/>
        </w:rPr>
        <w:t>tobacco, tobacco products and nicotine-related products</w:t>
      </w:r>
      <w:r w:rsidR="00340D3F" w:rsidRPr="002250BD">
        <w:rPr>
          <w:color w:val="auto"/>
          <w:szCs w:val="24"/>
          <w:lang w:val="en-US" w:eastAsia="en-US"/>
        </w:rPr>
        <w:t xml:space="preserve"> </w:t>
      </w:r>
      <w:r w:rsidRPr="00E32329">
        <w:rPr>
          <w:color w:val="auto"/>
          <w:szCs w:val="24"/>
          <w:lang w:val="en-US" w:eastAsia="en-US"/>
        </w:rPr>
        <w:t>or</w:t>
      </w:r>
      <w:r w:rsidR="0094179E">
        <w:rPr>
          <w:color w:val="auto"/>
          <w:szCs w:val="24"/>
          <w:lang w:val="en-US" w:eastAsia="en-US"/>
        </w:rPr>
        <w:t xml:space="preserve"> </w:t>
      </w:r>
      <w:r w:rsidRPr="0094179E">
        <w:rPr>
          <w:color w:val="auto"/>
          <w:szCs w:val="24"/>
          <w:lang w:val="en-US" w:eastAsia="en-US"/>
        </w:rPr>
        <w:t>manufacturing equipment,</w:t>
      </w:r>
    </w:p>
    <w:p w14:paraId="319EB728" w14:textId="6E7B7E69" w:rsidR="00413E43" w:rsidRPr="00E32329" w:rsidRDefault="00413E43" w:rsidP="00673186">
      <w:pPr>
        <w:pStyle w:val="ListParagraph"/>
        <w:numPr>
          <w:ilvl w:val="0"/>
          <w:numId w:val="16"/>
        </w:numPr>
        <w:autoSpaceDE w:val="0"/>
        <w:autoSpaceDN w:val="0"/>
        <w:adjustRightInd w:val="0"/>
        <w:rPr>
          <w:color w:val="auto"/>
          <w:szCs w:val="24"/>
          <w:lang w:val="en-US" w:eastAsia="en-US"/>
        </w:rPr>
      </w:pPr>
      <w:r w:rsidRPr="00E32329">
        <w:rPr>
          <w:color w:val="auto"/>
          <w:szCs w:val="24"/>
          <w:lang w:val="en-US" w:eastAsia="en-US"/>
        </w:rPr>
        <w:t>Surface finish (floors, walls, ceilings) that do not permit effective cleaning,</w:t>
      </w:r>
    </w:p>
    <w:p w14:paraId="30E546B5" w14:textId="6FFB4407" w:rsidR="00413E43" w:rsidRPr="00E32329" w:rsidRDefault="00413E43" w:rsidP="00673186">
      <w:pPr>
        <w:pStyle w:val="ListParagraph"/>
        <w:numPr>
          <w:ilvl w:val="0"/>
          <w:numId w:val="16"/>
        </w:numPr>
        <w:autoSpaceDE w:val="0"/>
        <w:autoSpaceDN w:val="0"/>
        <w:adjustRightInd w:val="0"/>
        <w:rPr>
          <w:color w:val="auto"/>
          <w:szCs w:val="24"/>
          <w:lang w:val="en-US" w:eastAsia="en-US"/>
        </w:rPr>
      </w:pPr>
      <w:r w:rsidRPr="00E32329">
        <w:rPr>
          <w:color w:val="auto"/>
          <w:szCs w:val="24"/>
          <w:lang w:val="en-US" w:eastAsia="en-US"/>
        </w:rPr>
        <w:t>Insufficient manufacturing space that could lead to mix-ups,</w:t>
      </w:r>
    </w:p>
    <w:p w14:paraId="0AEEF4B4" w14:textId="77777777" w:rsidR="00C4402B" w:rsidRDefault="00413E43" w:rsidP="00673186">
      <w:pPr>
        <w:pStyle w:val="ListParagraph"/>
        <w:numPr>
          <w:ilvl w:val="0"/>
          <w:numId w:val="16"/>
        </w:numPr>
        <w:autoSpaceDE w:val="0"/>
        <w:autoSpaceDN w:val="0"/>
        <w:adjustRightInd w:val="0"/>
        <w:rPr>
          <w:color w:val="auto"/>
          <w:szCs w:val="24"/>
          <w:lang w:val="en-US" w:eastAsia="en-US"/>
        </w:rPr>
      </w:pPr>
      <w:r w:rsidRPr="00E32329">
        <w:rPr>
          <w:color w:val="auto"/>
          <w:szCs w:val="24"/>
          <w:lang w:val="en-US" w:eastAsia="en-US"/>
        </w:rPr>
        <w:t>Quarantine areas accessible to unauthorized personnel and not well marked.</w:t>
      </w:r>
    </w:p>
    <w:p w14:paraId="0E8E975B" w14:textId="04D2FD6A" w:rsidR="00C4402B" w:rsidRPr="00C4402B" w:rsidRDefault="00C4402B" w:rsidP="00673186">
      <w:pPr>
        <w:pStyle w:val="ListParagraph"/>
        <w:numPr>
          <w:ilvl w:val="0"/>
          <w:numId w:val="16"/>
        </w:numPr>
        <w:autoSpaceDE w:val="0"/>
        <w:autoSpaceDN w:val="0"/>
        <w:adjustRightInd w:val="0"/>
        <w:rPr>
          <w:color w:val="auto"/>
          <w:szCs w:val="24"/>
          <w:lang w:val="en-US" w:eastAsia="en-US"/>
        </w:rPr>
      </w:pPr>
      <w:r w:rsidRPr="00C4402B">
        <w:rPr>
          <w:rFonts w:eastAsia="Times New Roman"/>
          <w:color w:val="auto"/>
          <w:szCs w:val="24"/>
          <w:lang w:val="en-US" w:eastAsia="en-US"/>
        </w:rPr>
        <w:t xml:space="preserve">No or grossly inadequate air filtration to minimize airborne Contaminants (applicable to all medicines manufacturers - could be “Critical” if </w:t>
      </w:r>
      <w:proofErr w:type="gramStart"/>
      <w:r w:rsidRPr="00C4402B">
        <w:rPr>
          <w:rFonts w:eastAsia="Times New Roman"/>
          <w:color w:val="auto"/>
          <w:szCs w:val="24"/>
          <w:lang w:val="en-US" w:eastAsia="en-US"/>
        </w:rPr>
        <w:t>possible</w:t>
      </w:r>
      <w:proofErr w:type="gramEnd"/>
      <w:r w:rsidRPr="00C4402B">
        <w:rPr>
          <w:rFonts w:eastAsia="Times New Roman"/>
          <w:color w:val="auto"/>
          <w:szCs w:val="24"/>
          <w:lang w:val="en-US" w:eastAsia="en-US"/>
        </w:rPr>
        <w:t xml:space="preserve"> contaminants are a safety concern and “Critical “for sterile medicines) </w:t>
      </w:r>
    </w:p>
    <w:p w14:paraId="2CD7735F" w14:textId="77777777" w:rsidR="00C4402B" w:rsidRPr="00C4402B" w:rsidRDefault="00C4402B" w:rsidP="00673186">
      <w:pPr>
        <w:pStyle w:val="ListParagraph"/>
        <w:numPr>
          <w:ilvl w:val="0"/>
          <w:numId w:val="16"/>
        </w:numPr>
        <w:autoSpaceDE w:val="0"/>
        <w:autoSpaceDN w:val="0"/>
        <w:adjustRightInd w:val="0"/>
        <w:rPr>
          <w:color w:val="auto"/>
          <w:szCs w:val="24"/>
          <w:lang w:val="en-US" w:eastAsia="en-US"/>
        </w:rPr>
      </w:pPr>
      <w:r w:rsidRPr="00C4402B">
        <w:rPr>
          <w:rFonts w:eastAsia="Times New Roman"/>
          <w:color w:val="auto"/>
          <w:szCs w:val="24"/>
          <w:lang w:val="en-US" w:eastAsia="en-US"/>
        </w:rPr>
        <w:t>Missing or ineffective control measures to provide adequate confidence that cross-contamination will be controlled within the health-based exposure limit in subsequent products. (</w:t>
      </w:r>
      <w:proofErr w:type="gramStart"/>
      <w:r w:rsidRPr="00C4402B">
        <w:rPr>
          <w:rFonts w:eastAsia="Times New Roman"/>
          <w:color w:val="auto"/>
          <w:szCs w:val="24"/>
          <w:lang w:val="en-US" w:eastAsia="en-US"/>
        </w:rPr>
        <w:t>would</w:t>
      </w:r>
      <w:proofErr w:type="gramEnd"/>
      <w:r w:rsidRPr="00C4402B">
        <w:rPr>
          <w:rFonts w:eastAsia="Times New Roman"/>
          <w:color w:val="auto"/>
          <w:szCs w:val="24"/>
          <w:lang w:val="en-US" w:eastAsia="en-US"/>
        </w:rPr>
        <w:t xml:space="preserve"> be “Critical” if resulting cross-contamination has or is likely to exceed the health-based exposure limit) </w:t>
      </w:r>
    </w:p>
    <w:p w14:paraId="4BA068CD" w14:textId="77777777" w:rsidR="00C4402B" w:rsidRPr="00C4402B" w:rsidRDefault="00C4402B" w:rsidP="00673186">
      <w:pPr>
        <w:pStyle w:val="ListParagraph"/>
        <w:numPr>
          <w:ilvl w:val="0"/>
          <w:numId w:val="16"/>
        </w:numPr>
        <w:autoSpaceDE w:val="0"/>
        <w:autoSpaceDN w:val="0"/>
        <w:adjustRightInd w:val="0"/>
        <w:rPr>
          <w:color w:val="auto"/>
          <w:szCs w:val="24"/>
          <w:lang w:val="en-US" w:eastAsia="en-US"/>
        </w:rPr>
      </w:pPr>
      <w:r w:rsidRPr="00C4402B">
        <w:rPr>
          <w:rFonts w:eastAsia="Times New Roman"/>
          <w:color w:val="auto"/>
          <w:szCs w:val="24"/>
          <w:lang w:val="en-US" w:eastAsia="en-US"/>
        </w:rPr>
        <w:t xml:space="preserve">Damage (holes, cracks, peeling paint) to walls/ceilings in manufacturing areas where a product is exposed in non-sterile areas </w:t>
      </w:r>
    </w:p>
    <w:p w14:paraId="038D6346" w14:textId="77777777" w:rsidR="00C4402B" w:rsidRPr="00C4402B" w:rsidRDefault="00C4402B" w:rsidP="00673186">
      <w:pPr>
        <w:pStyle w:val="ListParagraph"/>
        <w:numPr>
          <w:ilvl w:val="0"/>
          <w:numId w:val="16"/>
        </w:numPr>
        <w:autoSpaceDE w:val="0"/>
        <w:autoSpaceDN w:val="0"/>
        <w:adjustRightInd w:val="0"/>
        <w:rPr>
          <w:color w:val="auto"/>
          <w:szCs w:val="24"/>
          <w:lang w:val="en-US" w:eastAsia="en-US"/>
        </w:rPr>
      </w:pPr>
      <w:r w:rsidRPr="00C4402B">
        <w:rPr>
          <w:rFonts w:eastAsia="Times New Roman"/>
          <w:color w:val="auto"/>
          <w:szCs w:val="24"/>
          <w:lang w:val="en-US" w:eastAsia="en-US"/>
        </w:rPr>
        <w:t xml:space="preserve">Design of manufacturing area that does not permit effective cleaning </w:t>
      </w:r>
    </w:p>
    <w:p w14:paraId="40900992" w14:textId="77777777" w:rsidR="00C4402B" w:rsidRPr="00C4402B" w:rsidRDefault="00C4402B" w:rsidP="00673186">
      <w:pPr>
        <w:pStyle w:val="ListParagraph"/>
        <w:numPr>
          <w:ilvl w:val="0"/>
          <w:numId w:val="16"/>
        </w:numPr>
        <w:autoSpaceDE w:val="0"/>
        <w:autoSpaceDN w:val="0"/>
        <w:adjustRightInd w:val="0"/>
        <w:rPr>
          <w:color w:val="auto"/>
          <w:szCs w:val="24"/>
          <w:lang w:val="en-US" w:eastAsia="en-US"/>
        </w:rPr>
      </w:pPr>
      <w:r w:rsidRPr="00C4402B">
        <w:rPr>
          <w:rFonts w:eastAsia="Times New Roman"/>
          <w:color w:val="auto"/>
          <w:szCs w:val="24"/>
          <w:lang w:val="en-US" w:eastAsia="en-US"/>
        </w:rPr>
        <w:t xml:space="preserve">Insufficient manufacturing space that could lead to mix-ups </w:t>
      </w:r>
    </w:p>
    <w:p w14:paraId="3CB84C03" w14:textId="77777777" w:rsidR="00C4402B" w:rsidRPr="00C4402B" w:rsidRDefault="00C4402B" w:rsidP="00673186">
      <w:pPr>
        <w:pStyle w:val="ListParagraph"/>
        <w:numPr>
          <w:ilvl w:val="0"/>
          <w:numId w:val="16"/>
        </w:numPr>
        <w:autoSpaceDE w:val="0"/>
        <w:autoSpaceDN w:val="0"/>
        <w:adjustRightInd w:val="0"/>
        <w:rPr>
          <w:color w:val="auto"/>
          <w:szCs w:val="24"/>
          <w:lang w:val="en-US" w:eastAsia="en-US"/>
        </w:rPr>
      </w:pPr>
      <w:r w:rsidRPr="00C4402B">
        <w:rPr>
          <w:rFonts w:eastAsia="Times New Roman"/>
          <w:color w:val="auto"/>
          <w:szCs w:val="24"/>
          <w:lang w:val="en-US" w:eastAsia="en-US"/>
        </w:rPr>
        <w:t xml:space="preserve">No raw material sampling area for medicine manufacturers (could be classed as “Other” if adequate precautions are taken) </w:t>
      </w:r>
    </w:p>
    <w:p w14:paraId="33C178C4" w14:textId="77777777" w:rsidR="00C4402B" w:rsidRPr="00C4402B" w:rsidRDefault="00C4402B" w:rsidP="00673186">
      <w:pPr>
        <w:pStyle w:val="ListParagraph"/>
        <w:numPr>
          <w:ilvl w:val="0"/>
          <w:numId w:val="16"/>
        </w:numPr>
        <w:autoSpaceDE w:val="0"/>
        <w:autoSpaceDN w:val="0"/>
        <w:adjustRightInd w:val="0"/>
        <w:rPr>
          <w:color w:val="auto"/>
          <w:szCs w:val="24"/>
          <w:lang w:val="en-US" w:eastAsia="en-US"/>
        </w:rPr>
      </w:pPr>
      <w:r w:rsidRPr="00C4402B">
        <w:rPr>
          <w:rFonts w:eastAsia="Times New Roman"/>
          <w:color w:val="auto"/>
          <w:szCs w:val="24"/>
          <w:lang w:val="en-US" w:eastAsia="en-US"/>
        </w:rPr>
        <w:lastRenderedPageBreak/>
        <w:t xml:space="preserve">Insufficient lighting in production or inspection areas </w:t>
      </w:r>
    </w:p>
    <w:p w14:paraId="01A491BC" w14:textId="3A567534" w:rsidR="00C4402B" w:rsidRPr="00C4402B" w:rsidRDefault="0094179E" w:rsidP="00673186">
      <w:pPr>
        <w:pStyle w:val="ListParagraph"/>
        <w:numPr>
          <w:ilvl w:val="0"/>
          <w:numId w:val="16"/>
        </w:numPr>
        <w:autoSpaceDE w:val="0"/>
        <w:autoSpaceDN w:val="0"/>
        <w:adjustRightInd w:val="0"/>
        <w:rPr>
          <w:color w:val="auto"/>
          <w:szCs w:val="24"/>
          <w:lang w:val="en-US" w:eastAsia="en-US"/>
        </w:rPr>
      </w:pPr>
      <w:r>
        <w:rPr>
          <w:rFonts w:eastAsia="Times New Roman"/>
          <w:color w:val="auto"/>
          <w:szCs w:val="24"/>
          <w:lang w:val="en-US" w:eastAsia="en-US"/>
        </w:rPr>
        <w:t>C</w:t>
      </w:r>
      <w:r w:rsidR="00C4402B" w:rsidRPr="00C4402B">
        <w:rPr>
          <w:rFonts w:eastAsia="Times New Roman"/>
          <w:color w:val="auto"/>
          <w:szCs w:val="24"/>
          <w:lang w:val="en-US" w:eastAsia="en-US"/>
        </w:rPr>
        <w:t>ontrolled storage areas not monitored and alarmed</w:t>
      </w:r>
    </w:p>
    <w:p w14:paraId="26BEA651" w14:textId="7BBFA186" w:rsidR="00C4402B" w:rsidRPr="00C4402B" w:rsidRDefault="00C4402B" w:rsidP="00673186">
      <w:pPr>
        <w:pStyle w:val="ListParagraph"/>
        <w:numPr>
          <w:ilvl w:val="0"/>
          <w:numId w:val="16"/>
        </w:numPr>
        <w:autoSpaceDE w:val="0"/>
        <w:autoSpaceDN w:val="0"/>
        <w:adjustRightInd w:val="0"/>
        <w:rPr>
          <w:color w:val="auto"/>
          <w:szCs w:val="24"/>
          <w:lang w:val="en-US" w:eastAsia="en-US"/>
        </w:rPr>
      </w:pPr>
      <w:r w:rsidRPr="00C4402B">
        <w:rPr>
          <w:rFonts w:eastAsia="Times New Roman"/>
          <w:color w:val="auto"/>
          <w:szCs w:val="24"/>
          <w:lang w:val="en-US" w:eastAsia="en-US"/>
        </w:rPr>
        <w:t>No investigation into alarms and temperature excursions for deviations from storage or transport requirements</w:t>
      </w:r>
    </w:p>
    <w:p w14:paraId="695218A0" w14:textId="77777777" w:rsidR="00413E43" w:rsidRDefault="00413E43" w:rsidP="009C1B7E">
      <w:pPr>
        <w:autoSpaceDE w:val="0"/>
        <w:autoSpaceDN w:val="0"/>
        <w:adjustRightInd w:val="0"/>
        <w:jc w:val="left"/>
        <w:rPr>
          <w:rFonts w:ascii="Times New Roman-Bold" w:eastAsiaTheme="minorHAnsi" w:hAnsi="Times New Roman-Bold" w:cs="Times New Roman-Bold"/>
          <w:b/>
          <w:bCs/>
          <w:color w:val="auto"/>
          <w:szCs w:val="24"/>
          <w:lang w:val="en-US" w:eastAsia="en-US"/>
        </w:rPr>
      </w:pPr>
    </w:p>
    <w:p w14:paraId="4AD53DF1" w14:textId="3D88CC6E" w:rsidR="00413E43" w:rsidRDefault="00413E43" w:rsidP="00673186">
      <w:pPr>
        <w:pStyle w:val="ListParagraph"/>
        <w:numPr>
          <w:ilvl w:val="0"/>
          <w:numId w:val="15"/>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Equipment</w:t>
      </w:r>
    </w:p>
    <w:p w14:paraId="53500D51" w14:textId="77777777" w:rsidR="00413E43" w:rsidRDefault="00413E43" w:rsidP="009C1B7E">
      <w:pPr>
        <w:autoSpaceDE w:val="0"/>
        <w:autoSpaceDN w:val="0"/>
        <w:adjustRightInd w:val="0"/>
        <w:jc w:val="left"/>
        <w:rPr>
          <w:rFonts w:eastAsiaTheme="minorHAnsi"/>
          <w:color w:val="auto"/>
          <w:szCs w:val="24"/>
          <w:lang w:val="en-US" w:eastAsia="en-US"/>
        </w:rPr>
      </w:pPr>
    </w:p>
    <w:p w14:paraId="71B6222F" w14:textId="7520C1C7" w:rsidR="00413E43" w:rsidRPr="00E32329" w:rsidRDefault="00413E43" w:rsidP="00673186">
      <w:pPr>
        <w:pStyle w:val="ListParagraph"/>
        <w:numPr>
          <w:ilvl w:val="0"/>
          <w:numId w:val="17"/>
        </w:numPr>
        <w:autoSpaceDE w:val="0"/>
        <w:autoSpaceDN w:val="0"/>
        <w:adjustRightInd w:val="0"/>
        <w:rPr>
          <w:color w:val="auto"/>
          <w:szCs w:val="24"/>
          <w:lang w:val="en-US" w:eastAsia="en-US"/>
        </w:rPr>
      </w:pPr>
      <w:r w:rsidRPr="00E32329">
        <w:rPr>
          <w:color w:val="auto"/>
          <w:szCs w:val="24"/>
          <w:lang w:val="en-US" w:eastAsia="en-US"/>
        </w:rPr>
        <w:t>Equipment does not operate within its specifications</w:t>
      </w:r>
    </w:p>
    <w:p w14:paraId="734A6AE5" w14:textId="04B6E6BC" w:rsidR="00413E43" w:rsidRPr="00E32329" w:rsidRDefault="00413E43" w:rsidP="00673186">
      <w:pPr>
        <w:pStyle w:val="ListParagraph"/>
        <w:numPr>
          <w:ilvl w:val="0"/>
          <w:numId w:val="17"/>
        </w:numPr>
        <w:autoSpaceDE w:val="0"/>
        <w:autoSpaceDN w:val="0"/>
        <w:adjustRightInd w:val="0"/>
        <w:rPr>
          <w:color w:val="auto"/>
          <w:szCs w:val="24"/>
          <w:lang w:val="en-US" w:eastAsia="en-US"/>
        </w:rPr>
      </w:pPr>
      <w:r w:rsidRPr="00E32329">
        <w:rPr>
          <w:color w:val="auto"/>
          <w:szCs w:val="24"/>
          <w:lang w:val="en-US" w:eastAsia="en-US"/>
        </w:rPr>
        <w:t>No covers for tanks, hoppers or similar acceptable manufacturing equipment</w:t>
      </w:r>
    </w:p>
    <w:p w14:paraId="08F3BCEB" w14:textId="48C97F2D" w:rsidR="00413E43" w:rsidRPr="00E32329" w:rsidRDefault="00413E43" w:rsidP="00673186">
      <w:pPr>
        <w:pStyle w:val="ListParagraph"/>
        <w:numPr>
          <w:ilvl w:val="0"/>
          <w:numId w:val="17"/>
        </w:numPr>
        <w:autoSpaceDE w:val="0"/>
        <w:autoSpaceDN w:val="0"/>
        <w:adjustRightInd w:val="0"/>
        <w:rPr>
          <w:color w:val="auto"/>
          <w:szCs w:val="24"/>
          <w:lang w:val="en-US" w:eastAsia="en-US"/>
        </w:rPr>
      </w:pPr>
      <w:r w:rsidRPr="00E32329">
        <w:rPr>
          <w:color w:val="auto"/>
          <w:szCs w:val="24"/>
          <w:lang w:val="en-US" w:eastAsia="en-US"/>
        </w:rPr>
        <w:t>Equipment used for manufacturing operation not qualified</w:t>
      </w:r>
    </w:p>
    <w:p w14:paraId="09A3423D" w14:textId="36D5F29F" w:rsidR="00413E43" w:rsidRPr="00E32329" w:rsidRDefault="00413E43" w:rsidP="00673186">
      <w:pPr>
        <w:pStyle w:val="ListParagraph"/>
        <w:numPr>
          <w:ilvl w:val="0"/>
          <w:numId w:val="17"/>
        </w:numPr>
        <w:autoSpaceDE w:val="0"/>
        <w:autoSpaceDN w:val="0"/>
        <w:adjustRightInd w:val="0"/>
        <w:rPr>
          <w:color w:val="auto"/>
          <w:szCs w:val="24"/>
          <w:lang w:val="en-US" w:eastAsia="en-US"/>
        </w:rPr>
      </w:pPr>
      <w:r w:rsidRPr="00E32329">
        <w:rPr>
          <w:color w:val="auto"/>
          <w:szCs w:val="24"/>
          <w:lang w:val="en-US" w:eastAsia="en-US"/>
        </w:rPr>
        <w:t>Stored equipment not protected from contaminations</w:t>
      </w:r>
    </w:p>
    <w:p w14:paraId="5730E0D8" w14:textId="4963BF97" w:rsidR="00413E43" w:rsidRPr="00E32329" w:rsidRDefault="00413E43" w:rsidP="00673186">
      <w:pPr>
        <w:pStyle w:val="ListParagraph"/>
        <w:numPr>
          <w:ilvl w:val="0"/>
          <w:numId w:val="17"/>
        </w:numPr>
        <w:autoSpaceDE w:val="0"/>
        <w:autoSpaceDN w:val="0"/>
        <w:adjustRightInd w:val="0"/>
        <w:rPr>
          <w:color w:val="auto"/>
          <w:szCs w:val="24"/>
          <w:lang w:val="en-US" w:eastAsia="en-US"/>
        </w:rPr>
      </w:pPr>
      <w:r w:rsidRPr="00E32329">
        <w:rPr>
          <w:color w:val="auto"/>
          <w:szCs w:val="24"/>
          <w:lang w:val="en-US" w:eastAsia="en-US"/>
        </w:rPr>
        <w:t>Inappropriate equipment for production: porous surfaces and non-cleanable/material to shed</w:t>
      </w:r>
    </w:p>
    <w:p w14:paraId="092EB1A3" w14:textId="77777777" w:rsidR="00413E43" w:rsidRPr="00E32329" w:rsidRDefault="00413E43" w:rsidP="00673186">
      <w:pPr>
        <w:pStyle w:val="ListParagraph"/>
        <w:numPr>
          <w:ilvl w:val="0"/>
          <w:numId w:val="17"/>
        </w:numPr>
        <w:autoSpaceDE w:val="0"/>
        <w:autoSpaceDN w:val="0"/>
        <w:adjustRightInd w:val="0"/>
        <w:rPr>
          <w:color w:val="auto"/>
          <w:szCs w:val="24"/>
          <w:lang w:val="en-US" w:eastAsia="en-US"/>
        </w:rPr>
      </w:pPr>
      <w:r w:rsidRPr="00E32329">
        <w:rPr>
          <w:color w:val="auto"/>
          <w:szCs w:val="24"/>
          <w:lang w:val="en-US" w:eastAsia="en-US"/>
        </w:rPr>
        <w:t>particles,</w:t>
      </w:r>
    </w:p>
    <w:p w14:paraId="38C544F2" w14:textId="44FBBE84" w:rsidR="00413E43" w:rsidRPr="0094179E" w:rsidRDefault="00413E43" w:rsidP="00673186">
      <w:pPr>
        <w:pStyle w:val="ListParagraph"/>
        <w:numPr>
          <w:ilvl w:val="0"/>
          <w:numId w:val="17"/>
        </w:numPr>
        <w:autoSpaceDE w:val="0"/>
        <w:autoSpaceDN w:val="0"/>
        <w:adjustRightInd w:val="0"/>
        <w:rPr>
          <w:color w:val="auto"/>
          <w:szCs w:val="24"/>
          <w:lang w:val="en-US" w:eastAsia="en-US"/>
        </w:rPr>
      </w:pPr>
      <w:r w:rsidRPr="00E32329">
        <w:rPr>
          <w:color w:val="auto"/>
          <w:szCs w:val="24"/>
          <w:lang w:val="en-US" w:eastAsia="en-US"/>
        </w:rPr>
        <w:t>Equipment location does not prevent cross-contamination or possible mix-ups for operations</w:t>
      </w:r>
      <w:r w:rsidR="0094179E">
        <w:rPr>
          <w:color w:val="auto"/>
          <w:szCs w:val="24"/>
          <w:lang w:val="en-US" w:eastAsia="en-US"/>
        </w:rPr>
        <w:t xml:space="preserve"> </w:t>
      </w:r>
      <w:r w:rsidRPr="0094179E">
        <w:rPr>
          <w:color w:val="auto"/>
          <w:szCs w:val="24"/>
          <w:lang w:val="en-US" w:eastAsia="en-US"/>
        </w:rPr>
        <w:t>performed in the common areas</w:t>
      </w:r>
    </w:p>
    <w:p w14:paraId="02F2D1AF" w14:textId="7521A8F5" w:rsidR="00413E43" w:rsidRPr="00E32329" w:rsidRDefault="00413E43" w:rsidP="00673186">
      <w:pPr>
        <w:pStyle w:val="ListParagraph"/>
        <w:numPr>
          <w:ilvl w:val="0"/>
          <w:numId w:val="17"/>
        </w:numPr>
        <w:autoSpaceDE w:val="0"/>
        <w:autoSpaceDN w:val="0"/>
        <w:adjustRightInd w:val="0"/>
        <w:rPr>
          <w:color w:val="auto"/>
          <w:szCs w:val="24"/>
          <w:lang w:val="en-US" w:eastAsia="en-US"/>
        </w:rPr>
      </w:pPr>
      <w:r w:rsidRPr="00E32329">
        <w:rPr>
          <w:color w:val="auto"/>
          <w:szCs w:val="24"/>
          <w:lang w:val="en-US" w:eastAsia="en-US"/>
        </w:rPr>
        <w:t>No calibration program for measuring equipment /no calibration records maintained</w:t>
      </w:r>
    </w:p>
    <w:p w14:paraId="78FEE3F7" w14:textId="031424D7" w:rsidR="00D56D47" w:rsidRDefault="00413E43" w:rsidP="00673186">
      <w:pPr>
        <w:pStyle w:val="ListParagraph"/>
        <w:numPr>
          <w:ilvl w:val="0"/>
          <w:numId w:val="17"/>
        </w:numPr>
        <w:autoSpaceDE w:val="0"/>
        <w:autoSpaceDN w:val="0"/>
        <w:adjustRightInd w:val="0"/>
        <w:rPr>
          <w:color w:val="auto"/>
          <w:szCs w:val="24"/>
          <w:lang w:val="en-US" w:eastAsia="en-US"/>
        </w:rPr>
      </w:pPr>
      <w:r w:rsidRPr="00E32329">
        <w:rPr>
          <w:color w:val="auto"/>
          <w:szCs w:val="24"/>
          <w:lang w:val="en-US" w:eastAsia="en-US"/>
        </w:rPr>
        <w:t>No fire-fighting equipment/Fire alarm systems, emergency doors</w:t>
      </w:r>
    </w:p>
    <w:p w14:paraId="2970D05F" w14:textId="77777777" w:rsidR="00D56D47" w:rsidRPr="00D56D47" w:rsidRDefault="00D56D47" w:rsidP="00673186">
      <w:pPr>
        <w:pStyle w:val="ListParagraph"/>
        <w:numPr>
          <w:ilvl w:val="0"/>
          <w:numId w:val="17"/>
        </w:numPr>
        <w:autoSpaceDE w:val="0"/>
        <w:autoSpaceDN w:val="0"/>
        <w:adjustRightInd w:val="0"/>
        <w:rPr>
          <w:color w:val="auto"/>
          <w:szCs w:val="24"/>
          <w:lang w:val="en-US" w:eastAsia="en-US"/>
        </w:rPr>
      </w:pPr>
      <w:r w:rsidRPr="00D56D47">
        <w:rPr>
          <w:rFonts w:eastAsia="Times New Roman"/>
          <w:color w:val="auto"/>
          <w:szCs w:val="24"/>
          <w:lang w:val="en-US" w:eastAsia="en-US"/>
        </w:rPr>
        <w:t xml:space="preserve">Sanitary fittings not used on liquid/cream manufacturing equipment </w:t>
      </w:r>
    </w:p>
    <w:p w14:paraId="08AD7150" w14:textId="77777777" w:rsidR="00D56D47" w:rsidRPr="00D56D47" w:rsidRDefault="00D56D47" w:rsidP="00673186">
      <w:pPr>
        <w:pStyle w:val="ListParagraph"/>
        <w:numPr>
          <w:ilvl w:val="0"/>
          <w:numId w:val="17"/>
        </w:numPr>
        <w:autoSpaceDE w:val="0"/>
        <w:autoSpaceDN w:val="0"/>
        <w:adjustRightInd w:val="0"/>
        <w:rPr>
          <w:color w:val="auto"/>
          <w:szCs w:val="24"/>
          <w:lang w:val="en-US" w:eastAsia="en-US"/>
        </w:rPr>
      </w:pPr>
      <w:r w:rsidRPr="00D56D47">
        <w:rPr>
          <w:rFonts w:eastAsia="Times New Roman"/>
          <w:color w:val="auto"/>
          <w:szCs w:val="24"/>
          <w:lang w:val="en-US" w:eastAsia="en-US"/>
        </w:rPr>
        <w:t xml:space="preserve">Stored equipment not protected from contamination </w:t>
      </w:r>
    </w:p>
    <w:p w14:paraId="2C5C7900" w14:textId="77777777" w:rsidR="00D56D47" w:rsidRPr="00D56D47" w:rsidRDefault="00D56D47" w:rsidP="00673186">
      <w:pPr>
        <w:pStyle w:val="ListParagraph"/>
        <w:numPr>
          <w:ilvl w:val="0"/>
          <w:numId w:val="17"/>
        </w:numPr>
        <w:autoSpaceDE w:val="0"/>
        <w:autoSpaceDN w:val="0"/>
        <w:adjustRightInd w:val="0"/>
        <w:rPr>
          <w:color w:val="auto"/>
          <w:szCs w:val="24"/>
          <w:lang w:val="en-US" w:eastAsia="en-US"/>
        </w:rPr>
      </w:pPr>
      <w:r w:rsidRPr="00D56D47">
        <w:rPr>
          <w:rFonts w:eastAsia="Times New Roman"/>
          <w:color w:val="auto"/>
          <w:szCs w:val="24"/>
          <w:lang w:val="en-US" w:eastAsia="en-US"/>
        </w:rPr>
        <w:t xml:space="preserve">Production equipment cleaning procedures not validated </w:t>
      </w:r>
    </w:p>
    <w:p w14:paraId="571E999A" w14:textId="77777777" w:rsidR="00D56D47" w:rsidRPr="00D56D47" w:rsidRDefault="00D56D47" w:rsidP="00673186">
      <w:pPr>
        <w:pStyle w:val="ListParagraph"/>
        <w:numPr>
          <w:ilvl w:val="0"/>
          <w:numId w:val="17"/>
        </w:numPr>
        <w:autoSpaceDE w:val="0"/>
        <w:autoSpaceDN w:val="0"/>
        <w:adjustRightInd w:val="0"/>
        <w:rPr>
          <w:color w:val="auto"/>
          <w:szCs w:val="24"/>
          <w:lang w:val="en-US" w:eastAsia="en-US"/>
        </w:rPr>
      </w:pPr>
      <w:r w:rsidRPr="00D56D47">
        <w:rPr>
          <w:rFonts w:eastAsia="Times New Roman"/>
          <w:color w:val="auto"/>
          <w:szCs w:val="24"/>
          <w:lang w:val="en-US" w:eastAsia="en-US"/>
        </w:rPr>
        <w:t xml:space="preserve">Test methods not validated </w:t>
      </w:r>
    </w:p>
    <w:p w14:paraId="563E3256" w14:textId="73D1EA83" w:rsidR="00D56D47" w:rsidRPr="00D56D47" w:rsidRDefault="00D56D47" w:rsidP="00673186">
      <w:pPr>
        <w:pStyle w:val="ListParagraph"/>
        <w:numPr>
          <w:ilvl w:val="0"/>
          <w:numId w:val="17"/>
        </w:numPr>
        <w:autoSpaceDE w:val="0"/>
        <w:autoSpaceDN w:val="0"/>
        <w:adjustRightInd w:val="0"/>
        <w:rPr>
          <w:color w:val="auto"/>
          <w:szCs w:val="24"/>
          <w:lang w:val="en-US" w:eastAsia="en-US"/>
        </w:rPr>
      </w:pPr>
      <w:r w:rsidRPr="00D56D47">
        <w:rPr>
          <w:rFonts w:eastAsia="Times New Roman"/>
          <w:color w:val="auto"/>
          <w:szCs w:val="24"/>
          <w:lang w:val="en-US" w:eastAsia="en-US"/>
        </w:rPr>
        <w:t>Containers from which samples have been taken not identified</w:t>
      </w:r>
    </w:p>
    <w:p w14:paraId="5E296C03" w14:textId="77777777" w:rsidR="00413E43" w:rsidRDefault="00413E43" w:rsidP="009C1B7E">
      <w:pPr>
        <w:autoSpaceDE w:val="0"/>
        <w:autoSpaceDN w:val="0"/>
        <w:adjustRightInd w:val="0"/>
        <w:jc w:val="left"/>
        <w:rPr>
          <w:rFonts w:ascii="Times New Roman-Bold" w:eastAsiaTheme="minorHAnsi" w:hAnsi="Times New Roman-Bold" w:cs="Times New Roman-Bold"/>
          <w:b/>
          <w:bCs/>
          <w:color w:val="auto"/>
          <w:szCs w:val="24"/>
          <w:lang w:val="en-US" w:eastAsia="en-US"/>
        </w:rPr>
      </w:pPr>
    </w:p>
    <w:p w14:paraId="410F5085" w14:textId="1F9E50BC" w:rsidR="00413E43" w:rsidRDefault="00413E43" w:rsidP="00673186">
      <w:pPr>
        <w:pStyle w:val="ListParagraph"/>
        <w:numPr>
          <w:ilvl w:val="0"/>
          <w:numId w:val="15"/>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Personnel</w:t>
      </w:r>
    </w:p>
    <w:p w14:paraId="178C0F8C" w14:textId="77777777" w:rsidR="00B37065" w:rsidRDefault="00B37065" w:rsidP="009C1B7E">
      <w:pPr>
        <w:pStyle w:val="ListParagraph"/>
        <w:autoSpaceDE w:val="0"/>
        <w:autoSpaceDN w:val="0"/>
        <w:adjustRightInd w:val="0"/>
        <w:ind w:left="360"/>
        <w:jc w:val="left"/>
        <w:rPr>
          <w:rFonts w:ascii="Times New Roman-Bold" w:hAnsi="Times New Roman-Bold" w:cs="Times New Roman-Bold"/>
          <w:b/>
          <w:bCs/>
          <w:color w:val="auto"/>
          <w:szCs w:val="24"/>
          <w:lang w:val="en-US" w:eastAsia="en-US"/>
        </w:rPr>
      </w:pPr>
    </w:p>
    <w:p w14:paraId="0390E32D" w14:textId="1B33BAEB" w:rsidR="00413E43" w:rsidRPr="00E32329" w:rsidRDefault="00413E43" w:rsidP="00673186">
      <w:pPr>
        <w:pStyle w:val="ListParagraph"/>
        <w:numPr>
          <w:ilvl w:val="0"/>
          <w:numId w:val="18"/>
        </w:numPr>
        <w:autoSpaceDE w:val="0"/>
        <w:autoSpaceDN w:val="0"/>
        <w:adjustRightInd w:val="0"/>
        <w:rPr>
          <w:color w:val="auto"/>
          <w:szCs w:val="24"/>
          <w:lang w:val="en-US" w:eastAsia="en-US"/>
        </w:rPr>
      </w:pPr>
      <w:r w:rsidRPr="00E32329">
        <w:rPr>
          <w:color w:val="auto"/>
          <w:szCs w:val="24"/>
          <w:lang w:val="en-US" w:eastAsia="en-US"/>
        </w:rPr>
        <w:t>Delegation of responsibilities of key personnel for Quality Control and production to</w:t>
      </w:r>
    </w:p>
    <w:p w14:paraId="6867D531" w14:textId="77777777" w:rsidR="00413E43" w:rsidRPr="00E32329" w:rsidRDefault="00413E43" w:rsidP="00673186">
      <w:pPr>
        <w:pStyle w:val="ListParagraph"/>
        <w:numPr>
          <w:ilvl w:val="0"/>
          <w:numId w:val="18"/>
        </w:numPr>
        <w:autoSpaceDE w:val="0"/>
        <w:autoSpaceDN w:val="0"/>
        <w:adjustRightInd w:val="0"/>
        <w:rPr>
          <w:color w:val="auto"/>
          <w:szCs w:val="24"/>
          <w:lang w:val="en-US" w:eastAsia="en-US"/>
        </w:rPr>
      </w:pPr>
      <w:r w:rsidRPr="00E32329">
        <w:rPr>
          <w:color w:val="auto"/>
          <w:szCs w:val="24"/>
          <w:lang w:val="en-US" w:eastAsia="en-US"/>
        </w:rPr>
        <w:t>unqualified persons,</w:t>
      </w:r>
    </w:p>
    <w:p w14:paraId="6F032A61" w14:textId="77777777" w:rsidR="002E261D" w:rsidRDefault="00413E43" w:rsidP="00673186">
      <w:pPr>
        <w:pStyle w:val="ListParagraph"/>
        <w:numPr>
          <w:ilvl w:val="0"/>
          <w:numId w:val="18"/>
        </w:numPr>
        <w:autoSpaceDE w:val="0"/>
        <w:autoSpaceDN w:val="0"/>
        <w:adjustRightInd w:val="0"/>
        <w:rPr>
          <w:color w:val="auto"/>
          <w:szCs w:val="24"/>
          <w:lang w:val="en-US" w:eastAsia="en-US"/>
        </w:rPr>
      </w:pPr>
      <w:r w:rsidRPr="00E32329">
        <w:rPr>
          <w:color w:val="auto"/>
          <w:szCs w:val="24"/>
          <w:lang w:val="en-US" w:eastAsia="en-US"/>
        </w:rPr>
        <w:t>Insufficient personnel in Quality Control and Production resulting in high risk to errors.</w:t>
      </w:r>
    </w:p>
    <w:p w14:paraId="0032835A" w14:textId="77777777" w:rsidR="002E261D" w:rsidRPr="002E261D" w:rsidRDefault="002E261D" w:rsidP="00673186">
      <w:pPr>
        <w:pStyle w:val="ListParagraph"/>
        <w:numPr>
          <w:ilvl w:val="0"/>
          <w:numId w:val="18"/>
        </w:numPr>
        <w:autoSpaceDE w:val="0"/>
        <w:autoSpaceDN w:val="0"/>
        <w:adjustRightInd w:val="0"/>
        <w:rPr>
          <w:color w:val="auto"/>
          <w:szCs w:val="24"/>
          <w:lang w:val="en-US" w:eastAsia="en-US"/>
        </w:rPr>
      </w:pPr>
      <w:r w:rsidRPr="002E261D">
        <w:rPr>
          <w:rFonts w:eastAsia="Times New Roman"/>
          <w:color w:val="auto"/>
          <w:szCs w:val="24"/>
          <w:lang w:val="en-US" w:eastAsia="en-US"/>
        </w:rPr>
        <w:t xml:space="preserve">Individuals in charge of QC/production not qualified by education, competency training and experience </w:t>
      </w:r>
    </w:p>
    <w:p w14:paraId="3712D79B" w14:textId="77777777" w:rsidR="002E261D" w:rsidRPr="002E261D" w:rsidRDefault="002E261D" w:rsidP="00673186">
      <w:pPr>
        <w:pStyle w:val="ListParagraph"/>
        <w:numPr>
          <w:ilvl w:val="0"/>
          <w:numId w:val="18"/>
        </w:numPr>
        <w:autoSpaceDE w:val="0"/>
        <w:autoSpaceDN w:val="0"/>
        <w:adjustRightInd w:val="0"/>
        <w:rPr>
          <w:color w:val="auto"/>
          <w:szCs w:val="24"/>
          <w:lang w:val="en-US" w:eastAsia="en-US"/>
        </w:rPr>
      </w:pPr>
      <w:r w:rsidRPr="002E261D">
        <w:rPr>
          <w:rFonts w:eastAsia="Times New Roman"/>
          <w:color w:val="auto"/>
          <w:szCs w:val="24"/>
          <w:lang w:val="en-US" w:eastAsia="en-US"/>
        </w:rPr>
        <w:t xml:space="preserve">Inadequate initial and ongoing training and/or no training records </w:t>
      </w:r>
    </w:p>
    <w:p w14:paraId="56969C6A" w14:textId="27DA44AC" w:rsidR="002E261D" w:rsidRPr="002E261D" w:rsidRDefault="002E261D" w:rsidP="00673186">
      <w:pPr>
        <w:pStyle w:val="ListParagraph"/>
        <w:numPr>
          <w:ilvl w:val="0"/>
          <w:numId w:val="18"/>
        </w:numPr>
        <w:autoSpaceDE w:val="0"/>
        <w:autoSpaceDN w:val="0"/>
        <w:adjustRightInd w:val="0"/>
        <w:rPr>
          <w:color w:val="auto"/>
          <w:szCs w:val="24"/>
          <w:lang w:val="en-US" w:eastAsia="en-US"/>
        </w:rPr>
      </w:pPr>
      <w:r>
        <w:rPr>
          <w:rFonts w:eastAsia="Times New Roman"/>
          <w:color w:val="auto"/>
          <w:szCs w:val="24"/>
          <w:lang w:val="en-US" w:eastAsia="en-US"/>
        </w:rPr>
        <w:t>F</w:t>
      </w:r>
      <w:r w:rsidRPr="002E261D">
        <w:rPr>
          <w:rFonts w:eastAsia="Times New Roman"/>
          <w:color w:val="auto"/>
          <w:szCs w:val="24"/>
          <w:lang w:val="en-US" w:eastAsia="en-US"/>
        </w:rPr>
        <w:t>ailure of the authorized person to fulfil his/her duties</w:t>
      </w:r>
    </w:p>
    <w:p w14:paraId="5467D481" w14:textId="77777777" w:rsidR="00413E43" w:rsidRDefault="00413E43" w:rsidP="009C1B7E">
      <w:pPr>
        <w:autoSpaceDE w:val="0"/>
        <w:autoSpaceDN w:val="0"/>
        <w:adjustRightInd w:val="0"/>
        <w:jc w:val="left"/>
        <w:rPr>
          <w:rFonts w:ascii="Times New Roman-Bold" w:eastAsiaTheme="minorHAnsi" w:hAnsi="Times New Roman-Bold" w:cs="Times New Roman-Bold"/>
          <w:b/>
          <w:bCs/>
          <w:color w:val="auto"/>
          <w:szCs w:val="24"/>
          <w:lang w:val="en-US" w:eastAsia="en-US"/>
        </w:rPr>
      </w:pPr>
    </w:p>
    <w:p w14:paraId="7EAAC22F" w14:textId="58C7294B" w:rsidR="00413E43" w:rsidRDefault="00413E43" w:rsidP="00673186">
      <w:pPr>
        <w:pStyle w:val="ListParagraph"/>
        <w:numPr>
          <w:ilvl w:val="0"/>
          <w:numId w:val="15"/>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Sanitation</w:t>
      </w:r>
    </w:p>
    <w:p w14:paraId="77E88AAB" w14:textId="68AAA24F" w:rsidR="00413E43" w:rsidRDefault="00413E43" w:rsidP="00673186">
      <w:pPr>
        <w:pStyle w:val="ListParagraph"/>
        <w:numPr>
          <w:ilvl w:val="0"/>
          <w:numId w:val="19"/>
        </w:numPr>
        <w:autoSpaceDE w:val="0"/>
        <w:autoSpaceDN w:val="0"/>
        <w:adjustRightInd w:val="0"/>
        <w:jc w:val="left"/>
        <w:rPr>
          <w:color w:val="auto"/>
          <w:szCs w:val="24"/>
          <w:lang w:val="en-US" w:eastAsia="en-US"/>
        </w:rPr>
      </w:pPr>
      <w:r>
        <w:rPr>
          <w:color w:val="auto"/>
          <w:szCs w:val="24"/>
          <w:lang w:val="en-US" w:eastAsia="en-US"/>
        </w:rPr>
        <w:t>Lack of written sanitation program, but premises in acceptable state of cleanliness</w:t>
      </w:r>
    </w:p>
    <w:p w14:paraId="69C2FF2E" w14:textId="77777777" w:rsidR="001952B2" w:rsidRPr="001952B2" w:rsidRDefault="001952B2" w:rsidP="00673186">
      <w:pPr>
        <w:pStyle w:val="ListParagraph"/>
        <w:numPr>
          <w:ilvl w:val="0"/>
          <w:numId w:val="19"/>
        </w:numPr>
        <w:jc w:val="left"/>
        <w:rPr>
          <w:rFonts w:eastAsia="Times New Roman"/>
          <w:color w:val="auto"/>
          <w:szCs w:val="24"/>
          <w:lang w:val="en-US" w:eastAsia="en-US"/>
        </w:rPr>
      </w:pPr>
      <w:r w:rsidRPr="001952B2">
        <w:rPr>
          <w:rFonts w:eastAsia="Times New Roman"/>
          <w:color w:val="auto"/>
          <w:szCs w:val="24"/>
          <w:lang w:val="en-US" w:eastAsia="en-US"/>
        </w:rPr>
        <w:t xml:space="preserve">Cleaning procedures not documented and/or no cleaning records </w:t>
      </w:r>
    </w:p>
    <w:p w14:paraId="42F1ACCE" w14:textId="66A97648" w:rsidR="001952B2" w:rsidRDefault="001952B2" w:rsidP="00673186">
      <w:pPr>
        <w:pStyle w:val="ListParagraph"/>
        <w:numPr>
          <w:ilvl w:val="0"/>
          <w:numId w:val="19"/>
        </w:numPr>
        <w:autoSpaceDE w:val="0"/>
        <w:autoSpaceDN w:val="0"/>
        <w:adjustRightInd w:val="0"/>
        <w:jc w:val="left"/>
        <w:rPr>
          <w:color w:val="auto"/>
          <w:szCs w:val="24"/>
          <w:lang w:val="en-US" w:eastAsia="en-US"/>
        </w:rPr>
      </w:pPr>
      <w:r w:rsidRPr="001952B2">
        <w:rPr>
          <w:rFonts w:eastAsia="Times New Roman"/>
          <w:color w:val="auto"/>
          <w:szCs w:val="24"/>
          <w:lang w:val="en-US" w:eastAsia="en-US"/>
        </w:rPr>
        <w:t>Production equipment cleaning procedures not validated</w:t>
      </w:r>
    </w:p>
    <w:p w14:paraId="2F1CBD3B" w14:textId="2B617592" w:rsidR="00413E43" w:rsidRDefault="00413E43" w:rsidP="00673186">
      <w:pPr>
        <w:pStyle w:val="ListParagraph"/>
        <w:numPr>
          <w:ilvl w:val="0"/>
          <w:numId w:val="19"/>
        </w:numPr>
        <w:autoSpaceDE w:val="0"/>
        <w:autoSpaceDN w:val="0"/>
        <w:adjustRightInd w:val="0"/>
        <w:jc w:val="left"/>
        <w:rPr>
          <w:color w:val="auto"/>
          <w:szCs w:val="24"/>
          <w:lang w:val="en-US" w:eastAsia="en-US"/>
        </w:rPr>
      </w:pPr>
      <w:r>
        <w:rPr>
          <w:color w:val="auto"/>
          <w:szCs w:val="24"/>
          <w:lang w:val="en-US" w:eastAsia="en-US"/>
        </w:rPr>
        <w:t>Absence of medical emergency kits</w:t>
      </w:r>
    </w:p>
    <w:p w14:paraId="7C9444B1" w14:textId="54E8239A" w:rsidR="00413E43" w:rsidRPr="00E32329" w:rsidRDefault="00413E43" w:rsidP="00673186">
      <w:pPr>
        <w:pStyle w:val="ListParagraph"/>
        <w:numPr>
          <w:ilvl w:val="0"/>
          <w:numId w:val="19"/>
        </w:numPr>
        <w:autoSpaceDE w:val="0"/>
        <w:autoSpaceDN w:val="0"/>
        <w:adjustRightInd w:val="0"/>
        <w:jc w:val="left"/>
        <w:rPr>
          <w:color w:val="auto"/>
          <w:szCs w:val="24"/>
          <w:lang w:val="en-US" w:eastAsia="en-US"/>
        </w:rPr>
      </w:pPr>
      <w:r>
        <w:rPr>
          <w:color w:val="auto"/>
          <w:szCs w:val="24"/>
          <w:lang w:val="en-US" w:eastAsia="en-US"/>
        </w:rPr>
        <w:t>Absence of Emergency shower</w:t>
      </w:r>
    </w:p>
    <w:p w14:paraId="559EDE2E" w14:textId="5DC84A32" w:rsidR="00A610FD" w:rsidRDefault="00A610FD" w:rsidP="009C1B7E"/>
    <w:p w14:paraId="27C7BED8" w14:textId="0D2CCFB8" w:rsidR="00421E2E" w:rsidRDefault="00421E2E" w:rsidP="00673186">
      <w:pPr>
        <w:pStyle w:val="ListParagraph"/>
        <w:widowControl w:val="0"/>
        <w:numPr>
          <w:ilvl w:val="0"/>
          <w:numId w:val="9"/>
        </w:numPr>
        <w:tabs>
          <w:tab w:val="left" w:pos="840"/>
        </w:tabs>
        <w:ind w:left="360"/>
        <w:rPr>
          <w:rFonts w:eastAsia="Times New Roman"/>
          <w:b/>
          <w:color w:val="000000"/>
          <w:szCs w:val="24"/>
        </w:rPr>
      </w:pPr>
      <w:r w:rsidRPr="009245E7">
        <w:rPr>
          <w:rFonts w:eastAsia="Times New Roman"/>
          <w:b/>
          <w:color w:val="000000"/>
          <w:szCs w:val="24"/>
        </w:rPr>
        <w:t>Other non-compliances</w:t>
      </w:r>
      <w:r>
        <w:rPr>
          <w:rFonts w:eastAsia="Times New Roman"/>
          <w:b/>
          <w:color w:val="000000"/>
          <w:szCs w:val="24"/>
        </w:rPr>
        <w:t xml:space="preserve"> may include</w:t>
      </w:r>
      <w:r w:rsidRPr="009245E7">
        <w:rPr>
          <w:rFonts w:eastAsia="Times New Roman"/>
          <w:b/>
          <w:color w:val="000000"/>
          <w:szCs w:val="24"/>
        </w:rPr>
        <w:t>:</w:t>
      </w:r>
    </w:p>
    <w:p w14:paraId="0B298191" w14:textId="77777777" w:rsidR="0048149D" w:rsidRPr="0048149D" w:rsidRDefault="0048149D" w:rsidP="009C1B7E">
      <w:pPr>
        <w:widowControl w:val="0"/>
        <w:tabs>
          <w:tab w:val="left" w:pos="840"/>
        </w:tabs>
        <w:rPr>
          <w:rFonts w:eastAsia="Times New Roman"/>
          <w:b/>
          <w:color w:val="000000"/>
          <w:szCs w:val="24"/>
        </w:rPr>
      </w:pPr>
    </w:p>
    <w:p w14:paraId="5D901B7E" w14:textId="0C5A2255" w:rsidR="0048149D" w:rsidRDefault="0048149D" w:rsidP="00673186">
      <w:pPr>
        <w:pStyle w:val="ListParagraph"/>
        <w:numPr>
          <w:ilvl w:val="0"/>
          <w:numId w:val="20"/>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Premises</w:t>
      </w:r>
    </w:p>
    <w:p w14:paraId="7C7B9FD0" w14:textId="61E27D85" w:rsidR="0048149D" w:rsidRPr="00726D4B" w:rsidRDefault="0048149D" w:rsidP="00673186">
      <w:pPr>
        <w:pStyle w:val="ListParagraph"/>
        <w:numPr>
          <w:ilvl w:val="0"/>
          <w:numId w:val="21"/>
        </w:numPr>
        <w:autoSpaceDE w:val="0"/>
        <w:autoSpaceDN w:val="0"/>
        <w:adjustRightInd w:val="0"/>
        <w:jc w:val="left"/>
        <w:rPr>
          <w:color w:val="auto"/>
          <w:szCs w:val="24"/>
          <w:lang w:val="en-US" w:eastAsia="en-US"/>
        </w:rPr>
      </w:pPr>
      <w:r w:rsidRPr="00726D4B">
        <w:rPr>
          <w:color w:val="auto"/>
          <w:szCs w:val="24"/>
          <w:lang w:val="en-US" w:eastAsia="en-US"/>
        </w:rPr>
        <w:t>Un-trapped floor drains,</w:t>
      </w:r>
    </w:p>
    <w:p w14:paraId="2DAEF61C" w14:textId="5D7E4950" w:rsidR="0048149D" w:rsidRPr="00726D4B" w:rsidRDefault="0048149D" w:rsidP="00673186">
      <w:pPr>
        <w:pStyle w:val="ListParagraph"/>
        <w:numPr>
          <w:ilvl w:val="0"/>
          <w:numId w:val="21"/>
        </w:numPr>
        <w:autoSpaceDE w:val="0"/>
        <w:autoSpaceDN w:val="0"/>
        <w:adjustRightInd w:val="0"/>
        <w:jc w:val="left"/>
        <w:rPr>
          <w:color w:val="auto"/>
          <w:szCs w:val="24"/>
          <w:lang w:val="en-US" w:eastAsia="en-US"/>
        </w:rPr>
      </w:pPr>
      <w:r w:rsidRPr="00726D4B">
        <w:rPr>
          <w:color w:val="auto"/>
          <w:szCs w:val="24"/>
          <w:lang w:val="en-US" w:eastAsia="en-US"/>
        </w:rPr>
        <w:t xml:space="preserve">Damages to surfaces not directly adjacent or above exposed </w:t>
      </w:r>
      <w:r w:rsidR="00340D3F">
        <w:rPr>
          <w:color w:val="auto"/>
          <w:szCs w:val="24"/>
          <w:lang w:val="en-US" w:eastAsia="en-US"/>
        </w:rPr>
        <w:t>tobacco, tobacco products and nicotine-related products</w:t>
      </w:r>
      <w:r w:rsidRPr="00726D4B">
        <w:rPr>
          <w:color w:val="auto"/>
          <w:szCs w:val="24"/>
          <w:lang w:val="en-US" w:eastAsia="en-US"/>
        </w:rPr>
        <w:t>,</w:t>
      </w:r>
    </w:p>
    <w:p w14:paraId="2C245A47" w14:textId="30FEDFCB" w:rsidR="0048149D" w:rsidRPr="00726D4B" w:rsidRDefault="0048149D" w:rsidP="00673186">
      <w:pPr>
        <w:pStyle w:val="ListParagraph"/>
        <w:numPr>
          <w:ilvl w:val="0"/>
          <w:numId w:val="21"/>
        </w:numPr>
        <w:autoSpaceDE w:val="0"/>
        <w:autoSpaceDN w:val="0"/>
        <w:adjustRightInd w:val="0"/>
        <w:jc w:val="left"/>
        <w:rPr>
          <w:color w:val="auto"/>
          <w:szCs w:val="24"/>
          <w:lang w:val="en-US" w:eastAsia="en-US"/>
        </w:rPr>
      </w:pPr>
      <w:r w:rsidRPr="00726D4B">
        <w:rPr>
          <w:color w:val="auto"/>
          <w:szCs w:val="24"/>
          <w:lang w:val="en-US" w:eastAsia="en-US"/>
        </w:rPr>
        <w:t>Inadequate rest, change, wash-up and toilet facilities.</w:t>
      </w:r>
    </w:p>
    <w:p w14:paraId="11F53B08" w14:textId="77777777" w:rsidR="0048149D" w:rsidRDefault="0048149D" w:rsidP="009C1B7E">
      <w:pPr>
        <w:autoSpaceDE w:val="0"/>
        <w:autoSpaceDN w:val="0"/>
        <w:adjustRightInd w:val="0"/>
        <w:jc w:val="left"/>
        <w:rPr>
          <w:rFonts w:ascii="Times New Roman-Bold" w:eastAsiaTheme="minorHAnsi" w:hAnsi="Times New Roman-Bold" w:cs="Times New Roman-Bold"/>
          <w:b/>
          <w:bCs/>
          <w:color w:val="auto"/>
          <w:szCs w:val="24"/>
          <w:lang w:val="en-US" w:eastAsia="en-US"/>
        </w:rPr>
      </w:pPr>
    </w:p>
    <w:p w14:paraId="09A821EC" w14:textId="01A09F42" w:rsidR="0048149D" w:rsidRDefault="0048149D" w:rsidP="00673186">
      <w:pPr>
        <w:pStyle w:val="ListParagraph"/>
        <w:numPr>
          <w:ilvl w:val="0"/>
          <w:numId w:val="20"/>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Equipment</w:t>
      </w:r>
    </w:p>
    <w:p w14:paraId="4737A89A" w14:textId="77777777" w:rsidR="0048149D" w:rsidRDefault="0048149D" w:rsidP="009C1B7E">
      <w:pPr>
        <w:autoSpaceDE w:val="0"/>
        <w:autoSpaceDN w:val="0"/>
        <w:adjustRightInd w:val="0"/>
        <w:jc w:val="left"/>
        <w:rPr>
          <w:rFonts w:ascii="Times New Roman-Italic" w:eastAsiaTheme="minorHAnsi" w:hAnsi="Times New Roman-Italic" w:cs="Times New Roman-Italic"/>
          <w:i/>
          <w:iCs/>
          <w:color w:val="auto"/>
          <w:szCs w:val="24"/>
          <w:lang w:val="en-US" w:eastAsia="en-US"/>
        </w:rPr>
      </w:pPr>
    </w:p>
    <w:p w14:paraId="66136B81" w14:textId="0F960C13" w:rsidR="0048149D" w:rsidRPr="00726D4B" w:rsidRDefault="0048149D" w:rsidP="00673186">
      <w:pPr>
        <w:pStyle w:val="ListParagraph"/>
        <w:numPr>
          <w:ilvl w:val="0"/>
          <w:numId w:val="22"/>
        </w:numPr>
        <w:autoSpaceDE w:val="0"/>
        <w:autoSpaceDN w:val="0"/>
        <w:adjustRightInd w:val="0"/>
        <w:rPr>
          <w:color w:val="auto"/>
          <w:szCs w:val="24"/>
          <w:lang w:val="en-US" w:eastAsia="en-US"/>
        </w:rPr>
      </w:pPr>
      <w:r w:rsidRPr="00726D4B">
        <w:rPr>
          <w:color w:val="auto"/>
          <w:szCs w:val="24"/>
          <w:lang w:val="en-US" w:eastAsia="en-US"/>
        </w:rPr>
        <w:t>Insufficient space between equipment and walls to permit cleaning,</w:t>
      </w:r>
    </w:p>
    <w:p w14:paraId="121011FA" w14:textId="44CC4809" w:rsidR="0048149D" w:rsidRPr="00726D4B" w:rsidRDefault="0048149D" w:rsidP="00673186">
      <w:pPr>
        <w:pStyle w:val="ListParagraph"/>
        <w:numPr>
          <w:ilvl w:val="0"/>
          <w:numId w:val="22"/>
        </w:numPr>
        <w:autoSpaceDE w:val="0"/>
        <w:autoSpaceDN w:val="0"/>
        <w:adjustRightInd w:val="0"/>
        <w:rPr>
          <w:color w:val="auto"/>
          <w:szCs w:val="24"/>
          <w:lang w:val="en-US" w:eastAsia="en-US"/>
        </w:rPr>
      </w:pPr>
      <w:r w:rsidRPr="00726D4B">
        <w:rPr>
          <w:color w:val="auto"/>
          <w:szCs w:val="24"/>
          <w:lang w:val="en-US" w:eastAsia="en-US"/>
        </w:rPr>
        <w:t>Base of immovable equipment not adequately sealed at points of contact,</w:t>
      </w:r>
    </w:p>
    <w:p w14:paraId="0D8E5CB2" w14:textId="4DFC37D9" w:rsidR="0048149D" w:rsidRPr="0048149D" w:rsidRDefault="0048149D" w:rsidP="00673186">
      <w:pPr>
        <w:pStyle w:val="ListParagraph"/>
        <w:numPr>
          <w:ilvl w:val="0"/>
          <w:numId w:val="22"/>
        </w:numPr>
        <w:autoSpaceDE w:val="0"/>
        <w:autoSpaceDN w:val="0"/>
        <w:adjustRightInd w:val="0"/>
        <w:rPr>
          <w:color w:val="auto"/>
          <w:szCs w:val="24"/>
          <w:lang w:val="en-US" w:eastAsia="en-US"/>
        </w:rPr>
      </w:pPr>
      <w:r w:rsidRPr="0048149D">
        <w:rPr>
          <w:color w:val="auto"/>
          <w:szCs w:val="24"/>
          <w:lang w:val="en-US" w:eastAsia="en-US"/>
        </w:rPr>
        <w:t>Defective or unused equipment used for non-critical products not qualified.</w:t>
      </w:r>
    </w:p>
    <w:p w14:paraId="74D5ED44" w14:textId="77777777" w:rsidR="0048149D" w:rsidRPr="0048149D" w:rsidRDefault="0048149D" w:rsidP="009C1B7E">
      <w:pPr>
        <w:pStyle w:val="ListParagraph"/>
        <w:autoSpaceDE w:val="0"/>
        <w:autoSpaceDN w:val="0"/>
        <w:adjustRightInd w:val="0"/>
        <w:jc w:val="left"/>
        <w:rPr>
          <w:color w:val="auto"/>
          <w:szCs w:val="24"/>
          <w:lang w:val="en-US" w:eastAsia="en-US"/>
        </w:rPr>
      </w:pPr>
    </w:p>
    <w:p w14:paraId="2986C6F9" w14:textId="08542605" w:rsidR="0048149D" w:rsidRDefault="0048149D" w:rsidP="00673186">
      <w:pPr>
        <w:pStyle w:val="ListParagraph"/>
        <w:numPr>
          <w:ilvl w:val="0"/>
          <w:numId w:val="20"/>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Sanitation</w:t>
      </w:r>
    </w:p>
    <w:p w14:paraId="328BFBAD" w14:textId="728A7F5F" w:rsidR="0048149D" w:rsidRPr="00726D4B" w:rsidRDefault="0048149D" w:rsidP="00673186">
      <w:pPr>
        <w:pStyle w:val="ListParagraph"/>
        <w:numPr>
          <w:ilvl w:val="0"/>
          <w:numId w:val="23"/>
        </w:numPr>
        <w:autoSpaceDE w:val="0"/>
        <w:autoSpaceDN w:val="0"/>
        <w:adjustRightInd w:val="0"/>
        <w:rPr>
          <w:color w:val="auto"/>
          <w:szCs w:val="24"/>
          <w:lang w:val="en-US" w:eastAsia="en-US"/>
        </w:rPr>
      </w:pPr>
      <w:r w:rsidRPr="00726D4B">
        <w:rPr>
          <w:color w:val="auto"/>
          <w:szCs w:val="24"/>
          <w:lang w:val="en-US" w:eastAsia="en-US"/>
        </w:rPr>
        <w:t>Incomplete written sanitation program,</w:t>
      </w:r>
    </w:p>
    <w:p w14:paraId="47E369C9" w14:textId="5D602D5C" w:rsidR="0048149D" w:rsidRPr="00726D4B" w:rsidRDefault="0048149D" w:rsidP="00673186">
      <w:pPr>
        <w:pStyle w:val="ListParagraph"/>
        <w:numPr>
          <w:ilvl w:val="0"/>
          <w:numId w:val="23"/>
        </w:numPr>
        <w:rPr>
          <w:color w:val="000000"/>
        </w:rPr>
      </w:pPr>
      <w:r w:rsidRPr="00726D4B">
        <w:rPr>
          <w:color w:val="auto"/>
          <w:szCs w:val="24"/>
          <w:lang w:val="en-US" w:eastAsia="en-US"/>
        </w:rPr>
        <w:t>Sanitation or health and hygiene programs not properly implemented or followed by employees.</w:t>
      </w:r>
    </w:p>
    <w:p w14:paraId="78483060" w14:textId="0474B8EE" w:rsidR="00756A0F" w:rsidRDefault="00756A0F" w:rsidP="009C1B7E"/>
    <w:p w14:paraId="0CE7453A" w14:textId="665C47E2" w:rsidR="00756A0F" w:rsidRDefault="00756A0F" w:rsidP="00673186">
      <w:pPr>
        <w:pStyle w:val="ListParagraph"/>
        <w:numPr>
          <w:ilvl w:val="2"/>
          <w:numId w:val="3"/>
        </w:numPr>
      </w:pPr>
      <w:r w:rsidRPr="00424B87">
        <w:rPr>
          <w:b/>
          <w:bCs/>
        </w:rPr>
        <w:t>DISTRIBUTOR</w:t>
      </w:r>
      <w:r>
        <w:rPr>
          <w:rFonts w:ascii="Times New Roman-Bold" w:hAnsi="Times New Roman-Bold" w:cs="Times New Roman-Bold"/>
          <w:b/>
          <w:bCs/>
          <w:color w:val="auto"/>
          <w:szCs w:val="24"/>
          <w:lang w:val="en-US" w:eastAsia="en-US"/>
        </w:rPr>
        <w:t xml:space="preserve">, WHOLESALER OR RETAILER OF </w:t>
      </w:r>
      <w:r w:rsidR="00424B87">
        <w:rPr>
          <w:rFonts w:ascii="Times New Roman-Bold" w:hAnsi="Times New Roman-Bold" w:cs="Times New Roman-Bold"/>
          <w:b/>
          <w:bCs/>
          <w:color w:val="auto"/>
          <w:szCs w:val="24"/>
          <w:lang w:val="en-US" w:eastAsia="en-US"/>
        </w:rPr>
        <w:t>TOBACCO, TOBACCO PRODUCTS AND NICOTINE-RELATED PRODUCTS</w:t>
      </w:r>
    </w:p>
    <w:p w14:paraId="2F8F74E6" w14:textId="2D846D14" w:rsidR="00421E2E" w:rsidRDefault="00421E2E" w:rsidP="009C1B7E"/>
    <w:p w14:paraId="4C5963B8" w14:textId="0B212E82" w:rsidR="00421E2E" w:rsidRPr="002250BD" w:rsidRDefault="002250BD" w:rsidP="00673186">
      <w:pPr>
        <w:pStyle w:val="ListParagraph"/>
        <w:numPr>
          <w:ilvl w:val="0"/>
          <w:numId w:val="24"/>
        </w:numPr>
        <w:ind w:left="360"/>
        <w:rPr>
          <w:b/>
          <w:bCs/>
        </w:rPr>
      </w:pPr>
      <w:r w:rsidRPr="002250BD">
        <w:rPr>
          <w:b/>
          <w:bCs/>
        </w:rPr>
        <w:t>Critical non-compliances</w:t>
      </w:r>
      <w:r>
        <w:rPr>
          <w:b/>
          <w:bCs/>
        </w:rPr>
        <w:t>:</w:t>
      </w:r>
    </w:p>
    <w:p w14:paraId="7448CC75" w14:textId="27D8A442" w:rsidR="002250BD" w:rsidRDefault="002250BD" w:rsidP="009C1B7E"/>
    <w:p w14:paraId="4CC46A0E" w14:textId="600D29A8" w:rsidR="007F55BE" w:rsidRPr="002250BD" w:rsidRDefault="002250BD" w:rsidP="00673186">
      <w:pPr>
        <w:pStyle w:val="ListParagraph"/>
        <w:numPr>
          <w:ilvl w:val="0"/>
          <w:numId w:val="25"/>
        </w:numPr>
        <w:autoSpaceDE w:val="0"/>
        <w:autoSpaceDN w:val="0"/>
        <w:adjustRightInd w:val="0"/>
        <w:ind w:left="360"/>
        <w:jc w:val="left"/>
        <w:rPr>
          <w:rFonts w:ascii="Times New Roman-Bold" w:hAnsi="Times New Roman-Bold" w:cs="Times New Roman-Bold"/>
          <w:b/>
          <w:bCs/>
          <w:color w:val="auto"/>
          <w:szCs w:val="24"/>
          <w:lang w:val="en-US" w:eastAsia="en-US"/>
        </w:rPr>
      </w:pPr>
      <w:r>
        <w:t xml:space="preserve"> </w:t>
      </w:r>
      <w:r w:rsidR="007F55BE" w:rsidRPr="002250BD">
        <w:rPr>
          <w:rFonts w:ascii="Times New Roman-Bold" w:hAnsi="Times New Roman-Bold" w:cs="Times New Roman-Bold"/>
          <w:b/>
          <w:bCs/>
          <w:color w:val="auto"/>
          <w:szCs w:val="24"/>
          <w:lang w:val="en-US" w:eastAsia="en-US"/>
        </w:rPr>
        <w:t>Premises</w:t>
      </w:r>
    </w:p>
    <w:p w14:paraId="2625668A" w14:textId="13B4C913" w:rsidR="007F55BE" w:rsidRPr="002250BD" w:rsidRDefault="007F55BE" w:rsidP="00673186">
      <w:pPr>
        <w:pStyle w:val="ListParagraph"/>
        <w:numPr>
          <w:ilvl w:val="0"/>
          <w:numId w:val="26"/>
        </w:numPr>
        <w:autoSpaceDE w:val="0"/>
        <w:autoSpaceDN w:val="0"/>
        <w:adjustRightInd w:val="0"/>
        <w:jc w:val="left"/>
        <w:rPr>
          <w:color w:val="auto"/>
          <w:szCs w:val="24"/>
          <w:lang w:val="en-US" w:eastAsia="en-US"/>
        </w:rPr>
      </w:pPr>
      <w:r w:rsidRPr="002250BD">
        <w:rPr>
          <w:color w:val="auto"/>
          <w:szCs w:val="24"/>
          <w:lang w:val="en-US" w:eastAsia="en-US"/>
        </w:rPr>
        <w:t>Minimum floor space and height requirements,</w:t>
      </w:r>
    </w:p>
    <w:p w14:paraId="03DB929B" w14:textId="594DB29F" w:rsidR="007F55BE" w:rsidRPr="002250BD" w:rsidRDefault="007F55BE" w:rsidP="00673186">
      <w:pPr>
        <w:pStyle w:val="ListParagraph"/>
        <w:numPr>
          <w:ilvl w:val="0"/>
          <w:numId w:val="26"/>
        </w:numPr>
        <w:autoSpaceDE w:val="0"/>
        <w:autoSpaceDN w:val="0"/>
        <w:adjustRightInd w:val="0"/>
        <w:jc w:val="left"/>
        <w:rPr>
          <w:color w:val="auto"/>
          <w:szCs w:val="24"/>
          <w:lang w:val="en-US" w:eastAsia="en-US"/>
        </w:rPr>
      </w:pPr>
      <w:r w:rsidRPr="002250BD">
        <w:rPr>
          <w:color w:val="auto"/>
          <w:szCs w:val="24"/>
          <w:lang w:val="en-US" w:eastAsia="en-US"/>
        </w:rPr>
        <w:t>Natural/Mechanical ventilation/Air handling unit /Heat, Ventilation and Air Conditioning</w:t>
      </w:r>
    </w:p>
    <w:p w14:paraId="1993E8F4" w14:textId="77777777" w:rsidR="007F55BE" w:rsidRPr="002250BD" w:rsidRDefault="007F55BE" w:rsidP="00673186">
      <w:pPr>
        <w:pStyle w:val="ListParagraph"/>
        <w:numPr>
          <w:ilvl w:val="0"/>
          <w:numId w:val="26"/>
        </w:numPr>
        <w:autoSpaceDE w:val="0"/>
        <w:autoSpaceDN w:val="0"/>
        <w:adjustRightInd w:val="0"/>
        <w:jc w:val="left"/>
        <w:rPr>
          <w:color w:val="auto"/>
          <w:szCs w:val="24"/>
          <w:lang w:val="en-US" w:eastAsia="en-US"/>
        </w:rPr>
      </w:pPr>
      <w:r w:rsidRPr="002250BD">
        <w:rPr>
          <w:color w:val="auto"/>
          <w:szCs w:val="24"/>
          <w:lang w:val="en-US" w:eastAsia="en-US"/>
        </w:rPr>
        <w:t>(HVAC),</w:t>
      </w:r>
    </w:p>
    <w:p w14:paraId="5A5C854C" w14:textId="21FC19AA" w:rsidR="007F55BE" w:rsidRPr="002250BD" w:rsidRDefault="007F55BE" w:rsidP="00673186">
      <w:pPr>
        <w:pStyle w:val="ListParagraph"/>
        <w:numPr>
          <w:ilvl w:val="0"/>
          <w:numId w:val="26"/>
        </w:numPr>
        <w:autoSpaceDE w:val="0"/>
        <w:autoSpaceDN w:val="0"/>
        <w:adjustRightInd w:val="0"/>
        <w:jc w:val="left"/>
        <w:rPr>
          <w:color w:val="auto"/>
          <w:szCs w:val="24"/>
          <w:lang w:val="en-US" w:eastAsia="en-US"/>
        </w:rPr>
      </w:pPr>
      <w:r w:rsidRPr="002250BD">
        <w:rPr>
          <w:color w:val="auto"/>
          <w:szCs w:val="24"/>
          <w:lang w:val="en-US" w:eastAsia="en-US"/>
        </w:rPr>
        <w:t>Inadequate temperature and humidity monitoring systems,</w:t>
      </w:r>
    </w:p>
    <w:p w14:paraId="2A729857" w14:textId="37FE6103" w:rsidR="007F55BE" w:rsidRPr="002250BD" w:rsidRDefault="007F55BE" w:rsidP="00673186">
      <w:pPr>
        <w:pStyle w:val="ListParagraph"/>
        <w:numPr>
          <w:ilvl w:val="0"/>
          <w:numId w:val="26"/>
        </w:numPr>
        <w:autoSpaceDE w:val="0"/>
        <w:autoSpaceDN w:val="0"/>
        <w:adjustRightInd w:val="0"/>
        <w:jc w:val="left"/>
        <w:rPr>
          <w:color w:val="auto"/>
          <w:szCs w:val="24"/>
          <w:lang w:val="en-US" w:eastAsia="en-US"/>
        </w:rPr>
      </w:pPr>
      <w:r w:rsidRPr="002250BD">
        <w:rPr>
          <w:color w:val="auto"/>
          <w:szCs w:val="24"/>
          <w:lang w:val="en-US" w:eastAsia="en-US"/>
        </w:rPr>
        <w:t>Surrounding area that can cause contamination from the external environment or other activities,</w:t>
      </w:r>
    </w:p>
    <w:p w14:paraId="094B1262" w14:textId="56F9B383" w:rsidR="007F55BE" w:rsidRPr="002250BD" w:rsidRDefault="007F55BE" w:rsidP="00673186">
      <w:pPr>
        <w:pStyle w:val="ListParagraph"/>
        <w:numPr>
          <w:ilvl w:val="0"/>
          <w:numId w:val="26"/>
        </w:numPr>
        <w:autoSpaceDE w:val="0"/>
        <w:autoSpaceDN w:val="0"/>
        <w:adjustRightInd w:val="0"/>
        <w:jc w:val="left"/>
        <w:rPr>
          <w:color w:val="auto"/>
          <w:szCs w:val="24"/>
          <w:lang w:val="en-US" w:eastAsia="en-US"/>
        </w:rPr>
      </w:pPr>
      <w:r w:rsidRPr="002250BD">
        <w:rPr>
          <w:color w:val="auto"/>
          <w:szCs w:val="24"/>
          <w:lang w:val="en-US" w:eastAsia="en-US"/>
        </w:rPr>
        <w:t>Inadequate floor, ceiling and walls maintenance.</w:t>
      </w:r>
    </w:p>
    <w:p w14:paraId="0054F9A4" w14:textId="77777777" w:rsidR="002250BD" w:rsidRPr="002250BD" w:rsidRDefault="002250BD" w:rsidP="009C1B7E">
      <w:pPr>
        <w:autoSpaceDE w:val="0"/>
        <w:autoSpaceDN w:val="0"/>
        <w:adjustRightInd w:val="0"/>
        <w:ind w:left="360"/>
        <w:jc w:val="left"/>
        <w:rPr>
          <w:color w:val="auto"/>
          <w:szCs w:val="24"/>
          <w:lang w:val="en-US" w:eastAsia="en-US"/>
        </w:rPr>
      </w:pPr>
    </w:p>
    <w:p w14:paraId="200CE5BD" w14:textId="5AF15458" w:rsidR="007F55BE" w:rsidRDefault="007F55BE" w:rsidP="00673186">
      <w:pPr>
        <w:pStyle w:val="ListParagraph"/>
        <w:numPr>
          <w:ilvl w:val="0"/>
          <w:numId w:val="25"/>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Equipment/documentation</w:t>
      </w:r>
    </w:p>
    <w:p w14:paraId="29D6369D" w14:textId="3E1A84B1" w:rsidR="007F55BE" w:rsidRPr="002250BD" w:rsidRDefault="007F55BE" w:rsidP="00673186">
      <w:pPr>
        <w:pStyle w:val="ListParagraph"/>
        <w:numPr>
          <w:ilvl w:val="0"/>
          <w:numId w:val="27"/>
        </w:numPr>
        <w:autoSpaceDE w:val="0"/>
        <w:autoSpaceDN w:val="0"/>
        <w:adjustRightInd w:val="0"/>
        <w:rPr>
          <w:color w:val="auto"/>
          <w:szCs w:val="24"/>
          <w:lang w:val="en-US" w:eastAsia="en-US"/>
        </w:rPr>
      </w:pPr>
      <w:r w:rsidRPr="002250BD">
        <w:rPr>
          <w:color w:val="auto"/>
          <w:szCs w:val="24"/>
          <w:lang w:val="en-US" w:eastAsia="en-US"/>
        </w:rPr>
        <w:t xml:space="preserve">Lack of secure and lockable storage place for </w:t>
      </w:r>
      <w:r w:rsidR="00B0667F">
        <w:rPr>
          <w:color w:val="auto"/>
          <w:szCs w:val="24"/>
          <w:lang w:val="en-US" w:eastAsia="en-US"/>
        </w:rPr>
        <w:t>tobacco, tobacco products and nicotine-related products</w:t>
      </w:r>
      <w:r w:rsidRPr="002250BD">
        <w:rPr>
          <w:color w:val="auto"/>
          <w:szCs w:val="24"/>
          <w:lang w:val="en-US" w:eastAsia="en-US"/>
        </w:rPr>
        <w:t xml:space="preserve"> and related documentation,</w:t>
      </w:r>
    </w:p>
    <w:p w14:paraId="19F9EC4B" w14:textId="7E30EA35" w:rsidR="007F55BE" w:rsidRDefault="007F55BE" w:rsidP="00673186">
      <w:pPr>
        <w:pStyle w:val="ListParagraph"/>
        <w:numPr>
          <w:ilvl w:val="0"/>
          <w:numId w:val="27"/>
        </w:numPr>
        <w:autoSpaceDE w:val="0"/>
        <w:autoSpaceDN w:val="0"/>
        <w:adjustRightInd w:val="0"/>
        <w:rPr>
          <w:color w:val="auto"/>
          <w:szCs w:val="24"/>
          <w:lang w:val="en-US" w:eastAsia="en-US"/>
        </w:rPr>
      </w:pPr>
      <w:r w:rsidRPr="002250BD">
        <w:rPr>
          <w:color w:val="auto"/>
          <w:szCs w:val="24"/>
          <w:lang w:val="en-US" w:eastAsia="en-US"/>
        </w:rPr>
        <w:t xml:space="preserve">Lack of suitable equipment to properly store </w:t>
      </w:r>
      <w:r w:rsidR="00B0667F">
        <w:rPr>
          <w:color w:val="auto"/>
          <w:szCs w:val="24"/>
          <w:lang w:val="en-US" w:eastAsia="en-US"/>
        </w:rPr>
        <w:t>tobacco, tobacco products and nicotine-related products</w:t>
      </w:r>
      <w:r w:rsidR="00B0667F" w:rsidRPr="002250BD">
        <w:rPr>
          <w:color w:val="auto"/>
          <w:szCs w:val="24"/>
          <w:lang w:val="en-US" w:eastAsia="en-US"/>
        </w:rPr>
        <w:t xml:space="preserve"> </w:t>
      </w:r>
      <w:r w:rsidRPr="002250BD">
        <w:rPr>
          <w:color w:val="auto"/>
          <w:szCs w:val="24"/>
          <w:lang w:val="en-US" w:eastAsia="en-US"/>
        </w:rPr>
        <w:t>and related documentation.</w:t>
      </w:r>
    </w:p>
    <w:p w14:paraId="0FDED09E" w14:textId="77777777" w:rsidR="002250BD" w:rsidRDefault="002250BD" w:rsidP="009C1B7E">
      <w:pPr>
        <w:autoSpaceDE w:val="0"/>
        <w:autoSpaceDN w:val="0"/>
        <w:adjustRightInd w:val="0"/>
        <w:jc w:val="left"/>
        <w:rPr>
          <w:rFonts w:ascii="Times New Roman-Bold" w:eastAsiaTheme="minorHAnsi" w:hAnsi="Times New Roman-Bold" w:cs="Times New Roman-Bold"/>
          <w:b/>
          <w:bCs/>
          <w:color w:val="auto"/>
          <w:szCs w:val="24"/>
          <w:lang w:val="en-US" w:eastAsia="en-US"/>
        </w:rPr>
      </w:pPr>
    </w:p>
    <w:p w14:paraId="23EAC91F" w14:textId="3B47C1D5" w:rsidR="007F55BE" w:rsidRDefault="007F55BE" w:rsidP="00673186">
      <w:pPr>
        <w:pStyle w:val="ListParagraph"/>
        <w:numPr>
          <w:ilvl w:val="0"/>
          <w:numId w:val="25"/>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Personnel</w:t>
      </w:r>
    </w:p>
    <w:p w14:paraId="013275DE" w14:textId="77777777" w:rsidR="007F55BE" w:rsidRDefault="007F55BE" w:rsidP="00673186">
      <w:pPr>
        <w:pStyle w:val="ListParagraph"/>
        <w:numPr>
          <w:ilvl w:val="0"/>
          <w:numId w:val="32"/>
        </w:numPr>
        <w:autoSpaceDE w:val="0"/>
        <w:autoSpaceDN w:val="0"/>
        <w:adjustRightInd w:val="0"/>
        <w:jc w:val="left"/>
        <w:rPr>
          <w:color w:val="auto"/>
          <w:szCs w:val="24"/>
          <w:lang w:val="en-US" w:eastAsia="en-US"/>
        </w:rPr>
      </w:pPr>
      <w:r>
        <w:rPr>
          <w:color w:val="auto"/>
          <w:szCs w:val="24"/>
          <w:lang w:val="en-US" w:eastAsia="en-US"/>
        </w:rPr>
        <w:t>Operating without qualified and authorized persons</w:t>
      </w:r>
    </w:p>
    <w:p w14:paraId="11F6656A" w14:textId="77777777" w:rsidR="002250BD" w:rsidRDefault="002250BD" w:rsidP="009C1B7E">
      <w:pPr>
        <w:autoSpaceDE w:val="0"/>
        <w:autoSpaceDN w:val="0"/>
        <w:adjustRightInd w:val="0"/>
        <w:jc w:val="left"/>
        <w:rPr>
          <w:rFonts w:ascii="Times New Roman-Bold" w:eastAsiaTheme="minorHAnsi" w:hAnsi="Times New Roman-Bold" w:cs="Times New Roman-Bold"/>
          <w:b/>
          <w:bCs/>
          <w:color w:val="auto"/>
          <w:szCs w:val="24"/>
          <w:lang w:val="en-US" w:eastAsia="en-US"/>
        </w:rPr>
      </w:pPr>
    </w:p>
    <w:p w14:paraId="07E083B1" w14:textId="3990A53D" w:rsidR="007F55BE" w:rsidRDefault="007F55BE" w:rsidP="00673186">
      <w:pPr>
        <w:pStyle w:val="ListParagraph"/>
        <w:numPr>
          <w:ilvl w:val="0"/>
          <w:numId w:val="24"/>
        </w:numPr>
        <w:ind w:left="360"/>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Major Non-Compliances</w:t>
      </w:r>
    </w:p>
    <w:p w14:paraId="4BD8F36A" w14:textId="77777777" w:rsidR="007C5A00" w:rsidRDefault="007C5A00" w:rsidP="009C1B7E">
      <w:pPr>
        <w:autoSpaceDE w:val="0"/>
        <w:autoSpaceDN w:val="0"/>
        <w:adjustRightInd w:val="0"/>
        <w:jc w:val="left"/>
        <w:rPr>
          <w:rFonts w:ascii="Times New Roman-Bold" w:eastAsiaTheme="minorHAnsi" w:hAnsi="Times New Roman-Bold" w:cs="Times New Roman-Bold"/>
          <w:b/>
          <w:bCs/>
          <w:color w:val="auto"/>
          <w:szCs w:val="24"/>
          <w:lang w:val="en-US" w:eastAsia="en-US"/>
        </w:rPr>
      </w:pPr>
    </w:p>
    <w:p w14:paraId="4B28E010" w14:textId="4E69BE79" w:rsidR="007F55BE" w:rsidRDefault="007F55BE" w:rsidP="00673186">
      <w:pPr>
        <w:pStyle w:val="ListParagraph"/>
        <w:numPr>
          <w:ilvl w:val="0"/>
          <w:numId w:val="28"/>
        </w:numPr>
        <w:autoSpaceDE w:val="0"/>
        <w:autoSpaceDN w:val="0"/>
        <w:adjustRightInd w:val="0"/>
        <w:ind w:left="360"/>
        <w:jc w:val="left"/>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Premises</w:t>
      </w:r>
    </w:p>
    <w:p w14:paraId="7A28A515" w14:textId="0723CA8D" w:rsidR="007F55BE" w:rsidRPr="0060576B" w:rsidRDefault="007F55BE" w:rsidP="00673186">
      <w:pPr>
        <w:pStyle w:val="ListParagraph"/>
        <w:numPr>
          <w:ilvl w:val="0"/>
          <w:numId w:val="29"/>
        </w:numPr>
        <w:autoSpaceDE w:val="0"/>
        <w:autoSpaceDN w:val="0"/>
        <w:adjustRightInd w:val="0"/>
        <w:rPr>
          <w:color w:val="auto"/>
          <w:szCs w:val="24"/>
          <w:lang w:val="en-US" w:eastAsia="en-US"/>
        </w:rPr>
      </w:pPr>
      <w:r w:rsidRPr="0060576B">
        <w:rPr>
          <w:color w:val="auto"/>
          <w:szCs w:val="24"/>
          <w:lang w:val="en-US" w:eastAsia="en-US"/>
        </w:rPr>
        <w:t>Damage of walls, ceilings, roof, doors and windows;</w:t>
      </w:r>
    </w:p>
    <w:p w14:paraId="045201EE" w14:textId="13B42E3B" w:rsidR="007F55BE" w:rsidRPr="0060576B" w:rsidRDefault="007F55BE" w:rsidP="00673186">
      <w:pPr>
        <w:pStyle w:val="ListParagraph"/>
        <w:numPr>
          <w:ilvl w:val="0"/>
          <w:numId w:val="29"/>
        </w:numPr>
        <w:autoSpaceDE w:val="0"/>
        <w:autoSpaceDN w:val="0"/>
        <w:adjustRightInd w:val="0"/>
        <w:rPr>
          <w:color w:val="auto"/>
          <w:szCs w:val="24"/>
          <w:lang w:val="en-US" w:eastAsia="en-US"/>
        </w:rPr>
      </w:pPr>
      <w:r w:rsidRPr="0060576B">
        <w:rPr>
          <w:color w:val="auto"/>
          <w:szCs w:val="24"/>
          <w:lang w:val="en-US" w:eastAsia="en-US"/>
        </w:rPr>
        <w:t>Surface finish (floors, walls, ceilings) that do not permit effective cleaning,</w:t>
      </w:r>
    </w:p>
    <w:p w14:paraId="5920BF22" w14:textId="10061EFC" w:rsidR="007F55BE" w:rsidRPr="0060576B" w:rsidRDefault="007F55BE" w:rsidP="00673186">
      <w:pPr>
        <w:pStyle w:val="ListParagraph"/>
        <w:numPr>
          <w:ilvl w:val="0"/>
          <w:numId w:val="29"/>
        </w:numPr>
        <w:autoSpaceDE w:val="0"/>
        <w:autoSpaceDN w:val="0"/>
        <w:adjustRightInd w:val="0"/>
        <w:rPr>
          <w:color w:val="auto"/>
          <w:szCs w:val="24"/>
          <w:lang w:val="en-US" w:eastAsia="en-US"/>
        </w:rPr>
      </w:pPr>
      <w:r w:rsidRPr="0060576B">
        <w:rPr>
          <w:color w:val="auto"/>
          <w:szCs w:val="24"/>
          <w:lang w:val="en-US" w:eastAsia="en-US"/>
        </w:rPr>
        <w:t>Inappropriate Natural/Mechanical ventilation /Air handling unit /Heat, Ventilation and Air</w:t>
      </w:r>
    </w:p>
    <w:p w14:paraId="5851539E" w14:textId="77777777" w:rsidR="007F55BE" w:rsidRPr="0060576B" w:rsidRDefault="007F55BE" w:rsidP="00673186">
      <w:pPr>
        <w:pStyle w:val="ListParagraph"/>
        <w:numPr>
          <w:ilvl w:val="0"/>
          <w:numId w:val="29"/>
        </w:numPr>
        <w:autoSpaceDE w:val="0"/>
        <w:autoSpaceDN w:val="0"/>
        <w:adjustRightInd w:val="0"/>
        <w:rPr>
          <w:color w:val="auto"/>
          <w:szCs w:val="24"/>
          <w:lang w:val="en-US" w:eastAsia="en-US"/>
        </w:rPr>
      </w:pPr>
      <w:r w:rsidRPr="0060576B">
        <w:rPr>
          <w:color w:val="auto"/>
          <w:szCs w:val="24"/>
          <w:lang w:val="en-US" w:eastAsia="en-US"/>
        </w:rPr>
        <w:t>Conditioning (HVAC),</w:t>
      </w:r>
    </w:p>
    <w:p w14:paraId="4301AD30" w14:textId="62F36005" w:rsidR="007F55BE" w:rsidRPr="0060576B" w:rsidRDefault="007F55BE" w:rsidP="00673186">
      <w:pPr>
        <w:pStyle w:val="ListParagraph"/>
        <w:numPr>
          <w:ilvl w:val="0"/>
          <w:numId w:val="29"/>
        </w:numPr>
        <w:autoSpaceDE w:val="0"/>
        <w:autoSpaceDN w:val="0"/>
        <w:adjustRightInd w:val="0"/>
        <w:rPr>
          <w:color w:val="auto"/>
          <w:szCs w:val="24"/>
          <w:lang w:val="en-US" w:eastAsia="en-US"/>
        </w:rPr>
      </w:pPr>
      <w:r w:rsidRPr="0060576B">
        <w:rPr>
          <w:color w:val="auto"/>
          <w:szCs w:val="24"/>
          <w:lang w:val="en-US" w:eastAsia="en-US"/>
        </w:rPr>
        <w:t>Inappropriate temperature and humidity monitoring systems.</w:t>
      </w:r>
    </w:p>
    <w:p w14:paraId="52A58BC3" w14:textId="77777777" w:rsidR="0060576B" w:rsidRDefault="0060576B" w:rsidP="009C1B7E">
      <w:pPr>
        <w:autoSpaceDE w:val="0"/>
        <w:autoSpaceDN w:val="0"/>
        <w:adjustRightInd w:val="0"/>
        <w:rPr>
          <w:rFonts w:ascii="Times New Roman-Bold" w:eastAsiaTheme="minorHAnsi" w:hAnsi="Times New Roman-Bold" w:cs="Times New Roman-Bold"/>
          <w:b/>
          <w:bCs/>
          <w:color w:val="auto"/>
          <w:szCs w:val="24"/>
          <w:lang w:val="en-US" w:eastAsia="en-US"/>
        </w:rPr>
      </w:pPr>
    </w:p>
    <w:p w14:paraId="325DEDA5" w14:textId="0A418FB5" w:rsidR="007F55BE" w:rsidRDefault="007F55BE" w:rsidP="00673186">
      <w:pPr>
        <w:pStyle w:val="ListParagraph"/>
        <w:numPr>
          <w:ilvl w:val="0"/>
          <w:numId w:val="28"/>
        </w:numPr>
        <w:autoSpaceDE w:val="0"/>
        <w:autoSpaceDN w:val="0"/>
        <w:adjustRightInd w:val="0"/>
        <w:ind w:left="360"/>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Equipment/documentation</w:t>
      </w:r>
    </w:p>
    <w:p w14:paraId="5872994C" w14:textId="19E16029" w:rsidR="007F55BE" w:rsidRPr="0060576B" w:rsidRDefault="007F55BE" w:rsidP="00673186">
      <w:pPr>
        <w:pStyle w:val="ListParagraph"/>
        <w:numPr>
          <w:ilvl w:val="0"/>
          <w:numId w:val="30"/>
        </w:numPr>
        <w:autoSpaceDE w:val="0"/>
        <w:autoSpaceDN w:val="0"/>
        <w:adjustRightInd w:val="0"/>
        <w:rPr>
          <w:color w:val="auto"/>
          <w:szCs w:val="24"/>
          <w:lang w:val="en-US" w:eastAsia="en-US"/>
        </w:rPr>
      </w:pPr>
      <w:r w:rsidRPr="0060576B">
        <w:rPr>
          <w:color w:val="auto"/>
          <w:szCs w:val="24"/>
          <w:lang w:val="en-US" w:eastAsia="en-US"/>
        </w:rPr>
        <w:t>Lack of fire-fighting equipment,</w:t>
      </w:r>
    </w:p>
    <w:p w14:paraId="3F6FE7F4" w14:textId="47E71F24" w:rsidR="007F55BE" w:rsidRPr="0060576B" w:rsidRDefault="007F55BE" w:rsidP="00673186">
      <w:pPr>
        <w:pStyle w:val="ListParagraph"/>
        <w:numPr>
          <w:ilvl w:val="0"/>
          <w:numId w:val="30"/>
        </w:numPr>
        <w:autoSpaceDE w:val="0"/>
        <w:autoSpaceDN w:val="0"/>
        <w:adjustRightInd w:val="0"/>
        <w:rPr>
          <w:color w:val="auto"/>
          <w:szCs w:val="24"/>
          <w:lang w:val="en-US" w:eastAsia="en-US"/>
        </w:rPr>
      </w:pPr>
      <w:r w:rsidRPr="0060576B">
        <w:rPr>
          <w:color w:val="auto"/>
          <w:szCs w:val="24"/>
          <w:lang w:val="en-US" w:eastAsia="en-US"/>
        </w:rPr>
        <w:t>Inappropriate storage furniture (Solid shelves, Pallets),</w:t>
      </w:r>
    </w:p>
    <w:p w14:paraId="267CD67D" w14:textId="3F055315" w:rsidR="007F55BE" w:rsidRPr="0060576B" w:rsidRDefault="007F55BE" w:rsidP="00673186">
      <w:pPr>
        <w:pStyle w:val="ListParagraph"/>
        <w:numPr>
          <w:ilvl w:val="0"/>
          <w:numId w:val="30"/>
        </w:numPr>
        <w:autoSpaceDE w:val="0"/>
        <w:autoSpaceDN w:val="0"/>
        <w:adjustRightInd w:val="0"/>
        <w:rPr>
          <w:color w:val="auto"/>
          <w:szCs w:val="24"/>
          <w:lang w:val="en-US" w:eastAsia="en-US"/>
        </w:rPr>
      </w:pPr>
      <w:r w:rsidRPr="0060576B">
        <w:rPr>
          <w:color w:val="auto"/>
          <w:szCs w:val="24"/>
          <w:lang w:val="en-US" w:eastAsia="en-US"/>
        </w:rPr>
        <w:lastRenderedPageBreak/>
        <w:t xml:space="preserve">Inappropriate secure and lockable storage place for </w:t>
      </w:r>
      <w:r w:rsidR="00340D3F">
        <w:rPr>
          <w:color w:val="auto"/>
          <w:szCs w:val="24"/>
          <w:lang w:val="en-US" w:eastAsia="en-US"/>
        </w:rPr>
        <w:t>tobacco, tobacco products and nicotine-related products</w:t>
      </w:r>
      <w:r w:rsidRPr="0060576B">
        <w:rPr>
          <w:color w:val="auto"/>
          <w:szCs w:val="24"/>
          <w:lang w:val="en-US" w:eastAsia="en-US"/>
        </w:rPr>
        <w:t>,</w:t>
      </w:r>
    </w:p>
    <w:p w14:paraId="37AD9E8D" w14:textId="54B2FD3C" w:rsidR="007F55BE" w:rsidRPr="00B0667F" w:rsidRDefault="007F55BE" w:rsidP="00673186">
      <w:pPr>
        <w:pStyle w:val="ListParagraph"/>
        <w:numPr>
          <w:ilvl w:val="0"/>
          <w:numId w:val="30"/>
        </w:numPr>
        <w:autoSpaceDE w:val="0"/>
        <w:autoSpaceDN w:val="0"/>
        <w:adjustRightInd w:val="0"/>
        <w:rPr>
          <w:color w:val="auto"/>
          <w:szCs w:val="24"/>
          <w:lang w:val="en-US" w:eastAsia="en-US"/>
        </w:rPr>
      </w:pPr>
      <w:r w:rsidRPr="0060576B">
        <w:rPr>
          <w:color w:val="auto"/>
          <w:szCs w:val="24"/>
          <w:lang w:val="en-US" w:eastAsia="en-US"/>
        </w:rPr>
        <w:t>Lack of premises license documents (import &amp; export documents, distribution records,</w:t>
      </w:r>
      <w:r w:rsidR="00B0667F">
        <w:rPr>
          <w:color w:val="auto"/>
          <w:szCs w:val="24"/>
          <w:lang w:val="en-US" w:eastAsia="en-US"/>
        </w:rPr>
        <w:t xml:space="preserve"> </w:t>
      </w:r>
      <w:r w:rsidRPr="00B0667F">
        <w:rPr>
          <w:color w:val="auto"/>
          <w:szCs w:val="24"/>
          <w:lang w:val="en-US" w:eastAsia="en-US"/>
        </w:rPr>
        <w:t xml:space="preserve">records of expired/damaged </w:t>
      </w:r>
      <w:r w:rsidR="00B0667F">
        <w:rPr>
          <w:color w:val="auto"/>
          <w:szCs w:val="24"/>
          <w:lang w:val="en-US" w:eastAsia="en-US"/>
        </w:rPr>
        <w:t>products</w:t>
      </w:r>
      <w:r w:rsidRPr="00B0667F">
        <w:rPr>
          <w:color w:val="auto"/>
          <w:szCs w:val="24"/>
          <w:lang w:val="en-US" w:eastAsia="en-US"/>
        </w:rPr>
        <w:t>),</w:t>
      </w:r>
    </w:p>
    <w:p w14:paraId="5E90942E" w14:textId="77777777" w:rsidR="0060576B" w:rsidRDefault="007F55BE" w:rsidP="00673186">
      <w:pPr>
        <w:pStyle w:val="ListParagraph"/>
        <w:numPr>
          <w:ilvl w:val="0"/>
          <w:numId w:val="30"/>
        </w:numPr>
        <w:autoSpaceDE w:val="0"/>
        <w:autoSpaceDN w:val="0"/>
        <w:adjustRightInd w:val="0"/>
        <w:rPr>
          <w:color w:val="auto"/>
          <w:szCs w:val="24"/>
          <w:lang w:val="en-US" w:eastAsia="en-US"/>
        </w:rPr>
      </w:pPr>
      <w:r w:rsidRPr="0060576B">
        <w:rPr>
          <w:color w:val="auto"/>
          <w:szCs w:val="24"/>
          <w:lang w:val="en-US" w:eastAsia="en-US"/>
        </w:rPr>
        <w:t>Lack of appropriate transportation means from the wholesaler store to the retailers,</w:t>
      </w:r>
    </w:p>
    <w:p w14:paraId="49894A02" w14:textId="3F37E673" w:rsidR="007F55BE" w:rsidRPr="0060576B" w:rsidRDefault="007F55BE" w:rsidP="00673186">
      <w:pPr>
        <w:pStyle w:val="ListParagraph"/>
        <w:numPr>
          <w:ilvl w:val="0"/>
          <w:numId w:val="30"/>
        </w:numPr>
        <w:tabs>
          <w:tab w:val="left" w:pos="450"/>
          <w:tab w:val="left" w:pos="810"/>
          <w:tab w:val="left" w:pos="900"/>
        </w:tabs>
        <w:autoSpaceDE w:val="0"/>
        <w:autoSpaceDN w:val="0"/>
        <w:adjustRightInd w:val="0"/>
        <w:rPr>
          <w:color w:val="auto"/>
          <w:szCs w:val="24"/>
          <w:lang w:val="en-US" w:eastAsia="en-US"/>
        </w:rPr>
      </w:pPr>
      <w:r w:rsidRPr="0060576B">
        <w:rPr>
          <w:color w:val="auto"/>
          <w:szCs w:val="24"/>
          <w:lang w:val="en-US" w:eastAsia="en-US"/>
        </w:rPr>
        <w:t>Inappropriate sanitation facilities (toilets, etc.).</w:t>
      </w:r>
    </w:p>
    <w:p w14:paraId="06927B1E" w14:textId="77777777" w:rsidR="0060576B" w:rsidRPr="0060576B" w:rsidRDefault="0060576B" w:rsidP="009C1B7E">
      <w:pPr>
        <w:pStyle w:val="ListParagraph"/>
        <w:autoSpaceDE w:val="0"/>
        <w:autoSpaceDN w:val="0"/>
        <w:adjustRightInd w:val="0"/>
        <w:jc w:val="left"/>
        <w:rPr>
          <w:color w:val="auto"/>
          <w:szCs w:val="24"/>
          <w:lang w:val="en-US" w:eastAsia="en-US"/>
        </w:rPr>
      </w:pPr>
    </w:p>
    <w:p w14:paraId="32E91395" w14:textId="0708D9B5" w:rsidR="007F55BE" w:rsidRPr="00161C4E" w:rsidRDefault="007F55BE" w:rsidP="00673186">
      <w:pPr>
        <w:pStyle w:val="ListParagraph"/>
        <w:numPr>
          <w:ilvl w:val="0"/>
          <w:numId w:val="28"/>
        </w:numPr>
        <w:autoSpaceDE w:val="0"/>
        <w:autoSpaceDN w:val="0"/>
        <w:adjustRightInd w:val="0"/>
        <w:ind w:left="360"/>
        <w:jc w:val="left"/>
        <w:rPr>
          <w:rFonts w:ascii="Times New Roman-Bold" w:hAnsi="Times New Roman-Bold" w:cs="Times New Roman-Bold"/>
          <w:b/>
          <w:bCs/>
          <w:color w:val="auto"/>
          <w:szCs w:val="24"/>
          <w:lang w:val="en-US" w:eastAsia="en-US"/>
        </w:rPr>
      </w:pPr>
      <w:r w:rsidRPr="00161C4E">
        <w:rPr>
          <w:rFonts w:ascii="Times New Roman-Bold" w:hAnsi="Times New Roman-Bold" w:cs="Times New Roman-Bold"/>
          <w:b/>
          <w:bCs/>
          <w:color w:val="auto"/>
          <w:szCs w:val="24"/>
          <w:lang w:val="en-US" w:eastAsia="en-US"/>
        </w:rPr>
        <w:t xml:space="preserve">Minor (Other) </w:t>
      </w:r>
      <w:r w:rsidR="00D14CF2">
        <w:rPr>
          <w:rFonts w:ascii="Times New Roman-Bold" w:hAnsi="Times New Roman-Bold" w:cs="Times New Roman-Bold"/>
          <w:b/>
          <w:bCs/>
          <w:color w:val="auto"/>
          <w:szCs w:val="24"/>
          <w:lang w:val="en-US" w:eastAsia="en-US"/>
        </w:rPr>
        <w:t>n</w:t>
      </w:r>
      <w:r w:rsidRPr="00161C4E">
        <w:rPr>
          <w:rFonts w:ascii="Times New Roman-Bold" w:hAnsi="Times New Roman-Bold" w:cs="Times New Roman-Bold"/>
          <w:b/>
          <w:bCs/>
          <w:color w:val="auto"/>
          <w:szCs w:val="24"/>
          <w:lang w:val="en-US" w:eastAsia="en-US"/>
        </w:rPr>
        <w:t>on-</w:t>
      </w:r>
      <w:r w:rsidR="00D14CF2">
        <w:rPr>
          <w:rFonts w:ascii="Times New Roman-Bold" w:hAnsi="Times New Roman-Bold" w:cs="Times New Roman-Bold"/>
          <w:b/>
          <w:bCs/>
          <w:color w:val="auto"/>
          <w:szCs w:val="24"/>
          <w:lang w:val="en-US" w:eastAsia="en-US"/>
        </w:rPr>
        <w:t>c</w:t>
      </w:r>
      <w:r w:rsidRPr="00161C4E">
        <w:rPr>
          <w:rFonts w:ascii="Times New Roman-Bold" w:hAnsi="Times New Roman-Bold" w:cs="Times New Roman-Bold"/>
          <w:b/>
          <w:bCs/>
          <w:color w:val="auto"/>
          <w:szCs w:val="24"/>
          <w:lang w:val="en-US" w:eastAsia="en-US"/>
        </w:rPr>
        <w:t>ompliances</w:t>
      </w:r>
    </w:p>
    <w:p w14:paraId="32A10156" w14:textId="695DEB20" w:rsidR="007F55BE" w:rsidRPr="00584461" w:rsidRDefault="007F55BE" w:rsidP="00673186">
      <w:pPr>
        <w:pStyle w:val="ListParagraph"/>
        <w:numPr>
          <w:ilvl w:val="0"/>
          <w:numId w:val="31"/>
        </w:numPr>
        <w:autoSpaceDE w:val="0"/>
        <w:autoSpaceDN w:val="0"/>
        <w:adjustRightInd w:val="0"/>
        <w:rPr>
          <w:color w:val="auto"/>
          <w:szCs w:val="24"/>
          <w:lang w:val="en-US" w:eastAsia="en-US"/>
        </w:rPr>
      </w:pPr>
      <w:r w:rsidRPr="00584461">
        <w:rPr>
          <w:color w:val="auto"/>
          <w:szCs w:val="24"/>
          <w:lang w:val="en-US" w:eastAsia="en-US"/>
        </w:rPr>
        <w:t>Lack of appropriate lighting systems,</w:t>
      </w:r>
    </w:p>
    <w:p w14:paraId="65BD21A6" w14:textId="31637C02" w:rsidR="007F55BE" w:rsidRPr="00584461" w:rsidRDefault="007F55BE" w:rsidP="00673186">
      <w:pPr>
        <w:pStyle w:val="ListParagraph"/>
        <w:numPr>
          <w:ilvl w:val="0"/>
          <w:numId w:val="31"/>
        </w:numPr>
        <w:autoSpaceDE w:val="0"/>
        <w:autoSpaceDN w:val="0"/>
        <w:adjustRightInd w:val="0"/>
        <w:rPr>
          <w:color w:val="auto"/>
          <w:szCs w:val="24"/>
          <w:lang w:val="en-US" w:eastAsia="en-US"/>
        </w:rPr>
      </w:pPr>
      <w:r w:rsidRPr="00584461">
        <w:rPr>
          <w:color w:val="auto"/>
          <w:szCs w:val="24"/>
          <w:lang w:val="en-US" w:eastAsia="en-US"/>
        </w:rPr>
        <w:t>Premises registration certificate and premises license issued by Rwanda FDA not</w:t>
      </w:r>
    </w:p>
    <w:p w14:paraId="23C0BC3E" w14:textId="77777777" w:rsidR="007F55BE" w:rsidRPr="00584461" w:rsidRDefault="007F55BE" w:rsidP="00673186">
      <w:pPr>
        <w:pStyle w:val="ListParagraph"/>
        <w:numPr>
          <w:ilvl w:val="0"/>
          <w:numId w:val="31"/>
        </w:numPr>
        <w:autoSpaceDE w:val="0"/>
        <w:autoSpaceDN w:val="0"/>
        <w:adjustRightInd w:val="0"/>
        <w:rPr>
          <w:color w:val="auto"/>
          <w:szCs w:val="24"/>
          <w:lang w:val="en-US" w:eastAsia="en-US"/>
        </w:rPr>
      </w:pPr>
      <w:r w:rsidRPr="00584461">
        <w:rPr>
          <w:color w:val="auto"/>
          <w:szCs w:val="24"/>
          <w:lang w:val="en-US" w:eastAsia="en-US"/>
        </w:rPr>
        <w:t>displayed,</w:t>
      </w:r>
    </w:p>
    <w:p w14:paraId="57A9CA7D" w14:textId="152BBD53" w:rsidR="007F55BE" w:rsidRPr="00B0667F" w:rsidRDefault="007F55BE" w:rsidP="00673186">
      <w:pPr>
        <w:pStyle w:val="ListParagraph"/>
        <w:numPr>
          <w:ilvl w:val="0"/>
          <w:numId w:val="31"/>
        </w:numPr>
        <w:autoSpaceDE w:val="0"/>
        <w:autoSpaceDN w:val="0"/>
        <w:adjustRightInd w:val="0"/>
        <w:rPr>
          <w:color w:val="auto"/>
          <w:szCs w:val="24"/>
          <w:lang w:val="en-US" w:eastAsia="en-US"/>
        </w:rPr>
      </w:pPr>
      <w:r w:rsidRPr="00584461">
        <w:rPr>
          <w:color w:val="auto"/>
          <w:szCs w:val="24"/>
          <w:lang w:val="en-US" w:eastAsia="en-US"/>
        </w:rPr>
        <w:t>License to practice profession issued by professional bodies of the responsible technician not</w:t>
      </w:r>
      <w:r w:rsidR="00B0667F">
        <w:rPr>
          <w:color w:val="auto"/>
          <w:szCs w:val="24"/>
          <w:lang w:val="en-US" w:eastAsia="en-US"/>
        </w:rPr>
        <w:t xml:space="preserve"> </w:t>
      </w:r>
      <w:r w:rsidRPr="00B0667F">
        <w:rPr>
          <w:color w:val="auto"/>
          <w:szCs w:val="24"/>
          <w:lang w:val="en-US" w:eastAsia="en-US"/>
        </w:rPr>
        <w:t>displayed where applicable,</w:t>
      </w:r>
    </w:p>
    <w:p w14:paraId="27CA051D" w14:textId="16B100B1" w:rsidR="007F55BE" w:rsidRPr="00584461" w:rsidRDefault="00B0667F" w:rsidP="00673186">
      <w:pPr>
        <w:pStyle w:val="ListParagraph"/>
        <w:numPr>
          <w:ilvl w:val="0"/>
          <w:numId w:val="31"/>
        </w:numPr>
        <w:autoSpaceDE w:val="0"/>
        <w:autoSpaceDN w:val="0"/>
        <w:adjustRightInd w:val="0"/>
        <w:rPr>
          <w:color w:val="auto"/>
          <w:szCs w:val="24"/>
          <w:lang w:val="en-US" w:eastAsia="en-US"/>
        </w:rPr>
      </w:pPr>
      <w:r>
        <w:rPr>
          <w:color w:val="auto"/>
          <w:szCs w:val="24"/>
          <w:lang w:val="en-US" w:eastAsia="en-US"/>
        </w:rPr>
        <w:t>Humidity and t</w:t>
      </w:r>
      <w:r w:rsidR="007F55BE" w:rsidRPr="00584461">
        <w:rPr>
          <w:color w:val="auto"/>
          <w:szCs w:val="24"/>
          <w:lang w:val="en-US" w:eastAsia="en-US"/>
        </w:rPr>
        <w:t>emperature monitoring records not updated,</w:t>
      </w:r>
    </w:p>
    <w:p w14:paraId="45A2A811" w14:textId="353756C2" w:rsidR="00421E2E" w:rsidRDefault="007F55BE" w:rsidP="00673186">
      <w:pPr>
        <w:pStyle w:val="ListParagraph"/>
        <w:numPr>
          <w:ilvl w:val="0"/>
          <w:numId w:val="31"/>
        </w:numPr>
      </w:pPr>
      <w:r w:rsidRPr="00584461">
        <w:rPr>
          <w:color w:val="auto"/>
          <w:szCs w:val="24"/>
          <w:lang w:val="en-US" w:eastAsia="en-US"/>
        </w:rPr>
        <w:t>Absence of filing systems of documents.</w:t>
      </w:r>
    </w:p>
    <w:p w14:paraId="548103EC" w14:textId="58AFB140" w:rsidR="007F55BE" w:rsidRDefault="007F55BE" w:rsidP="009C1B7E"/>
    <w:p w14:paraId="0F187CE1" w14:textId="5AC2B54B" w:rsidR="00787C00" w:rsidRPr="00B73D66" w:rsidRDefault="00DD488C" w:rsidP="00673186">
      <w:pPr>
        <w:pStyle w:val="NormalWeb"/>
        <w:numPr>
          <w:ilvl w:val="1"/>
          <w:numId w:val="3"/>
        </w:numPr>
        <w:spacing w:before="0" w:beforeAutospacing="0" w:after="0" w:afterAutospacing="0" w:line="276" w:lineRule="auto"/>
        <w:rPr>
          <w:b/>
          <w:bCs/>
          <w:color w:val="000000" w:themeColor="text1"/>
        </w:rPr>
      </w:pPr>
      <w:r w:rsidRPr="00B73D66">
        <w:rPr>
          <w:b/>
          <w:bCs/>
          <w:color w:val="000000" w:themeColor="text1"/>
        </w:rPr>
        <w:t>Decision on compliance</w:t>
      </w:r>
    </w:p>
    <w:p w14:paraId="722B7CAE" w14:textId="77777777" w:rsidR="00BB3439" w:rsidRDefault="00BB3439" w:rsidP="009C1B7E">
      <w:pPr>
        <w:pStyle w:val="NormalWeb"/>
        <w:spacing w:before="0" w:beforeAutospacing="0" w:after="0" w:afterAutospacing="0" w:line="276" w:lineRule="auto"/>
        <w:jc w:val="both"/>
      </w:pPr>
    </w:p>
    <w:p w14:paraId="5FE57314" w14:textId="2227F695" w:rsidR="009358FA" w:rsidRDefault="009358FA" w:rsidP="009C1B7E">
      <w:pPr>
        <w:pStyle w:val="NormalWeb"/>
        <w:spacing w:before="0" w:beforeAutospacing="0" w:after="0" w:afterAutospacing="0" w:line="276" w:lineRule="auto"/>
        <w:jc w:val="both"/>
      </w:pPr>
      <w:r>
        <w:t>The overall inspection outcome shall be determined by the nature, number and severity of the deficiencies identified during the inspection, together with the establishment's compliance history and its ability to implement effective corrective and preventive actions. The classification of inspection findings shall guide the Authority in determining the appropriate regulatory decision in accordance with the applicable laws and regulations.</w:t>
      </w:r>
    </w:p>
    <w:p w14:paraId="1E23D66A" w14:textId="77777777" w:rsidR="009358FA" w:rsidRDefault="009358FA" w:rsidP="009C1B7E">
      <w:pPr>
        <w:pStyle w:val="NormalWeb"/>
        <w:spacing w:line="276" w:lineRule="auto"/>
      </w:pPr>
    </w:p>
    <w:p w14:paraId="22523B0C" w14:textId="5A08A870" w:rsidR="00E6314A" w:rsidRPr="00E6314A" w:rsidRDefault="00884499" w:rsidP="00673186">
      <w:pPr>
        <w:pStyle w:val="NormalWeb"/>
        <w:numPr>
          <w:ilvl w:val="1"/>
          <w:numId w:val="3"/>
        </w:numPr>
        <w:spacing w:before="0" w:beforeAutospacing="0" w:after="0" w:afterAutospacing="0" w:line="276" w:lineRule="auto"/>
      </w:pPr>
      <w:r>
        <w:t xml:space="preserve"> </w:t>
      </w:r>
      <w:r w:rsidR="00E6314A" w:rsidRPr="00E6314A">
        <w:rPr>
          <w:rFonts w:ascii="Times New Roman-Bold" w:eastAsiaTheme="minorHAnsi" w:hAnsi="Times New Roman-Bold" w:cs="Times New Roman-Bold"/>
          <w:b/>
          <w:bCs/>
        </w:rPr>
        <w:t xml:space="preserve">Requirements to operate as a manufacturer of </w:t>
      </w:r>
      <w:r w:rsidR="006E73E5">
        <w:rPr>
          <w:rFonts w:ascii="Times New Roman-Bold" w:eastAsiaTheme="minorHAnsi" w:hAnsi="Times New Roman-Bold" w:cs="Times New Roman-Bold"/>
          <w:b/>
          <w:bCs/>
        </w:rPr>
        <w:t>tobacco, tobacco products and nicotine-related products</w:t>
      </w:r>
    </w:p>
    <w:p w14:paraId="3A18DE62" w14:textId="77777777" w:rsidR="00E6314A" w:rsidRDefault="00E6314A" w:rsidP="009C1B7E">
      <w:pPr>
        <w:autoSpaceDE w:val="0"/>
        <w:autoSpaceDN w:val="0"/>
        <w:adjustRightInd w:val="0"/>
        <w:jc w:val="left"/>
        <w:rPr>
          <w:color w:val="auto"/>
          <w:szCs w:val="24"/>
          <w:lang w:val="en-US" w:eastAsia="en-US"/>
        </w:rPr>
      </w:pPr>
    </w:p>
    <w:p w14:paraId="0C05E178" w14:textId="73D3DF98" w:rsidR="00E6314A" w:rsidRPr="00B752E6" w:rsidRDefault="00E6314A" w:rsidP="009C1B7E">
      <w:pPr>
        <w:pStyle w:val="NormalWeb"/>
        <w:spacing w:before="0" w:beforeAutospacing="0" w:after="0" w:afterAutospacing="0" w:line="276" w:lineRule="auto"/>
        <w:jc w:val="both"/>
      </w:pPr>
      <w:r w:rsidRPr="00B752E6">
        <w:rPr>
          <w:rFonts w:eastAsiaTheme="minorHAnsi"/>
        </w:rPr>
        <w:t xml:space="preserve">Any person or entity intending to manufacture </w:t>
      </w:r>
      <w:r w:rsidR="00B752E6" w:rsidRPr="00B752E6">
        <w:rPr>
          <w:rFonts w:ascii="Times New Roman-Bold" w:eastAsiaTheme="minorHAnsi" w:hAnsi="Times New Roman-Bold" w:cs="Times New Roman-Bold"/>
        </w:rPr>
        <w:t xml:space="preserve">tobacco, tobacco products and nicotine-related products </w:t>
      </w:r>
      <w:r w:rsidRPr="00B752E6">
        <w:rPr>
          <w:rFonts w:eastAsiaTheme="minorHAnsi"/>
        </w:rPr>
        <w:t>in Rwanda shall</w:t>
      </w:r>
      <w:r w:rsidRPr="00B752E6">
        <w:t xml:space="preserve"> </w:t>
      </w:r>
      <w:r w:rsidRPr="00B752E6">
        <w:rPr>
          <w:rFonts w:eastAsiaTheme="minorHAnsi"/>
        </w:rPr>
        <w:t xml:space="preserve">obtain a manufacturing </w:t>
      </w:r>
      <w:r w:rsidR="00B752E6" w:rsidRPr="00B752E6">
        <w:t>license</w:t>
      </w:r>
      <w:r w:rsidRPr="00B752E6">
        <w:rPr>
          <w:rFonts w:eastAsiaTheme="minorHAnsi"/>
        </w:rPr>
        <w:t xml:space="preserve"> issued by Rwanda Food and Drugs Authority. </w:t>
      </w:r>
      <w:r w:rsidRPr="00D97F83">
        <w:rPr>
          <w:rFonts w:eastAsiaTheme="minorHAnsi"/>
        </w:rPr>
        <w:t>The manufacturing</w:t>
      </w:r>
      <w:r w:rsidRPr="00D97F83">
        <w:t xml:space="preserve"> </w:t>
      </w:r>
      <w:r w:rsidRPr="00D97F83">
        <w:rPr>
          <w:rFonts w:eastAsiaTheme="minorHAnsi"/>
        </w:rPr>
        <w:t>facility shall comply with Manufacturing</w:t>
      </w:r>
      <w:r w:rsidR="00D97F83" w:rsidRPr="00D97F83">
        <w:rPr>
          <w:rFonts w:eastAsiaTheme="minorHAnsi"/>
        </w:rPr>
        <w:t xml:space="preserve"> Practices</w:t>
      </w:r>
      <w:r w:rsidRPr="00D97F83">
        <w:rPr>
          <w:rFonts w:eastAsiaTheme="minorHAnsi"/>
        </w:rPr>
        <w:t xml:space="preserve"> requirements to ensure that </w:t>
      </w:r>
      <w:r w:rsidR="00D97F83" w:rsidRPr="00D97F83">
        <w:rPr>
          <w:rFonts w:ascii="Times New Roman-Bold" w:eastAsiaTheme="minorHAnsi" w:hAnsi="Times New Roman-Bold" w:cs="Times New Roman-Bold"/>
        </w:rPr>
        <w:t>tobacco, tobacco products and nicotine-related products</w:t>
      </w:r>
      <w:r w:rsidR="00D97F83" w:rsidRPr="00D97F83">
        <w:rPr>
          <w:rFonts w:eastAsiaTheme="minorHAnsi"/>
        </w:rPr>
        <w:t xml:space="preserve"> </w:t>
      </w:r>
      <w:r w:rsidRPr="00D97F83">
        <w:rPr>
          <w:rFonts w:eastAsiaTheme="minorHAnsi"/>
        </w:rPr>
        <w:t xml:space="preserve">is consistently produced and controlled according to appropriate </w:t>
      </w:r>
      <w:r w:rsidR="00C75FB3">
        <w:rPr>
          <w:rFonts w:eastAsiaTheme="minorHAnsi"/>
        </w:rPr>
        <w:t>standards</w:t>
      </w:r>
      <w:r w:rsidR="00D97F83" w:rsidRPr="00D97F83">
        <w:rPr>
          <w:rFonts w:eastAsiaTheme="minorHAnsi"/>
        </w:rPr>
        <w:t xml:space="preserve">. </w:t>
      </w:r>
    </w:p>
    <w:p w14:paraId="2A70DA22" w14:textId="77777777" w:rsidR="00E6314A" w:rsidRPr="006E73E5" w:rsidRDefault="00E6314A" w:rsidP="009C1B7E">
      <w:pPr>
        <w:autoSpaceDE w:val="0"/>
        <w:autoSpaceDN w:val="0"/>
        <w:adjustRightInd w:val="0"/>
        <w:rPr>
          <w:color w:val="auto"/>
          <w:szCs w:val="24"/>
          <w:highlight w:val="magenta"/>
          <w:lang w:val="en-US" w:eastAsia="en-US"/>
        </w:rPr>
      </w:pPr>
    </w:p>
    <w:p w14:paraId="59E64A08" w14:textId="2F2809AE" w:rsidR="00E6314A" w:rsidRPr="00B44FEC" w:rsidRDefault="00E6314A" w:rsidP="009C1B7E">
      <w:pPr>
        <w:autoSpaceDE w:val="0"/>
        <w:autoSpaceDN w:val="0"/>
        <w:adjustRightInd w:val="0"/>
        <w:rPr>
          <w:color w:val="auto"/>
          <w:szCs w:val="24"/>
          <w:lang w:val="en-US" w:eastAsia="en-US"/>
        </w:rPr>
      </w:pPr>
      <w:r w:rsidRPr="00B44FEC">
        <w:rPr>
          <w:color w:val="auto"/>
          <w:szCs w:val="24"/>
          <w:lang w:val="en-US" w:eastAsia="en-US"/>
        </w:rPr>
        <w:t xml:space="preserve">Prior to the issuance of the </w:t>
      </w:r>
      <w:r w:rsidR="00D97F83" w:rsidRPr="00B44FEC">
        <w:rPr>
          <w:color w:val="auto"/>
          <w:szCs w:val="24"/>
          <w:lang w:val="en-US" w:eastAsia="en-US"/>
        </w:rPr>
        <w:t xml:space="preserve">manufacturing </w:t>
      </w:r>
      <w:r w:rsidR="00B752E6" w:rsidRPr="00B44FEC">
        <w:rPr>
          <w:color w:val="auto"/>
          <w:szCs w:val="24"/>
          <w:lang w:val="en-US" w:eastAsia="en-US"/>
        </w:rPr>
        <w:t>license</w:t>
      </w:r>
      <w:r w:rsidRPr="00B44FEC">
        <w:rPr>
          <w:color w:val="auto"/>
          <w:szCs w:val="24"/>
          <w:lang w:val="en-US" w:eastAsia="en-US"/>
        </w:rPr>
        <w:t>, and during routine regulatory oversight, the manufacturing facility shall be subject to</w:t>
      </w:r>
      <w:r w:rsidR="00B44FEC" w:rsidRPr="00B44FEC">
        <w:rPr>
          <w:color w:val="auto"/>
          <w:szCs w:val="24"/>
          <w:lang w:val="en-US" w:eastAsia="en-US"/>
        </w:rPr>
        <w:t xml:space="preserve"> </w:t>
      </w:r>
      <w:r w:rsidRPr="00B44FEC">
        <w:rPr>
          <w:color w:val="auto"/>
          <w:szCs w:val="24"/>
          <w:lang w:val="en-US" w:eastAsia="en-US"/>
        </w:rPr>
        <w:t>inspections conducted by Rwanda FDA. The purpose of these inspections is to verify compliance with national regulatory requirements and internationally recognized</w:t>
      </w:r>
      <w:r w:rsidR="00B44FEC" w:rsidRPr="00B44FEC">
        <w:rPr>
          <w:color w:val="auto"/>
          <w:szCs w:val="24"/>
          <w:lang w:val="en-US" w:eastAsia="en-US"/>
        </w:rPr>
        <w:t xml:space="preserve"> </w:t>
      </w:r>
      <w:r w:rsidRPr="00B44FEC">
        <w:rPr>
          <w:color w:val="auto"/>
          <w:szCs w:val="24"/>
          <w:lang w:val="en-US" w:eastAsia="en-US"/>
        </w:rPr>
        <w:t xml:space="preserve">standards applicable to the manufacture of </w:t>
      </w:r>
      <w:r w:rsidR="00B44FEC" w:rsidRPr="00B44FEC">
        <w:rPr>
          <w:rFonts w:ascii="Times New Roman-Bold" w:eastAsiaTheme="minorHAnsi" w:hAnsi="Times New Roman-Bold" w:cs="Times New Roman-Bold"/>
        </w:rPr>
        <w:t>tobacco, tobacco products and nicotine-related products.</w:t>
      </w:r>
    </w:p>
    <w:p w14:paraId="08643B15" w14:textId="77777777" w:rsidR="00E6314A" w:rsidRPr="006E73E5" w:rsidRDefault="00E6314A" w:rsidP="009C1B7E">
      <w:pPr>
        <w:autoSpaceDE w:val="0"/>
        <w:autoSpaceDN w:val="0"/>
        <w:adjustRightInd w:val="0"/>
        <w:rPr>
          <w:color w:val="auto"/>
          <w:szCs w:val="24"/>
          <w:highlight w:val="magenta"/>
          <w:lang w:val="en-US" w:eastAsia="en-US"/>
        </w:rPr>
      </w:pPr>
    </w:p>
    <w:p w14:paraId="56C8782F" w14:textId="128D7CAD" w:rsidR="00E6314A" w:rsidRPr="00B73A7C" w:rsidRDefault="00B73A7C" w:rsidP="009C1B7E">
      <w:pPr>
        <w:autoSpaceDE w:val="0"/>
        <w:autoSpaceDN w:val="0"/>
        <w:adjustRightInd w:val="0"/>
        <w:rPr>
          <w:color w:val="auto"/>
          <w:szCs w:val="24"/>
          <w:lang w:val="en-US" w:eastAsia="en-US"/>
        </w:rPr>
      </w:pPr>
      <w:r w:rsidRPr="00661961">
        <w:rPr>
          <w:color w:val="auto"/>
          <w:szCs w:val="24"/>
          <w:lang w:val="en-US" w:eastAsia="en-US"/>
        </w:rPr>
        <w:t xml:space="preserve">The </w:t>
      </w:r>
      <w:r w:rsidR="00661961" w:rsidRPr="00661961">
        <w:rPr>
          <w:color w:val="auto"/>
          <w:szCs w:val="24"/>
          <w:lang w:val="en-US" w:eastAsia="en-US"/>
        </w:rPr>
        <w:t xml:space="preserve">Inspections shall be conducted in accordance with the Rwanda FDA Regulations and Guidelines governing the control of tobacco, tobacco products and nicotine-related products, as well as the relevant provisions of the WHO Framework Convention on Tobacco Control (WHO FCTC) </w:t>
      </w:r>
      <w:r w:rsidR="00E6314A" w:rsidRPr="00661961">
        <w:rPr>
          <w:color w:val="auto"/>
          <w:szCs w:val="24"/>
          <w:lang w:val="en-US" w:eastAsia="en-US"/>
        </w:rPr>
        <w:t>including but not limited to the following</w:t>
      </w:r>
      <w:r w:rsidR="00E6314A" w:rsidRPr="00B73A7C">
        <w:rPr>
          <w:color w:val="auto"/>
          <w:szCs w:val="24"/>
          <w:lang w:val="en-US" w:eastAsia="en-US"/>
        </w:rPr>
        <w:t>:</w:t>
      </w:r>
    </w:p>
    <w:p w14:paraId="7A169AF8" w14:textId="77777777" w:rsidR="00741CC1" w:rsidRDefault="00E6314A" w:rsidP="009C1B7E">
      <w:pPr>
        <w:autoSpaceDE w:val="0"/>
        <w:autoSpaceDN w:val="0"/>
        <w:adjustRightInd w:val="0"/>
        <w:rPr>
          <w:color w:val="auto"/>
          <w:szCs w:val="24"/>
          <w:highlight w:val="magenta"/>
          <w:lang w:val="en-US" w:eastAsia="en-US"/>
        </w:rPr>
      </w:pPr>
      <w:r w:rsidRPr="006E73E5">
        <w:rPr>
          <w:color w:val="auto"/>
          <w:szCs w:val="24"/>
          <w:highlight w:val="magenta"/>
          <w:lang w:val="en-US" w:eastAsia="en-US"/>
        </w:rPr>
        <w:t xml:space="preserve"> </w:t>
      </w:r>
    </w:p>
    <w:p w14:paraId="6D3B7713" w14:textId="6B2E2EB1" w:rsidR="002A14FB" w:rsidRPr="00A94568" w:rsidRDefault="00741CC1" w:rsidP="009C1B7E">
      <w:pPr>
        <w:autoSpaceDE w:val="0"/>
        <w:autoSpaceDN w:val="0"/>
        <w:adjustRightInd w:val="0"/>
        <w:rPr>
          <w:color w:val="auto"/>
          <w:szCs w:val="24"/>
          <w:lang w:val="en-US" w:eastAsia="en-US"/>
        </w:rPr>
      </w:pPr>
      <w:r w:rsidRPr="00A94568">
        <w:rPr>
          <w:b/>
          <w:bCs/>
          <w:color w:val="auto"/>
          <w:szCs w:val="24"/>
          <w:lang w:val="en-US" w:eastAsia="en-US"/>
        </w:rPr>
        <w:lastRenderedPageBreak/>
        <w:t>FCTC/COP6-</w:t>
      </w:r>
      <w:r w:rsidRPr="00A94568">
        <w:rPr>
          <w:color w:val="auto"/>
          <w:szCs w:val="24"/>
          <w:lang w:val="en-US" w:eastAsia="en-US"/>
        </w:rPr>
        <w:t xml:space="preserve"> </w:t>
      </w:r>
      <w:r w:rsidR="00E6314A" w:rsidRPr="00A94568">
        <w:rPr>
          <w:color w:val="auto"/>
          <w:szCs w:val="24"/>
          <w:lang w:val="en-US" w:eastAsia="en-US"/>
        </w:rPr>
        <w:t xml:space="preserve">which provides </w:t>
      </w:r>
      <w:r w:rsidR="0089109F">
        <w:rPr>
          <w:color w:val="auto"/>
          <w:szCs w:val="24"/>
          <w:lang w:val="en-US" w:eastAsia="en-US"/>
        </w:rPr>
        <w:t>global evidence</w:t>
      </w:r>
      <w:r w:rsidR="001D5ED0">
        <w:rPr>
          <w:color w:val="auto"/>
          <w:szCs w:val="24"/>
          <w:lang w:val="en-US" w:eastAsia="en-US"/>
        </w:rPr>
        <w:t>-</w:t>
      </w:r>
      <w:r w:rsidR="0089109F">
        <w:rPr>
          <w:color w:val="auto"/>
          <w:szCs w:val="24"/>
          <w:lang w:val="en-US" w:eastAsia="en-US"/>
        </w:rPr>
        <w:t>based guidelines on tobacco content regulation, labelling and demand reduction</w:t>
      </w:r>
      <w:r w:rsidR="002A14FB">
        <w:rPr>
          <w:color w:val="auto"/>
          <w:szCs w:val="24"/>
          <w:lang w:val="en-US" w:eastAsia="en-US"/>
        </w:rPr>
        <w:t xml:space="preserve">, </w:t>
      </w:r>
    </w:p>
    <w:p w14:paraId="6DD9F9B7" w14:textId="77777777" w:rsidR="00741CC1" w:rsidRDefault="00741CC1" w:rsidP="009C1B7E">
      <w:pPr>
        <w:autoSpaceDE w:val="0"/>
        <w:autoSpaceDN w:val="0"/>
        <w:adjustRightInd w:val="0"/>
        <w:rPr>
          <w:color w:val="auto"/>
          <w:szCs w:val="24"/>
          <w:highlight w:val="magenta"/>
          <w:lang w:val="en-US" w:eastAsia="en-US"/>
        </w:rPr>
      </w:pPr>
    </w:p>
    <w:p w14:paraId="4602F318" w14:textId="5C8DD75D" w:rsidR="002A14FB" w:rsidRDefault="002A14FB" w:rsidP="009C1B7E">
      <w:pPr>
        <w:autoSpaceDE w:val="0"/>
        <w:autoSpaceDN w:val="0"/>
        <w:adjustRightInd w:val="0"/>
        <w:rPr>
          <w:rFonts w:ascii="Times New Roman-Bold" w:hAnsi="Times New Roman-Bold" w:cs="Times New Roman-Bold"/>
          <w:b/>
          <w:bCs/>
          <w:color w:val="auto"/>
          <w:szCs w:val="24"/>
          <w:lang w:val="en-US" w:eastAsia="en-US"/>
        </w:rPr>
      </w:pPr>
      <w:r w:rsidRPr="002A14FB">
        <w:rPr>
          <w:rFonts w:ascii="Times New Roman-Bold" w:hAnsi="Times New Roman-Bold" w:cs="Times New Roman-Bold"/>
          <w:b/>
          <w:bCs/>
          <w:color w:val="auto"/>
          <w:szCs w:val="24"/>
          <w:lang w:val="en-US" w:eastAsia="en-US"/>
        </w:rPr>
        <w:t>ISO/TC 126/SC 1</w:t>
      </w:r>
      <w:r>
        <w:rPr>
          <w:rFonts w:ascii="Times New Roman-Bold" w:hAnsi="Times New Roman-Bold" w:cs="Times New Roman-Bold"/>
          <w:b/>
          <w:bCs/>
          <w:color w:val="auto"/>
          <w:szCs w:val="24"/>
          <w:lang w:val="en-US" w:eastAsia="en-US"/>
        </w:rPr>
        <w:t>-</w:t>
      </w:r>
      <w:r w:rsidRPr="00F71A55">
        <w:rPr>
          <w:rFonts w:ascii="Times New Roman-Bold" w:hAnsi="Times New Roman-Bold" w:cs="Times New Roman-Bold"/>
          <w:color w:val="auto"/>
          <w:szCs w:val="24"/>
          <w:lang w:val="en-US" w:eastAsia="en-US"/>
        </w:rPr>
        <w:t>Physical and dimensional tests</w:t>
      </w:r>
      <w:r>
        <w:rPr>
          <w:rFonts w:ascii="Times New Roman-Bold" w:hAnsi="Times New Roman-Bold" w:cs="Times New Roman-Bold"/>
          <w:b/>
          <w:bCs/>
          <w:color w:val="auto"/>
          <w:szCs w:val="24"/>
          <w:lang w:val="en-US" w:eastAsia="en-US"/>
        </w:rPr>
        <w:t xml:space="preserve"> </w:t>
      </w:r>
    </w:p>
    <w:p w14:paraId="3038D869" w14:textId="77777777" w:rsidR="002A14FB" w:rsidRPr="00F71A55" w:rsidRDefault="002A14FB" w:rsidP="009C1B7E">
      <w:pPr>
        <w:autoSpaceDE w:val="0"/>
        <w:autoSpaceDN w:val="0"/>
        <w:adjustRightInd w:val="0"/>
        <w:rPr>
          <w:rFonts w:ascii="Times New Roman-Bold" w:hAnsi="Times New Roman-Bold" w:cs="Times New Roman-Bold"/>
          <w:color w:val="auto"/>
          <w:szCs w:val="24"/>
          <w:lang w:val="en-US" w:eastAsia="en-US"/>
        </w:rPr>
      </w:pPr>
    </w:p>
    <w:p w14:paraId="5224671D" w14:textId="6CB62176" w:rsidR="002A14FB" w:rsidRPr="00F71A55" w:rsidRDefault="002A14FB" w:rsidP="009C1B7E">
      <w:pPr>
        <w:autoSpaceDE w:val="0"/>
        <w:autoSpaceDN w:val="0"/>
        <w:adjustRightInd w:val="0"/>
        <w:rPr>
          <w:rFonts w:ascii="Times New Roman-Bold" w:hAnsi="Times New Roman-Bold" w:cs="Times New Roman-Bold"/>
          <w:color w:val="auto"/>
          <w:szCs w:val="24"/>
          <w:lang w:val="en-US" w:eastAsia="en-US"/>
        </w:rPr>
      </w:pPr>
      <w:r w:rsidRPr="002A14FB">
        <w:rPr>
          <w:rFonts w:ascii="Times New Roman-Bold" w:hAnsi="Times New Roman-Bold" w:cs="Times New Roman-Bold"/>
          <w:b/>
          <w:bCs/>
          <w:color w:val="auto"/>
          <w:szCs w:val="24"/>
          <w:lang w:val="en-US" w:eastAsia="en-US"/>
        </w:rPr>
        <w:t xml:space="preserve">ISO/TC 126/AHG 2 </w:t>
      </w:r>
      <w:r>
        <w:rPr>
          <w:rFonts w:ascii="Times New Roman-Bold" w:hAnsi="Times New Roman-Bold" w:cs="Times New Roman-Bold"/>
          <w:b/>
          <w:bCs/>
          <w:color w:val="auto"/>
          <w:szCs w:val="24"/>
          <w:lang w:val="en-US" w:eastAsia="en-US"/>
        </w:rPr>
        <w:t>-</w:t>
      </w:r>
      <w:r w:rsidRPr="00F71A55">
        <w:rPr>
          <w:rFonts w:ascii="Times New Roman-Bold" w:hAnsi="Times New Roman-Bold" w:cs="Times New Roman-Bold"/>
          <w:color w:val="auto"/>
          <w:szCs w:val="24"/>
          <w:lang w:val="en-US" w:eastAsia="en-US"/>
        </w:rPr>
        <w:t xml:space="preserve">Consistency and uniformity of mainstream smoke-related ISO standards </w:t>
      </w:r>
    </w:p>
    <w:p w14:paraId="4F7E5D42" w14:textId="77777777" w:rsidR="002A14FB" w:rsidRPr="002A14FB" w:rsidRDefault="002A14FB" w:rsidP="009C1B7E">
      <w:pPr>
        <w:autoSpaceDE w:val="0"/>
        <w:autoSpaceDN w:val="0"/>
        <w:adjustRightInd w:val="0"/>
        <w:rPr>
          <w:rFonts w:ascii="Times New Roman-Bold" w:hAnsi="Times New Roman-Bold" w:cs="Times New Roman-Bold"/>
          <w:b/>
          <w:bCs/>
          <w:color w:val="auto"/>
          <w:szCs w:val="24"/>
          <w:lang w:val="en-US" w:eastAsia="en-US"/>
        </w:rPr>
      </w:pPr>
    </w:p>
    <w:p w14:paraId="5994AADC" w14:textId="551A0668" w:rsidR="002A14FB" w:rsidRPr="00F71A55" w:rsidRDefault="002A14FB" w:rsidP="009C1B7E">
      <w:pPr>
        <w:autoSpaceDE w:val="0"/>
        <w:autoSpaceDN w:val="0"/>
        <w:adjustRightInd w:val="0"/>
        <w:rPr>
          <w:rFonts w:ascii="Times New Roman-Bold" w:hAnsi="Times New Roman-Bold" w:cs="Times New Roman-Bold"/>
          <w:color w:val="auto"/>
          <w:szCs w:val="24"/>
          <w:lang w:val="en-US" w:eastAsia="en-US"/>
        </w:rPr>
      </w:pPr>
      <w:r w:rsidRPr="002A14FB">
        <w:rPr>
          <w:rFonts w:ascii="Times New Roman-Bold" w:hAnsi="Times New Roman-Bold" w:cs="Times New Roman-Bold"/>
          <w:b/>
          <w:bCs/>
          <w:color w:val="auto"/>
          <w:szCs w:val="24"/>
          <w:lang w:val="en-US" w:eastAsia="en-US"/>
        </w:rPr>
        <w:t xml:space="preserve">ISO/TC 126/AHG 3 </w:t>
      </w:r>
      <w:r>
        <w:rPr>
          <w:rFonts w:ascii="Times New Roman-Bold" w:hAnsi="Times New Roman-Bold" w:cs="Times New Roman-Bold"/>
          <w:b/>
          <w:bCs/>
          <w:color w:val="auto"/>
          <w:szCs w:val="24"/>
          <w:lang w:val="en-US" w:eastAsia="en-US"/>
        </w:rPr>
        <w:t>-</w:t>
      </w:r>
      <w:r w:rsidRPr="00F71A55">
        <w:rPr>
          <w:rFonts w:ascii="Times New Roman-Bold" w:hAnsi="Times New Roman-Bold" w:cs="Times New Roman-Bold"/>
          <w:color w:val="auto"/>
          <w:szCs w:val="24"/>
          <w:lang w:val="en-US" w:eastAsia="en-US"/>
        </w:rPr>
        <w:t>Waterpipe - Reflecting complexity of product categories</w:t>
      </w:r>
      <w:r w:rsidRPr="00F71A55">
        <w:rPr>
          <w:rFonts w:ascii="Times New Roman-Bold" w:hAnsi="Times New Roman-Bold" w:cs="Times New Roman-Bold"/>
          <w:color w:val="auto"/>
          <w:szCs w:val="24"/>
          <w:lang w:val="en-US" w:eastAsia="en-US"/>
        </w:rPr>
        <w:tab/>
      </w:r>
    </w:p>
    <w:p w14:paraId="53AFD3CD" w14:textId="77777777" w:rsidR="002A14FB" w:rsidRPr="002A14FB" w:rsidRDefault="002A14FB" w:rsidP="009C1B7E">
      <w:pPr>
        <w:autoSpaceDE w:val="0"/>
        <w:autoSpaceDN w:val="0"/>
        <w:adjustRightInd w:val="0"/>
        <w:rPr>
          <w:rFonts w:ascii="Times New Roman-Bold" w:hAnsi="Times New Roman-Bold" w:cs="Times New Roman-Bold"/>
          <w:b/>
          <w:bCs/>
          <w:color w:val="auto"/>
          <w:szCs w:val="24"/>
          <w:lang w:val="en-US" w:eastAsia="en-US"/>
        </w:rPr>
      </w:pPr>
    </w:p>
    <w:p w14:paraId="376BA645" w14:textId="6033A859" w:rsidR="002A14FB" w:rsidRDefault="002A14FB" w:rsidP="009C1B7E">
      <w:pPr>
        <w:autoSpaceDE w:val="0"/>
        <w:autoSpaceDN w:val="0"/>
        <w:adjustRightInd w:val="0"/>
        <w:rPr>
          <w:rFonts w:ascii="Times New Roman-Bold" w:hAnsi="Times New Roman-Bold" w:cs="Times New Roman-Bold"/>
          <w:b/>
          <w:bCs/>
          <w:color w:val="auto"/>
          <w:szCs w:val="24"/>
          <w:lang w:val="en-US" w:eastAsia="en-US"/>
        </w:rPr>
      </w:pPr>
      <w:r w:rsidRPr="002A14FB">
        <w:rPr>
          <w:rFonts w:ascii="Times New Roman-Bold" w:hAnsi="Times New Roman-Bold" w:cs="Times New Roman-Bold"/>
          <w:b/>
          <w:bCs/>
          <w:color w:val="auto"/>
          <w:szCs w:val="24"/>
          <w:lang w:val="en-US" w:eastAsia="en-US"/>
        </w:rPr>
        <w:t xml:space="preserve">ISO/TC 126/AHG 4 </w:t>
      </w:r>
      <w:r>
        <w:rPr>
          <w:rFonts w:ascii="Times New Roman-Bold" w:hAnsi="Times New Roman-Bold" w:cs="Times New Roman-Bold"/>
          <w:b/>
          <w:bCs/>
          <w:color w:val="auto"/>
          <w:szCs w:val="24"/>
          <w:lang w:val="en-US" w:eastAsia="en-US"/>
        </w:rPr>
        <w:t>-</w:t>
      </w:r>
      <w:r w:rsidRPr="00F71A55">
        <w:rPr>
          <w:rFonts w:ascii="Times New Roman-Bold" w:hAnsi="Times New Roman-Bold" w:cs="Times New Roman-Bold"/>
          <w:color w:val="auto"/>
          <w:szCs w:val="24"/>
          <w:lang w:val="en-US" w:eastAsia="en-US"/>
        </w:rPr>
        <w:t>Collaboration with ISO/TC 347</w:t>
      </w:r>
      <w:r w:rsidRPr="002A14FB">
        <w:rPr>
          <w:rFonts w:ascii="Times New Roman-Bold" w:hAnsi="Times New Roman-Bold" w:cs="Times New Roman-Bold"/>
          <w:b/>
          <w:bCs/>
          <w:color w:val="auto"/>
          <w:szCs w:val="24"/>
          <w:lang w:val="en-US" w:eastAsia="en-US"/>
        </w:rPr>
        <w:tab/>
      </w:r>
    </w:p>
    <w:p w14:paraId="17106F3F" w14:textId="77777777" w:rsidR="002A14FB" w:rsidRPr="002A14FB" w:rsidRDefault="002A14FB" w:rsidP="009C1B7E">
      <w:pPr>
        <w:autoSpaceDE w:val="0"/>
        <w:autoSpaceDN w:val="0"/>
        <w:adjustRightInd w:val="0"/>
        <w:rPr>
          <w:rFonts w:ascii="Times New Roman-Bold" w:hAnsi="Times New Roman-Bold" w:cs="Times New Roman-Bold"/>
          <w:b/>
          <w:bCs/>
          <w:color w:val="auto"/>
          <w:szCs w:val="24"/>
          <w:lang w:val="en-US" w:eastAsia="en-US"/>
        </w:rPr>
      </w:pPr>
    </w:p>
    <w:p w14:paraId="37D67192" w14:textId="2BB0C09C" w:rsidR="002A14FB" w:rsidRDefault="002A14FB" w:rsidP="009C1B7E">
      <w:pPr>
        <w:autoSpaceDE w:val="0"/>
        <w:autoSpaceDN w:val="0"/>
        <w:adjustRightInd w:val="0"/>
        <w:rPr>
          <w:rFonts w:ascii="Times New Roman-Bold" w:hAnsi="Times New Roman-Bold" w:cs="Times New Roman-Bold"/>
          <w:b/>
          <w:bCs/>
          <w:color w:val="auto"/>
          <w:szCs w:val="24"/>
          <w:lang w:val="en-US" w:eastAsia="en-US"/>
        </w:rPr>
      </w:pPr>
      <w:r w:rsidRPr="002A14FB">
        <w:rPr>
          <w:rFonts w:ascii="Times New Roman-Bold" w:hAnsi="Times New Roman-Bold" w:cs="Times New Roman-Bold"/>
          <w:b/>
          <w:bCs/>
          <w:color w:val="auto"/>
          <w:szCs w:val="24"/>
          <w:lang w:val="en-US" w:eastAsia="en-US"/>
        </w:rPr>
        <w:t>ISO/TC 126/WG 22</w:t>
      </w:r>
      <w:r>
        <w:rPr>
          <w:rFonts w:ascii="Times New Roman-Bold" w:hAnsi="Times New Roman-Bold" w:cs="Times New Roman-Bold"/>
          <w:b/>
          <w:bCs/>
          <w:color w:val="auto"/>
          <w:szCs w:val="24"/>
          <w:lang w:val="en-US" w:eastAsia="en-US"/>
        </w:rPr>
        <w:t>-</w:t>
      </w:r>
      <w:r w:rsidRPr="00F71A55">
        <w:rPr>
          <w:rFonts w:ascii="Times New Roman-Bold" w:hAnsi="Times New Roman-Bold" w:cs="Times New Roman-Bold"/>
          <w:color w:val="auto"/>
          <w:szCs w:val="24"/>
          <w:lang w:val="en-US" w:eastAsia="en-US"/>
        </w:rPr>
        <w:t>Tobacco heating systems</w:t>
      </w:r>
      <w:r w:rsidRPr="002A14FB">
        <w:rPr>
          <w:rFonts w:ascii="Times New Roman-Bold" w:hAnsi="Times New Roman-Bold" w:cs="Times New Roman-Bold"/>
          <w:b/>
          <w:bCs/>
          <w:color w:val="auto"/>
          <w:szCs w:val="24"/>
          <w:lang w:val="en-US" w:eastAsia="en-US"/>
        </w:rPr>
        <w:tab/>
      </w:r>
    </w:p>
    <w:p w14:paraId="5CDDFACE" w14:textId="77777777" w:rsidR="002A14FB" w:rsidRPr="002A14FB" w:rsidRDefault="002A14FB" w:rsidP="009C1B7E">
      <w:pPr>
        <w:autoSpaceDE w:val="0"/>
        <w:autoSpaceDN w:val="0"/>
        <w:adjustRightInd w:val="0"/>
        <w:rPr>
          <w:rFonts w:ascii="Times New Roman-Bold" w:hAnsi="Times New Roman-Bold" w:cs="Times New Roman-Bold"/>
          <w:b/>
          <w:bCs/>
          <w:color w:val="auto"/>
          <w:szCs w:val="24"/>
          <w:lang w:val="en-US" w:eastAsia="en-US"/>
        </w:rPr>
      </w:pPr>
    </w:p>
    <w:p w14:paraId="48A706DB" w14:textId="338829F0" w:rsidR="002A14FB" w:rsidRDefault="002A14FB" w:rsidP="009C1B7E">
      <w:pPr>
        <w:autoSpaceDE w:val="0"/>
        <w:autoSpaceDN w:val="0"/>
        <w:adjustRightInd w:val="0"/>
        <w:rPr>
          <w:rFonts w:ascii="Times New Roman-Bold" w:hAnsi="Times New Roman-Bold" w:cs="Times New Roman-Bold"/>
          <w:b/>
          <w:bCs/>
          <w:color w:val="auto"/>
          <w:szCs w:val="24"/>
          <w:lang w:val="en-US" w:eastAsia="en-US"/>
        </w:rPr>
      </w:pPr>
      <w:r w:rsidRPr="002A14FB">
        <w:rPr>
          <w:rFonts w:ascii="Times New Roman-Bold" w:hAnsi="Times New Roman-Bold" w:cs="Times New Roman-Bold"/>
          <w:b/>
          <w:bCs/>
          <w:color w:val="auto"/>
          <w:szCs w:val="24"/>
          <w:lang w:val="en-US" w:eastAsia="en-US"/>
        </w:rPr>
        <w:t>ISO/TC 126/WG 24</w:t>
      </w:r>
      <w:r>
        <w:rPr>
          <w:rFonts w:ascii="Times New Roman-Bold" w:hAnsi="Times New Roman-Bold" w:cs="Times New Roman-Bold"/>
          <w:b/>
          <w:bCs/>
          <w:color w:val="auto"/>
          <w:szCs w:val="24"/>
          <w:lang w:val="en-US" w:eastAsia="en-US"/>
        </w:rPr>
        <w:t xml:space="preserve">- </w:t>
      </w:r>
      <w:r w:rsidRPr="00F71A55">
        <w:rPr>
          <w:rFonts w:ascii="Times New Roman-Bold" w:hAnsi="Times New Roman-Bold" w:cs="Times New Roman-Bold"/>
          <w:color w:val="auto"/>
          <w:szCs w:val="24"/>
          <w:lang w:val="en-US" w:eastAsia="en-US"/>
        </w:rPr>
        <w:t>Nicotine pouches</w:t>
      </w:r>
    </w:p>
    <w:p w14:paraId="38CFB2F9" w14:textId="4AEB8701" w:rsidR="002A14FB" w:rsidRPr="002A14FB" w:rsidRDefault="002A14FB" w:rsidP="009C1B7E">
      <w:pPr>
        <w:autoSpaceDE w:val="0"/>
        <w:autoSpaceDN w:val="0"/>
        <w:adjustRightInd w:val="0"/>
        <w:rPr>
          <w:rFonts w:ascii="Times New Roman-Bold" w:hAnsi="Times New Roman-Bold" w:cs="Times New Roman-Bold"/>
          <w:b/>
          <w:bCs/>
          <w:color w:val="auto"/>
          <w:szCs w:val="24"/>
          <w:lang w:val="en-US" w:eastAsia="en-US"/>
        </w:rPr>
      </w:pPr>
      <w:r w:rsidRPr="002A14FB">
        <w:rPr>
          <w:rFonts w:ascii="Times New Roman-Bold" w:hAnsi="Times New Roman-Bold" w:cs="Times New Roman-Bold"/>
          <w:b/>
          <w:bCs/>
          <w:color w:val="auto"/>
          <w:szCs w:val="24"/>
          <w:lang w:val="en-US" w:eastAsia="en-US"/>
        </w:rPr>
        <w:tab/>
      </w:r>
    </w:p>
    <w:p w14:paraId="1311D87F" w14:textId="5217ACAE" w:rsidR="002A14FB" w:rsidRDefault="002A14FB" w:rsidP="009C1B7E">
      <w:pPr>
        <w:autoSpaceDE w:val="0"/>
        <w:autoSpaceDN w:val="0"/>
        <w:adjustRightInd w:val="0"/>
        <w:rPr>
          <w:rFonts w:ascii="Times New Roman-Bold" w:hAnsi="Times New Roman-Bold" w:cs="Times New Roman-Bold"/>
          <w:b/>
          <w:bCs/>
          <w:color w:val="auto"/>
          <w:szCs w:val="24"/>
          <w:lang w:val="en-US" w:eastAsia="en-US"/>
        </w:rPr>
      </w:pPr>
      <w:r w:rsidRPr="002A14FB">
        <w:rPr>
          <w:rFonts w:ascii="Times New Roman-Bold" w:hAnsi="Times New Roman-Bold" w:cs="Times New Roman-Bold"/>
          <w:b/>
          <w:bCs/>
          <w:color w:val="auto"/>
          <w:szCs w:val="24"/>
          <w:lang w:val="en-US" w:eastAsia="en-US"/>
        </w:rPr>
        <w:t xml:space="preserve">ISO/TC 126/WG 25 </w:t>
      </w:r>
      <w:r>
        <w:rPr>
          <w:rFonts w:ascii="Times New Roman-Bold" w:hAnsi="Times New Roman-Bold" w:cs="Times New Roman-Bold"/>
          <w:b/>
          <w:bCs/>
          <w:color w:val="auto"/>
          <w:szCs w:val="24"/>
          <w:lang w:val="en-US" w:eastAsia="en-US"/>
        </w:rPr>
        <w:t>-</w:t>
      </w:r>
      <w:r w:rsidRPr="00F71A55">
        <w:rPr>
          <w:rFonts w:ascii="Times New Roman-Bold" w:hAnsi="Times New Roman-Bold" w:cs="Times New Roman-Bold"/>
          <w:color w:val="auto"/>
          <w:szCs w:val="24"/>
          <w:lang w:val="en-US" w:eastAsia="en-US"/>
        </w:rPr>
        <w:t>Biodegradability</w:t>
      </w:r>
      <w:r w:rsidRPr="00F71A55">
        <w:rPr>
          <w:rFonts w:ascii="Times New Roman-Bold" w:hAnsi="Times New Roman-Bold" w:cs="Times New Roman-Bold"/>
          <w:color w:val="auto"/>
          <w:szCs w:val="24"/>
          <w:lang w:val="en-US" w:eastAsia="en-US"/>
        </w:rPr>
        <w:tab/>
      </w:r>
    </w:p>
    <w:p w14:paraId="1819BF0C" w14:textId="77777777" w:rsidR="002A14FB" w:rsidRPr="002A14FB" w:rsidRDefault="002A14FB" w:rsidP="009C1B7E">
      <w:pPr>
        <w:autoSpaceDE w:val="0"/>
        <w:autoSpaceDN w:val="0"/>
        <w:adjustRightInd w:val="0"/>
        <w:rPr>
          <w:rFonts w:ascii="Times New Roman-Bold" w:hAnsi="Times New Roman-Bold" w:cs="Times New Roman-Bold"/>
          <w:b/>
          <w:bCs/>
          <w:color w:val="auto"/>
          <w:szCs w:val="24"/>
          <w:lang w:val="en-US" w:eastAsia="en-US"/>
        </w:rPr>
      </w:pPr>
    </w:p>
    <w:p w14:paraId="2EAB320A" w14:textId="4EA17AAF" w:rsidR="002A14FB" w:rsidRDefault="002A14FB" w:rsidP="009C1B7E">
      <w:pPr>
        <w:autoSpaceDE w:val="0"/>
        <w:autoSpaceDN w:val="0"/>
        <w:adjustRightInd w:val="0"/>
        <w:rPr>
          <w:rFonts w:ascii="Times New Roman-Bold" w:hAnsi="Times New Roman-Bold" w:cs="Times New Roman-Bold"/>
          <w:b/>
          <w:bCs/>
          <w:color w:val="auto"/>
          <w:szCs w:val="24"/>
          <w:lang w:val="en-US" w:eastAsia="en-US"/>
        </w:rPr>
      </w:pPr>
      <w:r w:rsidRPr="002A14FB">
        <w:rPr>
          <w:rFonts w:ascii="Times New Roman-Bold" w:hAnsi="Times New Roman-Bold" w:cs="Times New Roman-Bold"/>
          <w:b/>
          <w:bCs/>
          <w:color w:val="auto"/>
          <w:szCs w:val="24"/>
          <w:lang w:val="en-US" w:eastAsia="en-US"/>
        </w:rPr>
        <w:t>ISO/TC 126/WG 27</w:t>
      </w:r>
      <w:r>
        <w:rPr>
          <w:rFonts w:ascii="Times New Roman-Bold" w:hAnsi="Times New Roman-Bold" w:cs="Times New Roman-Bold"/>
          <w:b/>
          <w:bCs/>
          <w:color w:val="auto"/>
          <w:szCs w:val="24"/>
          <w:lang w:val="en-US" w:eastAsia="en-US"/>
        </w:rPr>
        <w:t>-</w:t>
      </w:r>
      <w:r w:rsidRPr="002A14FB">
        <w:rPr>
          <w:rFonts w:ascii="Times New Roman-Bold" w:hAnsi="Times New Roman-Bold" w:cs="Times New Roman-Bold"/>
          <w:b/>
          <w:bCs/>
          <w:color w:val="auto"/>
          <w:szCs w:val="24"/>
          <w:lang w:val="en-US" w:eastAsia="en-US"/>
        </w:rPr>
        <w:tab/>
      </w:r>
      <w:r w:rsidRPr="00F71A55">
        <w:rPr>
          <w:rFonts w:ascii="Times New Roman-Bold" w:hAnsi="Times New Roman-Bold" w:cs="Times New Roman-Bold"/>
          <w:color w:val="auto"/>
          <w:szCs w:val="24"/>
          <w:lang w:val="en-US" w:eastAsia="en-US"/>
        </w:rPr>
        <w:t>Metals</w:t>
      </w:r>
      <w:r w:rsidRPr="00F71A55">
        <w:rPr>
          <w:rFonts w:ascii="Times New Roman-Bold" w:hAnsi="Times New Roman-Bold" w:cs="Times New Roman-Bold"/>
          <w:color w:val="auto"/>
          <w:szCs w:val="24"/>
          <w:lang w:val="en-US" w:eastAsia="en-US"/>
        </w:rPr>
        <w:tab/>
      </w:r>
    </w:p>
    <w:p w14:paraId="064594C1" w14:textId="77777777" w:rsidR="002A14FB" w:rsidRPr="002A14FB" w:rsidRDefault="002A14FB" w:rsidP="009C1B7E">
      <w:pPr>
        <w:autoSpaceDE w:val="0"/>
        <w:autoSpaceDN w:val="0"/>
        <w:adjustRightInd w:val="0"/>
        <w:rPr>
          <w:rFonts w:ascii="Times New Roman-Bold" w:hAnsi="Times New Roman-Bold" w:cs="Times New Roman-Bold"/>
          <w:b/>
          <w:bCs/>
          <w:color w:val="auto"/>
          <w:szCs w:val="24"/>
          <w:lang w:val="en-US" w:eastAsia="en-US"/>
        </w:rPr>
      </w:pPr>
    </w:p>
    <w:p w14:paraId="08938CB7" w14:textId="269683A7" w:rsidR="002A14FB" w:rsidRDefault="002A14FB" w:rsidP="009C1B7E">
      <w:pPr>
        <w:autoSpaceDE w:val="0"/>
        <w:autoSpaceDN w:val="0"/>
        <w:adjustRightInd w:val="0"/>
        <w:rPr>
          <w:rFonts w:ascii="Times New Roman-Bold" w:hAnsi="Times New Roman-Bold" w:cs="Times New Roman-Bold"/>
          <w:color w:val="auto"/>
          <w:szCs w:val="24"/>
          <w:lang w:val="en-US" w:eastAsia="en-US"/>
        </w:rPr>
      </w:pPr>
      <w:r w:rsidRPr="002A14FB">
        <w:rPr>
          <w:rFonts w:ascii="Times New Roman-Bold" w:hAnsi="Times New Roman-Bold" w:cs="Times New Roman-Bold"/>
          <w:b/>
          <w:bCs/>
          <w:color w:val="auto"/>
          <w:szCs w:val="24"/>
          <w:lang w:val="en-US" w:eastAsia="en-US"/>
        </w:rPr>
        <w:t>ISO/TC 126/WG 28</w:t>
      </w:r>
      <w:r>
        <w:rPr>
          <w:rFonts w:ascii="Times New Roman-Bold" w:hAnsi="Times New Roman-Bold" w:cs="Times New Roman-Bold"/>
          <w:b/>
          <w:bCs/>
          <w:color w:val="auto"/>
          <w:szCs w:val="24"/>
          <w:lang w:val="en-US" w:eastAsia="en-US"/>
        </w:rPr>
        <w:t xml:space="preserve">- </w:t>
      </w:r>
      <w:r w:rsidRPr="00F71A55">
        <w:rPr>
          <w:rFonts w:ascii="Times New Roman-Bold" w:hAnsi="Times New Roman-Bold" w:cs="Times New Roman-Bold"/>
          <w:color w:val="auto"/>
          <w:szCs w:val="24"/>
          <w:lang w:val="en-US" w:eastAsia="en-US"/>
        </w:rPr>
        <w:t>Selected carbonyls in cigarette smoke</w:t>
      </w:r>
    </w:p>
    <w:p w14:paraId="774555C9" w14:textId="39F90219" w:rsidR="00F71A55" w:rsidRDefault="00F71A55" w:rsidP="009C1B7E">
      <w:pPr>
        <w:autoSpaceDE w:val="0"/>
        <w:autoSpaceDN w:val="0"/>
        <w:adjustRightInd w:val="0"/>
        <w:rPr>
          <w:rFonts w:ascii="Times New Roman-Bold" w:hAnsi="Times New Roman-Bold" w:cs="Times New Roman-Bold"/>
          <w:color w:val="auto"/>
          <w:szCs w:val="24"/>
          <w:lang w:val="en-US" w:eastAsia="en-US"/>
        </w:rPr>
      </w:pPr>
    </w:p>
    <w:p w14:paraId="20D23926" w14:textId="589E7218" w:rsidR="00F71A55" w:rsidRDefault="00F71A55" w:rsidP="009C1B7E">
      <w:pPr>
        <w:autoSpaceDE w:val="0"/>
        <w:autoSpaceDN w:val="0"/>
        <w:adjustRightInd w:val="0"/>
        <w:rPr>
          <w:rFonts w:ascii="Times New Roman-Bold" w:hAnsi="Times New Roman-Bold" w:cs="Times New Roman-Bold"/>
          <w:b/>
          <w:bCs/>
          <w:color w:val="auto"/>
          <w:szCs w:val="24"/>
          <w:highlight w:val="magenta"/>
          <w:lang w:val="en-US" w:eastAsia="en-US"/>
        </w:rPr>
      </w:pPr>
      <w:r w:rsidRPr="00F71A55">
        <w:rPr>
          <w:rFonts w:ascii="Times New Roman-Bold" w:hAnsi="Times New Roman-Bold" w:cs="Times New Roman-Bold"/>
          <w:b/>
          <w:bCs/>
          <w:color w:val="auto"/>
          <w:szCs w:val="24"/>
          <w:lang w:val="en-US" w:eastAsia="en-US"/>
        </w:rPr>
        <w:t>ISO/ TC 347-</w:t>
      </w:r>
      <w:r>
        <w:rPr>
          <w:rFonts w:ascii="Times New Roman-Bold" w:hAnsi="Times New Roman-Bold" w:cs="Times New Roman-Bold"/>
          <w:color w:val="auto"/>
          <w:szCs w:val="24"/>
          <w:lang w:val="en-US" w:eastAsia="en-US"/>
        </w:rPr>
        <w:t xml:space="preserve"> </w:t>
      </w:r>
      <w:r w:rsidRPr="00F71A55">
        <w:rPr>
          <w:rFonts w:ascii="Times New Roman-Bold" w:hAnsi="Times New Roman-Bold" w:cs="Times New Roman-Bold"/>
          <w:color w:val="auto"/>
          <w:szCs w:val="24"/>
          <w:lang w:val="en-US" w:eastAsia="en-US"/>
        </w:rPr>
        <w:t xml:space="preserve">Data-Driven </w:t>
      </w:r>
      <w:proofErr w:type="spellStart"/>
      <w:r w:rsidRPr="00F71A55">
        <w:rPr>
          <w:rFonts w:ascii="Times New Roman-Bold" w:hAnsi="Times New Roman-Bold" w:cs="Times New Roman-Bold"/>
          <w:color w:val="auto"/>
          <w:szCs w:val="24"/>
          <w:lang w:val="en-US" w:eastAsia="en-US"/>
        </w:rPr>
        <w:t>Agrifood</w:t>
      </w:r>
      <w:proofErr w:type="spellEnd"/>
      <w:r w:rsidRPr="00F71A55">
        <w:rPr>
          <w:rFonts w:ascii="Times New Roman-Bold" w:hAnsi="Times New Roman-Bold" w:cs="Times New Roman-Bold"/>
          <w:color w:val="auto"/>
          <w:szCs w:val="24"/>
          <w:lang w:val="en-US" w:eastAsia="en-US"/>
        </w:rPr>
        <w:t xml:space="preserve"> Systems</w:t>
      </w:r>
    </w:p>
    <w:p w14:paraId="58B366E9" w14:textId="77777777" w:rsidR="002A14FB" w:rsidRDefault="002A14FB" w:rsidP="009C1B7E">
      <w:pPr>
        <w:autoSpaceDE w:val="0"/>
        <w:autoSpaceDN w:val="0"/>
        <w:adjustRightInd w:val="0"/>
        <w:rPr>
          <w:rFonts w:ascii="Times New Roman-Bold" w:hAnsi="Times New Roman-Bold" w:cs="Times New Roman-Bold"/>
          <w:b/>
          <w:bCs/>
          <w:color w:val="auto"/>
          <w:szCs w:val="24"/>
          <w:highlight w:val="magenta"/>
          <w:lang w:val="en-US" w:eastAsia="en-US"/>
        </w:rPr>
      </w:pPr>
    </w:p>
    <w:p w14:paraId="43F29102" w14:textId="5EF51B59" w:rsidR="00957FC5" w:rsidRPr="007E0CD3" w:rsidRDefault="00E6314A" w:rsidP="009C1B7E">
      <w:pPr>
        <w:autoSpaceDE w:val="0"/>
        <w:autoSpaceDN w:val="0"/>
        <w:adjustRightInd w:val="0"/>
        <w:rPr>
          <w:color w:val="auto"/>
          <w:szCs w:val="24"/>
          <w:lang w:val="en-US" w:eastAsia="en-US"/>
        </w:rPr>
      </w:pPr>
      <w:r w:rsidRPr="007E0CD3">
        <w:rPr>
          <w:color w:val="auto"/>
          <w:szCs w:val="24"/>
          <w:lang w:val="en-US" w:eastAsia="en-US"/>
        </w:rPr>
        <w:t xml:space="preserve">Other </w:t>
      </w:r>
      <w:r w:rsidR="007E0CD3">
        <w:rPr>
          <w:color w:val="auto"/>
          <w:szCs w:val="24"/>
          <w:lang w:val="en-US" w:eastAsia="en-US"/>
        </w:rPr>
        <w:t xml:space="preserve">international and </w:t>
      </w:r>
      <w:r w:rsidR="007E0CD3" w:rsidRPr="007E0CD3">
        <w:rPr>
          <w:color w:val="auto"/>
          <w:szCs w:val="24"/>
          <w:lang w:val="en-US" w:eastAsia="en-US"/>
        </w:rPr>
        <w:t>regional</w:t>
      </w:r>
      <w:r w:rsidRPr="007E0CD3">
        <w:rPr>
          <w:color w:val="auto"/>
          <w:szCs w:val="24"/>
          <w:lang w:val="en-US" w:eastAsia="en-US"/>
        </w:rPr>
        <w:t xml:space="preserve"> recognized </w:t>
      </w:r>
      <w:r w:rsidR="007E0CD3" w:rsidRPr="007E0CD3">
        <w:rPr>
          <w:color w:val="auto"/>
          <w:szCs w:val="24"/>
          <w:lang w:val="en-US" w:eastAsia="en-US"/>
        </w:rPr>
        <w:t xml:space="preserve">standards </w:t>
      </w:r>
      <w:r w:rsidRPr="007E0CD3">
        <w:rPr>
          <w:color w:val="auto"/>
          <w:szCs w:val="24"/>
          <w:lang w:val="en-US" w:eastAsia="en-US"/>
        </w:rPr>
        <w:t xml:space="preserve">relevant to the manufacture of </w:t>
      </w:r>
      <w:r w:rsidR="007E0CD3" w:rsidRPr="007E0CD3">
        <w:rPr>
          <w:color w:val="auto"/>
          <w:szCs w:val="24"/>
          <w:lang w:val="en-US" w:eastAsia="en-US"/>
        </w:rPr>
        <w:t>tobacco, tobacco products and nicotine-related products</w:t>
      </w:r>
      <w:r w:rsidRPr="007E0CD3">
        <w:rPr>
          <w:rFonts w:eastAsiaTheme="minorHAnsi"/>
          <w:color w:val="auto"/>
          <w:szCs w:val="24"/>
          <w:lang w:val="en-US" w:eastAsia="en-US"/>
        </w:rPr>
        <w:t xml:space="preserve"> may also be applied, including but not limited to:</w:t>
      </w:r>
    </w:p>
    <w:p w14:paraId="1057B010" w14:textId="77777777" w:rsidR="00402F4A" w:rsidRPr="006E73E5" w:rsidRDefault="00402F4A" w:rsidP="009C1B7E">
      <w:pPr>
        <w:pStyle w:val="TOC1"/>
        <w:tabs>
          <w:tab w:val="right" w:leader="dot" w:pos="9372"/>
        </w:tabs>
        <w:rPr>
          <w:b/>
          <w:bCs w:val="0"/>
          <w:szCs w:val="24"/>
          <w:highlight w:val="magenta"/>
        </w:rPr>
      </w:pPr>
    </w:p>
    <w:p w14:paraId="031D1E5D" w14:textId="3CC52A25" w:rsidR="007E0CD3" w:rsidRDefault="007E0CD3" w:rsidP="009C1B7E">
      <w:pPr>
        <w:autoSpaceDE w:val="0"/>
        <w:autoSpaceDN w:val="0"/>
        <w:adjustRightInd w:val="0"/>
        <w:rPr>
          <w:rFonts w:eastAsiaTheme="minorHAnsi"/>
          <w:color w:val="auto"/>
          <w:szCs w:val="24"/>
          <w:highlight w:val="magenta"/>
          <w:lang w:val="en-US" w:eastAsia="en-US"/>
        </w:rPr>
      </w:pPr>
      <w:r w:rsidRPr="007E0CD3">
        <w:rPr>
          <w:rFonts w:eastAsiaTheme="minorHAnsi"/>
          <w:b/>
          <w:bCs/>
          <w:color w:val="auto"/>
          <w:szCs w:val="24"/>
          <w:lang w:val="en-US" w:eastAsia="en-US"/>
        </w:rPr>
        <w:t>ICH Q2(R2)-</w:t>
      </w:r>
      <w:r w:rsidRPr="007E0CD3">
        <w:rPr>
          <w:rFonts w:eastAsiaTheme="minorHAnsi"/>
          <w:color w:val="auto"/>
          <w:szCs w:val="24"/>
          <w:lang w:val="en-US" w:eastAsia="en-US"/>
        </w:rPr>
        <w:t>Validation of Analytical Procedures</w:t>
      </w:r>
    </w:p>
    <w:p w14:paraId="3846C00E" w14:textId="3515CE85" w:rsidR="007E0CD3" w:rsidRDefault="007E0CD3" w:rsidP="009C1B7E">
      <w:pPr>
        <w:autoSpaceDE w:val="0"/>
        <w:autoSpaceDN w:val="0"/>
        <w:adjustRightInd w:val="0"/>
        <w:rPr>
          <w:rFonts w:eastAsiaTheme="minorHAnsi"/>
          <w:color w:val="auto"/>
          <w:szCs w:val="24"/>
          <w:highlight w:val="magenta"/>
          <w:lang w:val="en-US" w:eastAsia="en-US"/>
        </w:rPr>
      </w:pPr>
    </w:p>
    <w:p w14:paraId="20A094DE" w14:textId="6AD41973" w:rsidR="002C0D45" w:rsidRPr="003400A2" w:rsidRDefault="00087C27" w:rsidP="009C1B7E">
      <w:pPr>
        <w:autoSpaceDE w:val="0"/>
        <w:autoSpaceDN w:val="0"/>
        <w:adjustRightInd w:val="0"/>
      </w:pPr>
      <w:hyperlink r:id="rId10" w:history="1">
        <w:r w:rsidR="003400A2" w:rsidRPr="003400A2">
          <w:rPr>
            <w:rStyle w:val="Hyperlink"/>
            <w:b/>
            <w:bCs/>
            <w:color w:val="000000"/>
            <w:u w:val="none"/>
          </w:rPr>
          <w:t>RS EAS 1198: 2025</w:t>
        </w:r>
      </w:hyperlink>
      <w:r w:rsidR="003400A2" w:rsidRPr="003400A2">
        <w:t xml:space="preserve">- </w:t>
      </w:r>
      <w:hyperlink r:id="rId11" w:history="1">
        <w:r w:rsidR="003400A2" w:rsidRPr="003400A2">
          <w:rPr>
            <w:rStyle w:val="Hyperlink"/>
            <w:color w:val="000000"/>
            <w:u w:val="none"/>
          </w:rPr>
          <w:t>Nicotine pouches</w:t>
        </w:r>
        <w:r w:rsidR="003400A2">
          <w:rPr>
            <w:rStyle w:val="Hyperlink"/>
            <w:color w:val="000000"/>
            <w:u w:val="none"/>
          </w:rPr>
          <w:t>-</w:t>
        </w:r>
        <w:r w:rsidR="003400A2" w:rsidRPr="003400A2">
          <w:rPr>
            <w:rStyle w:val="Hyperlink"/>
            <w:color w:val="000000"/>
            <w:u w:val="none"/>
          </w:rPr>
          <w:t xml:space="preserve"> Specification</w:t>
        </w:r>
      </w:hyperlink>
    </w:p>
    <w:p w14:paraId="67DDDC58" w14:textId="455AF851" w:rsidR="003400A2" w:rsidRPr="003400A2" w:rsidRDefault="003400A2" w:rsidP="009C1B7E">
      <w:pPr>
        <w:autoSpaceDE w:val="0"/>
        <w:autoSpaceDN w:val="0"/>
        <w:adjustRightInd w:val="0"/>
      </w:pPr>
    </w:p>
    <w:p w14:paraId="4DF52393" w14:textId="4203E690" w:rsidR="003400A2" w:rsidRPr="003400A2" w:rsidRDefault="00087C27" w:rsidP="009C1B7E">
      <w:pPr>
        <w:autoSpaceDE w:val="0"/>
        <w:autoSpaceDN w:val="0"/>
        <w:adjustRightInd w:val="0"/>
      </w:pPr>
      <w:hyperlink r:id="rId12" w:history="1">
        <w:r w:rsidR="003400A2" w:rsidRPr="003400A2">
          <w:rPr>
            <w:rStyle w:val="Hyperlink"/>
            <w:b/>
            <w:bCs/>
            <w:color w:val="000000"/>
            <w:u w:val="none"/>
          </w:rPr>
          <w:t>RS EAS 1196: 2025</w:t>
        </w:r>
      </w:hyperlink>
      <w:r w:rsidR="003400A2" w:rsidRPr="003400A2">
        <w:t xml:space="preserve">- </w:t>
      </w:r>
      <w:hyperlink r:id="rId13" w:history="1">
        <w:r w:rsidR="003400A2" w:rsidRPr="003400A2">
          <w:rPr>
            <w:rStyle w:val="Hyperlink"/>
            <w:color w:val="000000"/>
            <w:u w:val="none"/>
          </w:rPr>
          <w:t xml:space="preserve">Tobacco and tobacco products </w:t>
        </w:r>
        <w:r w:rsidR="003400A2">
          <w:rPr>
            <w:rStyle w:val="Hyperlink"/>
            <w:color w:val="000000"/>
            <w:u w:val="none"/>
          </w:rPr>
          <w:t>-</w:t>
        </w:r>
        <w:r w:rsidR="003400A2" w:rsidRPr="003400A2">
          <w:rPr>
            <w:rStyle w:val="Hyperlink"/>
            <w:color w:val="000000"/>
            <w:u w:val="none"/>
          </w:rPr>
          <w:t>Vocabulary</w:t>
        </w:r>
      </w:hyperlink>
    </w:p>
    <w:p w14:paraId="3326BC1A" w14:textId="700B025E" w:rsidR="003400A2" w:rsidRPr="003400A2" w:rsidRDefault="003400A2" w:rsidP="009C1B7E">
      <w:pPr>
        <w:autoSpaceDE w:val="0"/>
        <w:autoSpaceDN w:val="0"/>
        <w:adjustRightInd w:val="0"/>
      </w:pPr>
    </w:p>
    <w:p w14:paraId="7166B094" w14:textId="7486E02E" w:rsidR="003400A2" w:rsidRPr="003400A2" w:rsidRDefault="00087C27" w:rsidP="009C1B7E">
      <w:pPr>
        <w:autoSpaceDE w:val="0"/>
        <w:autoSpaceDN w:val="0"/>
        <w:adjustRightInd w:val="0"/>
      </w:pPr>
      <w:hyperlink r:id="rId14" w:history="1">
        <w:r w:rsidR="003400A2" w:rsidRPr="003400A2">
          <w:rPr>
            <w:rStyle w:val="Hyperlink"/>
            <w:b/>
            <w:bCs/>
            <w:color w:val="000000"/>
            <w:u w:val="none"/>
          </w:rPr>
          <w:t>RS EAS 1195: 2025</w:t>
        </w:r>
      </w:hyperlink>
      <w:r w:rsidR="003400A2" w:rsidRPr="003400A2">
        <w:t xml:space="preserve">- </w:t>
      </w:r>
      <w:hyperlink r:id="rId15" w:history="1">
        <w:r w:rsidR="003400A2" w:rsidRPr="003400A2">
          <w:rPr>
            <w:rStyle w:val="Hyperlink"/>
            <w:color w:val="000000"/>
            <w:u w:val="none"/>
          </w:rPr>
          <w:t xml:space="preserve">Fine-cut smoking tobacco (Roll-Your-Own) </w:t>
        </w:r>
        <w:r w:rsidR="003400A2">
          <w:rPr>
            <w:rStyle w:val="Hyperlink"/>
            <w:color w:val="000000"/>
            <w:u w:val="none"/>
          </w:rPr>
          <w:t>-</w:t>
        </w:r>
        <w:r w:rsidR="003400A2" w:rsidRPr="003400A2">
          <w:rPr>
            <w:rStyle w:val="Hyperlink"/>
            <w:color w:val="000000"/>
            <w:u w:val="none"/>
          </w:rPr>
          <w:t>Specification</w:t>
        </w:r>
      </w:hyperlink>
    </w:p>
    <w:p w14:paraId="1ACF2500" w14:textId="360D01E6" w:rsidR="003400A2" w:rsidRPr="003400A2" w:rsidRDefault="00087C27" w:rsidP="009C1B7E">
      <w:pPr>
        <w:autoSpaceDE w:val="0"/>
        <w:autoSpaceDN w:val="0"/>
        <w:adjustRightInd w:val="0"/>
      </w:pPr>
      <w:hyperlink r:id="rId16" w:history="1">
        <w:r w:rsidR="003400A2" w:rsidRPr="003400A2">
          <w:rPr>
            <w:rStyle w:val="Hyperlink"/>
            <w:b/>
            <w:bCs/>
            <w:color w:val="000000"/>
            <w:u w:val="none"/>
          </w:rPr>
          <w:t xml:space="preserve">RS ISO 20193:2019/ </w:t>
        </w:r>
        <w:proofErr w:type="spellStart"/>
        <w:r w:rsidR="003400A2" w:rsidRPr="003400A2">
          <w:rPr>
            <w:rStyle w:val="Hyperlink"/>
            <w:b/>
            <w:bCs/>
            <w:color w:val="000000"/>
            <w:u w:val="none"/>
          </w:rPr>
          <w:t>Amd</w:t>
        </w:r>
        <w:proofErr w:type="spellEnd"/>
        <w:r w:rsidR="003400A2" w:rsidRPr="003400A2">
          <w:rPr>
            <w:rStyle w:val="Hyperlink"/>
            <w:b/>
            <w:bCs/>
            <w:color w:val="000000"/>
            <w:u w:val="none"/>
          </w:rPr>
          <w:t xml:space="preserve"> 1:2021</w:t>
        </w:r>
      </w:hyperlink>
      <w:r w:rsidR="003400A2" w:rsidRPr="003400A2">
        <w:t xml:space="preserve">- </w:t>
      </w:r>
      <w:hyperlink r:id="rId17" w:history="1">
        <w:r w:rsidR="003400A2" w:rsidRPr="003400A2">
          <w:rPr>
            <w:rStyle w:val="Hyperlink"/>
            <w:color w:val="000000"/>
            <w:u w:val="none"/>
          </w:rPr>
          <w:t xml:space="preserve">Tobacco and tobacco products </w:t>
        </w:r>
        <w:r w:rsidR="003400A2">
          <w:rPr>
            <w:rStyle w:val="Hyperlink"/>
            <w:color w:val="000000"/>
            <w:u w:val="none"/>
          </w:rPr>
          <w:t>-</w:t>
        </w:r>
        <w:r w:rsidR="003400A2" w:rsidRPr="003400A2">
          <w:rPr>
            <w:rStyle w:val="Hyperlink"/>
            <w:color w:val="000000"/>
            <w:u w:val="none"/>
          </w:rPr>
          <w:t>Determination of the width of the strands of cut tobacco</w:t>
        </w:r>
      </w:hyperlink>
    </w:p>
    <w:p w14:paraId="3396A96A" w14:textId="35EE1728" w:rsidR="003400A2" w:rsidRPr="003400A2" w:rsidRDefault="003400A2" w:rsidP="009C1B7E">
      <w:pPr>
        <w:autoSpaceDE w:val="0"/>
        <w:autoSpaceDN w:val="0"/>
        <w:adjustRightInd w:val="0"/>
      </w:pPr>
    </w:p>
    <w:p w14:paraId="09FB3699" w14:textId="39D2B838" w:rsidR="003400A2" w:rsidRDefault="00087C27" w:rsidP="009C1B7E">
      <w:pPr>
        <w:autoSpaceDE w:val="0"/>
        <w:autoSpaceDN w:val="0"/>
        <w:adjustRightInd w:val="0"/>
      </w:pPr>
      <w:hyperlink r:id="rId18" w:history="1">
        <w:r w:rsidR="003400A2" w:rsidRPr="003400A2">
          <w:rPr>
            <w:rStyle w:val="Hyperlink"/>
            <w:b/>
            <w:bCs/>
            <w:color w:val="000000"/>
            <w:u w:val="none"/>
          </w:rPr>
          <w:t>RS ISO 16632: 2021</w:t>
        </w:r>
      </w:hyperlink>
      <w:r w:rsidR="003400A2" w:rsidRPr="003400A2">
        <w:t xml:space="preserve">- </w:t>
      </w:r>
      <w:hyperlink r:id="rId19" w:history="1">
        <w:r w:rsidR="003400A2" w:rsidRPr="003400A2">
          <w:rPr>
            <w:rStyle w:val="Hyperlink"/>
            <w:color w:val="000000"/>
            <w:u w:val="none"/>
          </w:rPr>
          <w:t>Tobacco and tobacco products</w:t>
        </w:r>
        <w:r w:rsidR="003400A2">
          <w:rPr>
            <w:rStyle w:val="Hyperlink"/>
            <w:color w:val="000000"/>
            <w:u w:val="none"/>
          </w:rPr>
          <w:t xml:space="preserve">- </w:t>
        </w:r>
        <w:r w:rsidR="003400A2" w:rsidRPr="003400A2">
          <w:rPr>
            <w:rStyle w:val="Hyperlink"/>
            <w:color w:val="000000"/>
            <w:u w:val="none"/>
          </w:rPr>
          <w:t>Determination of water content</w:t>
        </w:r>
        <w:r w:rsidR="003400A2">
          <w:rPr>
            <w:rStyle w:val="Hyperlink"/>
            <w:color w:val="000000"/>
            <w:u w:val="none"/>
          </w:rPr>
          <w:t>-</w:t>
        </w:r>
        <w:r w:rsidR="003400A2" w:rsidRPr="003400A2">
          <w:rPr>
            <w:rStyle w:val="Hyperlink"/>
            <w:color w:val="000000"/>
            <w:u w:val="none"/>
          </w:rPr>
          <w:t>Gas chromatography method</w:t>
        </w:r>
      </w:hyperlink>
    </w:p>
    <w:p w14:paraId="63F213C8" w14:textId="58EDDEE2" w:rsidR="003400A2" w:rsidRDefault="003400A2" w:rsidP="009C1B7E">
      <w:pPr>
        <w:autoSpaceDE w:val="0"/>
        <w:autoSpaceDN w:val="0"/>
        <w:adjustRightInd w:val="0"/>
      </w:pPr>
    </w:p>
    <w:p w14:paraId="388C6E47" w14:textId="2E5F2557" w:rsidR="003400A2" w:rsidRPr="003400A2" w:rsidRDefault="00087C27" w:rsidP="009C1B7E">
      <w:pPr>
        <w:autoSpaceDE w:val="0"/>
        <w:autoSpaceDN w:val="0"/>
        <w:adjustRightInd w:val="0"/>
      </w:pPr>
      <w:hyperlink r:id="rId20" w:history="1">
        <w:r w:rsidR="003400A2" w:rsidRPr="003400A2">
          <w:rPr>
            <w:rStyle w:val="Hyperlink"/>
            <w:b/>
            <w:bCs/>
            <w:color w:val="000000"/>
            <w:u w:val="none"/>
          </w:rPr>
          <w:t>RS ISO 6488:2021</w:t>
        </w:r>
      </w:hyperlink>
      <w:r w:rsidR="003400A2" w:rsidRPr="003400A2">
        <w:t xml:space="preserve">- </w:t>
      </w:r>
      <w:hyperlink r:id="rId21" w:history="1">
        <w:r w:rsidR="003400A2" w:rsidRPr="003400A2">
          <w:rPr>
            <w:rStyle w:val="Hyperlink"/>
            <w:color w:val="000000"/>
            <w:u w:val="none"/>
          </w:rPr>
          <w:t>Tobacco and tobacco products</w:t>
        </w:r>
        <w:r w:rsidR="003400A2">
          <w:rPr>
            <w:rStyle w:val="Hyperlink"/>
            <w:color w:val="000000"/>
            <w:u w:val="none"/>
          </w:rPr>
          <w:t>-</w:t>
        </w:r>
        <w:r w:rsidR="003400A2" w:rsidRPr="003400A2">
          <w:rPr>
            <w:rStyle w:val="Hyperlink"/>
            <w:color w:val="000000"/>
            <w:u w:val="none"/>
          </w:rPr>
          <w:t>Determination of water content</w:t>
        </w:r>
        <w:r w:rsidR="003400A2">
          <w:rPr>
            <w:rStyle w:val="Hyperlink"/>
            <w:color w:val="000000"/>
            <w:u w:val="none"/>
          </w:rPr>
          <w:t xml:space="preserve">- </w:t>
        </w:r>
        <w:r w:rsidR="003400A2" w:rsidRPr="003400A2">
          <w:rPr>
            <w:rStyle w:val="Hyperlink"/>
            <w:color w:val="000000"/>
            <w:u w:val="none"/>
          </w:rPr>
          <w:t>Karl Fisher method</w:t>
        </w:r>
      </w:hyperlink>
    </w:p>
    <w:p w14:paraId="737ABBDB" w14:textId="4685A39D" w:rsidR="003400A2" w:rsidRPr="003400A2" w:rsidRDefault="003400A2" w:rsidP="009C1B7E">
      <w:pPr>
        <w:autoSpaceDE w:val="0"/>
        <w:autoSpaceDN w:val="0"/>
        <w:adjustRightInd w:val="0"/>
      </w:pPr>
    </w:p>
    <w:p w14:paraId="0FE29CF9" w14:textId="5246E4EF" w:rsidR="003400A2" w:rsidRPr="003400A2" w:rsidRDefault="00087C27" w:rsidP="009C1B7E">
      <w:pPr>
        <w:autoSpaceDE w:val="0"/>
        <w:autoSpaceDN w:val="0"/>
        <w:adjustRightInd w:val="0"/>
      </w:pPr>
      <w:hyperlink r:id="rId22" w:history="1">
        <w:r w:rsidR="003400A2" w:rsidRPr="003400A2">
          <w:rPr>
            <w:rStyle w:val="Hyperlink"/>
            <w:b/>
            <w:bCs/>
            <w:color w:val="000000"/>
            <w:u w:val="none"/>
          </w:rPr>
          <w:t>RS EAS 110: 2022</w:t>
        </w:r>
      </w:hyperlink>
      <w:r w:rsidR="003400A2" w:rsidRPr="003400A2">
        <w:t xml:space="preserve">- </w:t>
      </w:r>
      <w:hyperlink r:id="rId23" w:history="1">
        <w:r w:rsidR="003400A2" w:rsidRPr="003400A2">
          <w:rPr>
            <w:rStyle w:val="Hyperlink"/>
            <w:color w:val="000000"/>
            <w:u w:val="none"/>
          </w:rPr>
          <w:t>Cigarettes</w:t>
        </w:r>
        <w:r w:rsidR="003400A2">
          <w:rPr>
            <w:rStyle w:val="Hyperlink"/>
            <w:color w:val="000000"/>
            <w:u w:val="none"/>
          </w:rPr>
          <w:t xml:space="preserve">- </w:t>
        </w:r>
        <w:r w:rsidR="003400A2" w:rsidRPr="003400A2">
          <w:rPr>
            <w:rStyle w:val="Hyperlink"/>
            <w:color w:val="000000"/>
            <w:u w:val="none"/>
          </w:rPr>
          <w:t>Specification</w:t>
        </w:r>
      </w:hyperlink>
    </w:p>
    <w:p w14:paraId="454A9C6F" w14:textId="5A603174" w:rsidR="003400A2" w:rsidRPr="003400A2" w:rsidRDefault="003400A2" w:rsidP="009C1B7E">
      <w:pPr>
        <w:autoSpaceDE w:val="0"/>
        <w:autoSpaceDN w:val="0"/>
        <w:adjustRightInd w:val="0"/>
      </w:pPr>
    </w:p>
    <w:p w14:paraId="375614E5" w14:textId="495E6F12" w:rsidR="003400A2" w:rsidRPr="003400A2" w:rsidRDefault="00087C27" w:rsidP="009C1B7E">
      <w:pPr>
        <w:autoSpaceDE w:val="0"/>
        <w:autoSpaceDN w:val="0"/>
        <w:adjustRightInd w:val="0"/>
      </w:pPr>
      <w:hyperlink r:id="rId24" w:history="1">
        <w:r w:rsidR="003400A2" w:rsidRPr="003400A2">
          <w:rPr>
            <w:rStyle w:val="Hyperlink"/>
            <w:b/>
            <w:bCs/>
            <w:color w:val="000000"/>
            <w:u w:val="none"/>
          </w:rPr>
          <w:t>RS ISO 3402: 1999</w:t>
        </w:r>
      </w:hyperlink>
      <w:r w:rsidR="003400A2" w:rsidRPr="003400A2">
        <w:t xml:space="preserve">- </w:t>
      </w:r>
      <w:hyperlink r:id="rId25" w:history="1">
        <w:r w:rsidR="003400A2" w:rsidRPr="003400A2">
          <w:rPr>
            <w:rStyle w:val="Hyperlink"/>
            <w:color w:val="000000"/>
            <w:u w:val="none"/>
          </w:rPr>
          <w:t>Tobacco and tobacco products</w:t>
        </w:r>
        <w:r w:rsidR="003400A2">
          <w:rPr>
            <w:rStyle w:val="Hyperlink"/>
            <w:color w:val="000000"/>
            <w:u w:val="none"/>
          </w:rPr>
          <w:t xml:space="preserve">- </w:t>
        </w:r>
        <w:r w:rsidR="003400A2" w:rsidRPr="003400A2">
          <w:rPr>
            <w:rStyle w:val="Hyperlink"/>
            <w:color w:val="000000"/>
            <w:u w:val="none"/>
          </w:rPr>
          <w:t>Atmosphere for conditioning and testing</w:t>
        </w:r>
      </w:hyperlink>
    </w:p>
    <w:p w14:paraId="026E3329" w14:textId="58AD5A93" w:rsidR="003400A2" w:rsidRPr="003400A2" w:rsidRDefault="003400A2" w:rsidP="009C1B7E">
      <w:pPr>
        <w:autoSpaceDE w:val="0"/>
        <w:autoSpaceDN w:val="0"/>
        <w:adjustRightInd w:val="0"/>
      </w:pPr>
    </w:p>
    <w:p w14:paraId="0D789977" w14:textId="1C6618F1" w:rsidR="003400A2" w:rsidRPr="003400A2" w:rsidRDefault="00087C27" w:rsidP="009C1B7E">
      <w:pPr>
        <w:autoSpaceDE w:val="0"/>
        <w:autoSpaceDN w:val="0"/>
        <w:adjustRightInd w:val="0"/>
      </w:pPr>
      <w:hyperlink r:id="rId26" w:history="1">
        <w:r w:rsidR="003400A2" w:rsidRPr="003400A2">
          <w:rPr>
            <w:rStyle w:val="Hyperlink"/>
            <w:b/>
            <w:bCs/>
            <w:color w:val="000000"/>
            <w:u w:val="none"/>
          </w:rPr>
          <w:t>RS ISO 2881:1992</w:t>
        </w:r>
      </w:hyperlink>
      <w:r w:rsidR="003400A2" w:rsidRPr="003400A2">
        <w:t xml:space="preserve">- </w:t>
      </w:r>
      <w:hyperlink r:id="rId27" w:history="1">
        <w:r w:rsidR="003400A2" w:rsidRPr="003400A2">
          <w:rPr>
            <w:rStyle w:val="Hyperlink"/>
            <w:color w:val="000000"/>
            <w:u w:val="none"/>
          </w:rPr>
          <w:t>Tobacco and tobacco products</w:t>
        </w:r>
        <w:r w:rsidR="003400A2">
          <w:rPr>
            <w:rStyle w:val="Hyperlink"/>
            <w:color w:val="000000"/>
            <w:u w:val="none"/>
          </w:rPr>
          <w:t>-</w:t>
        </w:r>
        <w:r w:rsidR="003400A2" w:rsidRPr="003400A2">
          <w:rPr>
            <w:rStyle w:val="Hyperlink"/>
            <w:color w:val="000000"/>
            <w:u w:val="none"/>
          </w:rPr>
          <w:t>Determination of alkaloid content</w:t>
        </w:r>
        <w:r w:rsidR="003400A2">
          <w:rPr>
            <w:rStyle w:val="Hyperlink"/>
            <w:color w:val="000000"/>
            <w:u w:val="none"/>
          </w:rPr>
          <w:t>-</w:t>
        </w:r>
        <w:r w:rsidR="003400A2" w:rsidRPr="003400A2">
          <w:rPr>
            <w:rStyle w:val="Hyperlink"/>
            <w:color w:val="000000"/>
            <w:u w:val="none"/>
          </w:rPr>
          <w:t xml:space="preserve"> Spectrometric method</w:t>
        </w:r>
      </w:hyperlink>
    </w:p>
    <w:p w14:paraId="05EE5E21" w14:textId="249DD355" w:rsidR="003400A2" w:rsidRPr="003400A2" w:rsidRDefault="003400A2" w:rsidP="009C1B7E">
      <w:pPr>
        <w:autoSpaceDE w:val="0"/>
        <w:autoSpaceDN w:val="0"/>
        <w:adjustRightInd w:val="0"/>
      </w:pPr>
    </w:p>
    <w:p w14:paraId="55C13852" w14:textId="02A58203" w:rsidR="003400A2" w:rsidRPr="003400A2" w:rsidRDefault="00087C27" w:rsidP="009C1B7E">
      <w:pPr>
        <w:autoSpaceDE w:val="0"/>
        <w:autoSpaceDN w:val="0"/>
        <w:adjustRightInd w:val="0"/>
      </w:pPr>
      <w:hyperlink r:id="rId28" w:history="1">
        <w:r w:rsidR="003400A2" w:rsidRPr="003400A2">
          <w:rPr>
            <w:rStyle w:val="Hyperlink"/>
            <w:b/>
            <w:bCs/>
            <w:color w:val="000000"/>
            <w:u w:val="none"/>
          </w:rPr>
          <w:t>RS ISO 2817:1999</w:t>
        </w:r>
      </w:hyperlink>
      <w:r w:rsidR="003400A2" w:rsidRPr="003400A2">
        <w:t xml:space="preserve">-  </w:t>
      </w:r>
      <w:hyperlink r:id="rId29" w:history="1">
        <w:r w:rsidR="003400A2" w:rsidRPr="003400A2">
          <w:rPr>
            <w:rStyle w:val="Hyperlink"/>
            <w:color w:val="000000"/>
            <w:u w:val="none"/>
          </w:rPr>
          <w:t>Tobacco and tobacco products</w:t>
        </w:r>
        <w:r w:rsidR="003400A2">
          <w:rPr>
            <w:rStyle w:val="Hyperlink"/>
            <w:color w:val="000000"/>
            <w:u w:val="none"/>
          </w:rPr>
          <w:t xml:space="preserve">- </w:t>
        </w:r>
        <w:r w:rsidR="003400A2" w:rsidRPr="003400A2">
          <w:rPr>
            <w:rStyle w:val="Hyperlink"/>
            <w:color w:val="000000"/>
            <w:u w:val="none"/>
          </w:rPr>
          <w:t>Determination of silicate residues insoluble in hydrochloric acid</w:t>
        </w:r>
      </w:hyperlink>
    </w:p>
    <w:p w14:paraId="3D6E66AE" w14:textId="77777777" w:rsidR="003400A2" w:rsidRDefault="003400A2" w:rsidP="009C1B7E">
      <w:pPr>
        <w:autoSpaceDE w:val="0"/>
        <w:autoSpaceDN w:val="0"/>
        <w:adjustRightInd w:val="0"/>
        <w:rPr>
          <w:rFonts w:eastAsiaTheme="minorHAnsi"/>
          <w:color w:val="auto"/>
          <w:szCs w:val="24"/>
          <w:highlight w:val="magenta"/>
          <w:lang w:val="en-US" w:eastAsia="en-US"/>
        </w:rPr>
      </w:pPr>
    </w:p>
    <w:p w14:paraId="4E87E4E8" w14:textId="63BB3097" w:rsidR="0089109F" w:rsidRDefault="003400A2" w:rsidP="009C1B7E">
      <w:pPr>
        <w:autoSpaceDE w:val="0"/>
        <w:autoSpaceDN w:val="0"/>
        <w:adjustRightInd w:val="0"/>
        <w:rPr>
          <w:rFonts w:eastAsiaTheme="minorHAnsi"/>
          <w:color w:val="auto"/>
          <w:szCs w:val="24"/>
          <w:highlight w:val="magenta"/>
          <w:lang w:val="en-US" w:eastAsia="en-US"/>
        </w:rPr>
      </w:pPr>
      <w:r w:rsidRPr="003400A2">
        <w:rPr>
          <w:b/>
          <w:bCs/>
        </w:rPr>
        <w:t>RS ISO 3550-1: 1997</w:t>
      </w:r>
      <w:r w:rsidRPr="003400A2">
        <w:t>-</w:t>
      </w:r>
      <w:r>
        <w:rPr>
          <w:b/>
          <w:bCs/>
        </w:rPr>
        <w:t xml:space="preserve"> </w:t>
      </w:r>
      <w:r>
        <w:t>Cigarettes -Determination of loss of tobacco from the ends- Part 1: Method using a rotating cylindrical cage</w:t>
      </w:r>
    </w:p>
    <w:p w14:paraId="08F38F7F" w14:textId="77777777" w:rsidR="00E6314A" w:rsidRDefault="00E6314A" w:rsidP="009C1B7E">
      <w:pPr>
        <w:jc w:val="left"/>
        <w:rPr>
          <w:b/>
          <w:szCs w:val="24"/>
        </w:rPr>
      </w:pPr>
    </w:p>
    <w:p w14:paraId="4C60EAE5" w14:textId="028CB154" w:rsidR="00E6314A" w:rsidRDefault="00E6314A" w:rsidP="00673186">
      <w:pPr>
        <w:pStyle w:val="ListParagraph"/>
        <w:numPr>
          <w:ilvl w:val="2"/>
          <w:numId w:val="3"/>
        </w:numPr>
        <w:rPr>
          <w:rFonts w:ascii="Times New Roman-Bold" w:hAnsi="Times New Roman-Bold" w:cs="Times New Roman-Bold"/>
          <w:b/>
          <w:bCs/>
          <w:color w:val="auto"/>
          <w:szCs w:val="24"/>
          <w:lang w:val="en-US" w:eastAsia="en-US"/>
        </w:rPr>
      </w:pPr>
      <w:r>
        <w:rPr>
          <w:rFonts w:ascii="Times New Roman-Bold" w:hAnsi="Times New Roman-Bold" w:cs="Times New Roman-Bold"/>
          <w:b/>
          <w:bCs/>
          <w:color w:val="auto"/>
          <w:szCs w:val="24"/>
          <w:lang w:val="en-US" w:eastAsia="en-US"/>
        </w:rPr>
        <w:t>Documents required for a manufacturer's new application</w:t>
      </w:r>
    </w:p>
    <w:p w14:paraId="23A6F114" w14:textId="77777777" w:rsidR="005A573A" w:rsidRDefault="005A573A" w:rsidP="009C1B7E">
      <w:pPr>
        <w:autoSpaceDE w:val="0"/>
        <w:autoSpaceDN w:val="0"/>
        <w:adjustRightInd w:val="0"/>
        <w:jc w:val="left"/>
        <w:rPr>
          <w:rFonts w:eastAsiaTheme="minorHAnsi"/>
          <w:color w:val="auto"/>
          <w:szCs w:val="24"/>
          <w:lang w:val="en-US" w:eastAsia="en-US"/>
        </w:rPr>
      </w:pPr>
    </w:p>
    <w:p w14:paraId="3D203679" w14:textId="6ADAC62C" w:rsidR="00E6314A" w:rsidRPr="006551D1"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Application letter addressed to the Director General of Rwanda FDA,</w:t>
      </w:r>
    </w:p>
    <w:p w14:paraId="17D68D49" w14:textId="773073F9" w:rsidR="00E6314A" w:rsidRPr="006551D1"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Duly filled application form: Application form for premises licensing,</w:t>
      </w:r>
    </w:p>
    <w:p w14:paraId="4823D64E" w14:textId="018F7692" w:rsidR="00E6314A" w:rsidRPr="007468BA"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Certificate of domestic company registration issued by Rwanda Development Board or</w:t>
      </w:r>
      <w:r w:rsidR="007468BA">
        <w:rPr>
          <w:color w:val="auto"/>
          <w:szCs w:val="24"/>
          <w:lang w:val="en-US" w:eastAsia="en-US"/>
        </w:rPr>
        <w:t xml:space="preserve"> </w:t>
      </w:r>
      <w:r w:rsidRPr="007468BA">
        <w:rPr>
          <w:color w:val="auto"/>
          <w:szCs w:val="24"/>
          <w:lang w:val="en-US" w:eastAsia="en-US"/>
        </w:rPr>
        <w:t>equivalent,</w:t>
      </w:r>
    </w:p>
    <w:p w14:paraId="21E14ABA" w14:textId="4F09EF04" w:rsidR="00E6314A" w:rsidRPr="006551D1"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Architectural plan of the site,</w:t>
      </w:r>
    </w:p>
    <w:p w14:paraId="5AFC739F" w14:textId="35C57F24" w:rsidR="00E6314A" w:rsidRPr="006551D1"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Product process flowchart (s),</w:t>
      </w:r>
    </w:p>
    <w:p w14:paraId="21EC817E" w14:textId="47EE2E3C" w:rsidR="00E6314A" w:rsidRPr="006551D1"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Environment impact assessment report,</w:t>
      </w:r>
    </w:p>
    <w:p w14:paraId="09307360" w14:textId="0269F4CD" w:rsidR="00E6314A" w:rsidRPr="006551D1"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Proof of payment of the prescribed fees,</w:t>
      </w:r>
    </w:p>
    <w:p w14:paraId="22C6F0FC" w14:textId="1D84618E" w:rsidR="00E6314A" w:rsidRPr="006551D1"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List of products to be manufactured,</w:t>
      </w:r>
    </w:p>
    <w:p w14:paraId="4517B57C" w14:textId="2D58C214" w:rsidR="00E6314A" w:rsidRPr="006551D1"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Lease/rent contract of the premises/</w:t>
      </w:r>
      <w:r w:rsidR="00F52FBF">
        <w:rPr>
          <w:color w:val="auto"/>
          <w:szCs w:val="24"/>
          <w:lang w:val="en-US" w:eastAsia="en-US"/>
        </w:rPr>
        <w:t>facility</w:t>
      </w:r>
      <w:r w:rsidRPr="006551D1">
        <w:rPr>
          <w:color w:val="auto"/>
          <w:szCs w:val="24"/>
          <w:lang w:val="en-US" w:eastAsia="en-US"/>
        </w:rPr>
        <w:t>,</w:t>
      </w:r>
    </w:p>
    <w:p w14:paraId="399A29E4" w14:textId="75B4E7D2" w:rsidR="00E6314A" w:rsidRPr="006551D1"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 xml:space="preserve">Notarized copy of Degree (and equivalence if applicable) of </w:t>
      </w:r>
      <w:r w:rsidR="00680089">
        <w:rPr>
          <w:color w:val="auto"/>
          <w:szCs w:val="24"/>
          <w:lang w:val="en-US" w:eastAsia="en-US"/>
        </w:rPr>
        <w:t>authorized person</w:t>
      </w:r>
      <w:r w:rsidRPr="006551D1">
        <w:rPr>
          <w:color w:val="auto"/>
          <w:szCs w:val="24"/>
          <w:lang w:val="en-US" w:eastAsia="en-US"/>
        </w:rPr>
        <w:t>,</w:t>
      </w:r>
    </w:p>
    <w:p w14:paraId="189AA5DB" w14:textId="43749529" w:rsidR="00E6314A" w:rsidRPr="00F52FBF"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 xml:space="preserve">Notarized Valid License of the </w:t>
      </w:r>
      <w:r w:rsidR="00680089">
        <w:rPr>
          <w:color w:val="auto"/>
          <w:szCs w:val="24"/>
          <w:lang w:val="en-US" w:eastAsia="en-US"/>
        </w:rPr>
        <w:t>authorized person</w:t>
      </w:r>
      <w:r w:rsidR="00680089" w:rsidRPr="006551D1">
        <w:rPr>
          <w:color w:val="auto"/>
          <w:szCs w:val="24"/>
          <w:lang w:val="en-US" w:eastAsia="en-US"/>
        </w:rPr>
        <w:t xml:space="preserve"> </w:t>
      </w:r>
      <w:r w:rsidRPr="006551D1">
        <w:rPr>
          <w:color w:val="auto"/>
          <w:szCs w:val="24"/>
          <w:lang w:val="en-US" w:eastAsia="en-US"/>
        </w:rPr>
        <w:t>to Practice Profession issued by</w:t>
      </w:r>
      <w:r w:rsidR="00F52FBF">
        <w:rPr>
          <w:color w:val="auto"/>
          <w:szCs w:val="24"/>
          <w:lang w:val="en-US" w:eastAsia="en-US"/>
        </w:rPr>
        <w:t xml:space="preserve"> r</w:t>
      </w:r>
      <w:r w:rsidRPr="00F52FBF">
        <w:rPr>
          <w:color w:val="auto"/>
          <w:szCs w:val="24"/>
          <w:lang w:val="en-US" w:eastAsia="en-US"/>
        </w:rPr>
        <w:t>ecognized Professional Councils in Rwanda if applicable,</w:t>
      </w:r>
    </w:p>
    <w:p w14:paraId="54166E80" w14:textId="08E79B01" w:rsidR="00E6314A" w:rsidRPr="007468BA"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Notarized degrees of the key personnel to be involved in the manufacturing process, quality</w:t>
      </w:r>
      <w:r w:rsidR="007468BA">
        <w:rPr>
          <w:color w:val="auto"/>
          <w:szCs w:val="24"/>
          <w:lang w:val="en-US" w:eastAsia="en-US"/>
        </w:rPr>
        <w:t xml:space="preserve"> </w:t>
      </w:r>
      <w:r w:rsidRPr="007468BA">
        <w:rPr>
          <w:color w:val="auto"/>
          <w:szCs w:val="24"/>
          <w:lang w:val="en-US" w:eastAsia="en-US"/>
        </w:rPr>
        <w:t>control and quality assurance,</w:t>
      </w:r>
    </w:p>
    <w:p w14:paraId="613FF8ED" w14:textId="2C968AE7" w:rsidR="00E6314A" w:rsidRPr="007468BA"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Valid Contract between the Managing Director of the manufacturing plant and the responsible</w:t>
      </w:r>
      <w:r w:rsidR="007468BA">
        <w:rPr>
          <w:color w:val="auto"/>
          <w:szCs w:val="24"/>
          <w:lang w:val="en-US" w:eastAsia="en-US"/>
        </w:rPr>
        <w:t xml:space="preserve"> </w:t>
      </w:r>
      <w:r w:rsidRPr="007468BA">
        <w:rPr>
          <w:color w:val="auto"/>
          <w:szCs w:val="24"/>
          <w:lang w:val="en-US" w:eastAsia="en-US"/>
        </w:rPr>
        <w:t xml:space="preserve">technician in case the Managing Director is not the </w:t>
      </w:r>
      <w:r w:rsidR="00680089">
        <w:rPr>
          <w:color w:val="auto"/>
          <w:szCs w:val="24"/>
          <w:lang w:val="en-US" w:eastAsia="en-US"/>
        </w:rPr>
        <w:t>authorized person</w:t>
      </w:r>
      <w:r w:rsidRPr="007468BA">
        <w:rPr>
          <w:color w:val="auto"/>
          <w:szCs w:val="24"/>
          <w:lang w:val="en-US" w:eastAsia="en-US"/>
        </w:rPr>
        <w:t>,</w:t>
      </w:r>
    </w:p>
    <w:p w14:paraId="499FAA4E" w14:textId="5E0A24C9" w:rsidR="00E6314A" w:rsidRPr="007468BA"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 xml:space="preserve">Copy of the identity card or passport of both the Managing Director and the </w:t>
      </w:r>
      <w:r w:rsidR="00680089">
        <w:rPr>
          <w:color w:val="auto"/>
          <w:szCs w:val="24"/>
          <w:lang w:val="en-US" w:eastAsia="en-US"/>
        </w:rPr>
        <w:t>authorized person</w:t>
      </w:r>
      <w:r w:rsidRPr="007468BA">
        <w:rPr>
          <w:color w:val="auto"/>
          <w:szCs w:val="24"/>
          <w:lang w:val="en-US" w:eastAsia="en-US"/>
        </w:rPr>
        <w:t>,</w:t>
      </w:r>
    </w:p>
    <w:p w14:paraId="3ECF4174" w14:textId="681953DD" w:rsidR="00E6314A" w:rsidRPr="007468BA"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 xml:space="preserve">Written commitment of the </w:t>
      </w:r>
      <w:r w:rsidR="0053620D" w:rsidRPr="006551D1">
        <w:rPr>
          <w:color w:val="auto"/>
          <w:szCs w:val="24"/>
          <w:lang w:val="en-US" w:eastAsia="en-US"/>
        </w:rPr>
        <w:t>key personnel</w:t>
      </w:r>
      <w:r w:rsidRPr="006551D1">
        <w:rPr>
          <w:color w:val="auto"/>
          <w:szCs w:val="24"/>
          <w:lang w:val="en-US" w:eastAsia="en-US"/>
        </w:rPr>
        <w:t>, to respect the laws and regulations relating to the</w:t>
      </w:r>
      <w:r w:rsidR="007468BA">
        <w:rPr>
          <w:color w:val="auto"/>
          <w:szCs w:val="24"/>
          <w:lang w:val="en-US" w:eastAsia="en-US"/>
        </w:rPr>
        <w:t xml:space="preserve"> </w:t>
      </w:r>
      <w:r w:rsidRPr="007468BA">
        <w:rPr>
          <w:color w:val="auto"/>
          <w:szCs w:val="24"/>
          <w:lang w:val="en-US" w:eastAsia="en-US"/>
        </w:rPr>
        <w:t xml:space="preserve">manufacturing practices performed and oversight the quality of </w:t>
      </w:r>
      <w:bookmarkStart w:id="12" w:name="_Hlk240986773"/>
      <w:r w:rsidR="007468BA">
        <w:rPr>
          <w:color w:val="auto"/>
          <w:szCs w:val="24"/>
          <w:lang w:val="en-US" w:eastAsia="en-US"/>
        </w:rPr>
        <w:t>tobacco, tobacco products and nicotine-related products</w:t>
      </w:r>
      <w:r w:rsidRPr="007468BA">
        <w:rPr>
          <w:color w:val="auto"/>
          <w:szCs w:val="24"/>
          <w:lang w:val="en-US" w:eastAsia="en-US"/>
        </w:rPr>
        <w:t xml:space="preserve"> </w:t>
      </w:r>
      <w:bookmarkEnd w:id="12"/>
      <w:r w:rsidRPr="007468BA">
        <w:rPr>
          <w:color w:val="auto"/>
          <w:szCs w:val="24"/>
          <w:lang w:val="en-US" w:eastAsia="en-US"/>
        </w:rPr>
        <w:t>being</w:t>
      </w:r>
      <w:r w:rsidR="007468BA" w:rsidRPr="007468BA">
        <w:rPr>
          <w:color w:val="auto"/>
          <w:szCs w:val="24"/>
          <w:lang w:val="en-US" w:eastAsia="en-US"/>
        </w:rPr>
        <w:t xml:space="preserve"> </w:t>
      </w:r>
      <w:r w:rsidRPr="007468BA">
        <w:rPr>
          <w:color w:val="auto"/>
          <w:szCs w:val="24"/>
          <w:lang w:val="en-US" w:eastAsia="en-US"/>
        </w:rPr>
        <w:t>manufactured,</w:t>
      </w:r>
    </w:p>
    <w:p w14:paraId="52CF2A26" w14:textId="2FB9390F" w:rsidR="007468BA" w:rsidRDefault="00E6314A" w:rsidP="00673186">
      <w:pPr>
        <w:pStyle w:val="ListParagraph"/>
        <w:numPr>
          <w:ilvl w:val="0"/>
          <w:numId w:val="33"/>
        </w:numPr>
        <w:autoSpaceDE w:val="0"/>
        <w:autoSpaceDN w:val="0"/>
        <w:adjustRightInd w:val="0"/>
        <w:rPr>
          <w:color w:val="auto"/>
          <w:szCs w:val="24"/>
          <w:lang w:val="en-US" w:eastAsia="en-US"/>
        </w:rPr>
      </w:pPr>
      <w:r w:rsidRPr="006551D1">
        <w:rPr>
          <w:color w:val="auto"/>
          <w:szCs w:val="24"/>
          <w:lang w:val="en-US" w:eastAsia="en-US"/>
        </w:rPr>
        <w:t xml:space="preserve">Signed resignation letter/proof of service delivered issued by the last employer of </w:t>
      </w:r>
      <w:r w:rsidR="00680089">
        <w:rPr>
          <w:color w:val="auto"/>
          <w:szCs w:val="24"/>
          <w:lang w:val="en-US" w:eastAsia="en-US"/>
        </w:rPr>
        <w:t>authorized person</w:t>
      </w:r>
      <w:r w:rsidRPr="007468BA">
        <w:rPr>
          <w:color w:val="auto"/>
          <w:szCs w:val="24"/>
          <w:lang w:val="en-US" w:eastAsia="en-US"/>
        </w:rPr>
        <w:t>, if applicable;</w:t>
      </w:r>
    </w:p>
    <w:p w14:paraId="16F6AFDE" w14:textId="342925BD" w:rsidR="00C00474" w:rsidRPr="007468BA" w:rsidRDefault="00E6314A" w:rsidP="00673186">
      <w:pPr>
        <w:pStyle w:val="ListParagraph"/>
        <w:numPr>
          <w:ilvl w:val="0"/>
          <w:numId w:val="33"/>
        </w:numPr>
        <w:autoSpaceDE w:val="0"/>
        <w:autoSpaceDN w:val="0"/>
        <w:adjustRightInd w:val="0"/>
        <w:rPr>
          <w:color w:val="auto"/>
          <w:szCs w:val="24"/>
          <w:lang w:val="en-US" w:eastAsia="en-US"/>
        </w:rPr>
      </w:pPr>
      <w:r w:rsidRPr="007468BA">
        <w:rPr>
          <w:color w:val="auto"/>
          <w:szCs w:val="24"/>
          <w:lang w:val="en-US" w:eastAsia="en-US"/>
        </w:rPr>
        <w:t xml:space="preserve">Curriculum vitae of the </w:t>
      </w:r>
      <w:r w:rsidR="00680089">
        <w:rPr>
          <w:color w:val="auto"/>
          <w:szCs w:val="24"/>
          <w:lang w:val="en-US" w:eastAsia="en-US"/>
        </w:rPr>
        <w:t>authorized</w:t>
      </w:r>
      <w:r w:rsidRPr="007468BA">
        <w:rPr>
          <w:color w:val="auto"/>
          <w:szCs w:val="24"/>
          <w:lang w:val="en-US" w:eastAsia="en-US"/>
        </w:rPr>
        <w:t xml:space="preserve"> technician.</w:t>
      </w:r>
      <w:r w:rsidRPr="007468BA">
        <w:rPr>
          <w:b/>
          <w:szCs w:val="24"/>
        </w:rPr>
        <w:t xml:space="preserve"> </w:t>
      </w:r>
    </w:p>
    <w:p w14:paraId="09DB09BC" w14:textId="77777777" w:rsidR="00C00474" w:rsidRDefault="00C00474" w:rsidP="009C1B7E">
      <w:pPr>
        <w:jc w:val="left"/>
        <w:rPr>
          <w:b/>
          <w:szCs w:val="24"/>
        </w:rPr>
      </w:pPr>
    </w:p>
    <w:p w14:paraId="6923EC4B" w14:textId="77777777" w:rsidR="00AA52D9" w:rsidRDefault="00AA52D9" w:rsidP="00673186">
      <w:pPr>
        <w:pStyle w:val="ListParagraph"/>
        <w:numPr>
          <w:ilvl w:val="2"/>
          <w:numId w:val="3"/>
        </w:numPr>
        <w:rPr>
          <w:b/>
          <w:szCs w:val="24"/>
        </w:rPr>
      </w:pPr>
      <w:r>
        <w:rPr>
          <w:b/>
          <w:szCs w:val="24"/>
        </w:rPr>
        <w:t xml:space="preserve">Personnel </w:t>
      </w:r>
    </w:p>
    <w:p w14:paraId="3033E169" w14:textId="415D80EC" w:rsidR="00CA2E89" w:rsidRPr="00ED13A7" w:rsidRDefault="00CA2E89" w:rsidP="00673186">
      <w:pPr>
        <w:pStyle w:val="ListParagraph"/>
        <w:numPr>
          <w:ilvl w:val="0"/>
          <w:numId w:val="34"/>
        </w:numPr>
        <w:ind w:left="360"/>
        <w:rPr>
          <w:bCs/>
          <w:szCs w:val="24"/>
        </w:rPr>
      </w:pPr>
      <w:r w:rsidRPr="00ED13A7">
        <w:rPr>
          <w:bCs/>
          <w:szCs w:val="24"/>
        </w:rPr>
        <w:t>A manufacturing facility should have the following key personnel:</w:t>
      </w:r>
    </w:p>
    <w:p w14:paraId="378E2626" w14:textId="77777777" w:rsidR="00F675F3" w:rsidRPr="00ED13A7" w:rsidRDefault="00F675F3" w:rsidP="00673186">
      <w:pPr>
        <w:pStyle w:val="ListParagraph"/>
        <w:numPr>
          <w:ilvl w:val="0"/>
          <w:numId w:val="35"/>
        </w:numPr>
        <w:rPr>
          <w:bCs/>
          <w:szCs w:val="24"/>
        </w:rPr>
      </w:pPr>
      <w:r w:rsidRPr="00ED13A7">
        <w:rPr>
          <w:bCs/>
          <w:szCs w:val="24"/>
        </w:rPr>
        <w:t>Head of production;</w:t>
      </w:r>
    </w:p>
    <w:p w14:paraId="257AA55C" w14:textId="3B443F36" w:rsidR="00924966" w:rsidRDefault="00F675F3" w:rsidP="00673186">
      <w:pPr>
        <w:pStyle w:val="ListParagraph"/>
        <w:numPr>
          <w:ilvl w:val="0"/>
          <w:numId w:val="35"/>
        </w:numPr>
        <w:rPr>
          <w:bCs/>
          <w:szCs w:val="24"/>
        </w:rPr>
      </w:pPr>
      <w:r w:rsidRPr="00ED13A7">
        <w:rPr>
          <w:bCs/>
          <w:szCs w:val="24"/>
        </w:rPr>
        <w:t>Head of quality unit</w:t>
      </w:r>
      <w:r w:rsidR="00924966">
        <w:rPr>
          <w:bCs/>
          <w:szCs w:val="24"/>
        </w:rPr>
        <w:t>;</w:t>
      </w:r>
    </w:p>
    <w:p w14:paraId="6B24C7FA" w14:textId="77777777" w:rsidR="00924966" w:rsidRDefault="00F675F3" w:rsidP="00673186">
      <w:pPr>
        <w:pStyle w:val="ListParagraph"/>
        <w:numPr>
          <w:ilvl w:val="0"/>
          <w:numId w:val="35"/>
        </w:numPr>
        <w:rPr>
          <w:bCs/>
          <w:szCs w:val="24"/>
        </w:rPr>
      </w:pPr>
      <w:r w:rsidRPr="00ED13A7">
        <w:rPr>
          <w:bCs/>
          <w:szCs w:val="24"/>
        </w:rPr>
        <w:t>Head of quality assurance;</w:t>
      </w:r>
      <w:r w:rsidR="00680089" w:rsidRPr="00ED13A7">
        <w:rPr>
          <w:bCs/>
          <w:szCs w:val="24"/>
        </w:rPr>
        <w:t xml:space="preserve"> </w:t>
      </w:r>
    </w:p>
    <w:p w14:paraId="1B28F39E" w14:textId="376BBD26" w:rsidR="00F675F3" w:rsidRPr="00ED13A7" w:rsidRDefault="00924966" w:rsidP="00673186">
      <w:pPr>
        <w:pStyle w:val="ListParagraph"/>
        <w:numPr>
          <w:ilvl w:val="0"/>
          <w:numId w:val="35"/>
        </w:numPr>
        <w:rPr>
          <w:bCs/>
          <w:szCs w:val="24"/>
        </w:rPr>
      </w:pPr>
      <w:r>
        <w:rPr>
          <w:bCs/>
          <w:szCs w:val="24"/>
        </w:rPr>
        <w:t>H</w:t>
      </w:r>
      <w:r w:rsidR="00F675F3" w:rsidRPr="00ED13A7">
        <w:rPr>
          <w:bCs/>
          <w:szCs w:val="24"/>
        </w:rPr>
        <w:t>ead of quality control; and</w:t>
      </w:r>
    </w:p>
    <w:p w14:paraId="27F542AE" w14:textId="77777777" w:rsidR="00F675F3" w:rsidRPr="00ED13A7" w:rsidRDefault="00F675F3" w:rsidP="00673186">
      <w:pPr>
        <w:pStyle w:val="ListParagraph"/>
        <w:numPr>
          <w:ilvl w:val="0"/>
          <w:numId w:val="35"/>
        </w:numPr>
        <w:rPr>
          <w:b/>
          <w:szCs w:val="24"/>
        </w:rPr>
      </w:pPr>
      <w:r w:rsidRPr="00ED13A7">
        <w:rPr>
          <w:bCs/>
          <w:szCs w:val="24"/>
        </w:rPr>
        <w:t>Authorized person.</w:t>
      </w:r>
      <w:r w:rsidRPr="00ED13A7">
        <w:rPr>
          <w:b/>
          <w:szCs w:val="24"/>
        </w:rPr>
        <w:t xml:space="preserve"> </w:t>
      </w:r>
    </w:p>
    <w:p w14:paraId="4C20B2E4" w14:textId="77777777" w:rsidR="00F675F3" w:rsidRPr="00ED13A7" w:rsidRDefault="00F675F3" w:rsidP="009C1B7E">
      <w:pPr>
        <w:rPr>
          <w:b/>
          <w:szCs w:val="24"/>
        </w:rPr>
      </w:pPr>
    </w:p>
    <w:p w14:paraId="0741296F" w14:textId="77777777" w:rsidR="00ED3C3E" w:rsidRPr="00ED13A7" w:rsidRDefault="009F740C" w:rsidP="00673186">
      <w:pPr>
        <w:pStyle w:val="ListParagraph"/>
        <w:numPr>
          <w:ilvl w:val="0"/>
          <w:numId w:val="34"/>
        </w:numPr>
        <w:ind w:left="360"/>
        <w:rPr>
          <w:bCs/>
          <w:szCs w:val="24"/>
        </w:rPr>
      </w:pPr>
      <w:r w:rsidRPr="00ED13A7">
        <w:rPr>
          <w:bCs/>
          <w:szCs w:val="24"/>
        </w:rPr>
        <w:t>Senior Management should appoint Key Management Personnel including the Head of</w:t>
      </w:r>
      <w:r w:rsidRPr="00ED13A7">
        <w:rPr>
          <w:bCs/>
        </w:rPr>
        <w:t xml:space="preserve"> </w:t>
      </w:r>
      <w:r w:rsidRPr="00ED13A7">
        <w:rPr>
          <w:bCs/>
          <w:szCs w:val="24"/>
        </w:rPr>
        <w:t>Production, the Head of Quality Control, and if at least one of these persons is not responsible</w:t>
      </w:r>
      <w:r w:rsidRPr="00ED13A7">
        <w:rPr>
          <w:bCs/>
        </w:rPr>
        <w:t xml:space="preserve"> </w:t>
      </w:r>
      <w:r w:rsidRPr="00ED13A7">
        <w:rPr>
          <w:bCs/>
          <w:szCs w:val="24"/>
        </w:rPr>
        <w:t>for the release of products, an authorized Person(s) shall be designated for the purpose. In</w:t>
      </w:r>
      <w:r w:rsidRPr="00ED13A7">
        <w:rPr>
          <w:bCs/>
        </w:rPr>
        <w:t xml:space="preserve"> </w:t>
      </w:r>
      <w:r w:rsidRPr="00ED13A7">
        <w:rPr>
          <w:bCs/>
          <w:szCs w:val="24"/>
        </w:rPr>
        <w:t xml:space="preserve">large </w:t>
      </w:r>
      <w:r w:rsidRPr="00ED13A7">
        <w:rPr>
          <w:bCs/>
          <w:szCs w:val="24"/>
        </w:rPr>
        <w:lastRenderedPageBreak/>
        <w:t>organizations, it may</w:t>
      </w:r>
      <w:r w:rsidRPr="00ED13A7">
        <w:rPr>
          <w:bCs/>
        </w:rPr>
        <w:t xml:space="preserve"> </w:t>
      </w:r>
      <w:r w:rsidRPr="00ED13A7">
        <w:rPr>
          <w:bCs/>
          <w:szCs w:val="24"/>
        </w:rPr>
        <w:t>be necessary to delegate some of the functions of key personnel.</w:t>
      </w:r>
      <w:r w:rsidRPr="00ED13A7">
        <w:rPr>
          <w:bCs/>
        </w:rPr>
        <w:t xml:space="preserve"> </w:t>
      </w:r>
      <w:r w:rsidRPr="00ED13A7">
        <w:rPr>
          <w:bCs/>
          <w:szCs w:val="24"/>
        </w:rPr>
        <w:t>Additionally, depending on the size and organizational structure of the company, a separate</w:t>
      </w:r>
      <w:r w:rsidRPr="00ED13A7">
        <w:rPr>
          <w:bCs/>
        </w:rPr>
        <w:t xml:space="preserve"> </w:t>
      </w:r>
      <w:r w:rsidRPr="00ED13A7">
        <w:rPr>
          <w:bCs/>
          <w:szCs w:val="24"/>
        </w:rPr>
        <w:t>Head of Quality Assurance or Head of the Quality Unit may be appointed. Where such a</w:t>
      </w:r>
      <w:r w:rsidRPr="00ED13A7">
        <w:rPr>
          <w:bCs/>
        </w:rPr>
        <w:t xml:space="preserve"> </w:t>
      </w:r>
      <w:r w:rsidRPr="00ED13A7">
        <w:rPr>
          <w:bCs/>
          <w:szCs w:val="24"/>
        </w:rPr>
        <w:t>function exists usually some of their responsibilities are shared with the Head of Quality</w:t>
      </w:r>
      <w:r w:rsidRPr="00ED13A7">
        <w:rPr>
          <w:bCs/>
        </w:rPr>
        <w:t xml:space="preserve"> </w:t>
      </w:r>
      <w:r w:rsidRPr="00ED13A7">
        <w:rPr>
          <w:bCs/>
          <w:szCs w:val="24"/>
        </w:rPr>
        <w:t>Control and Head of Production and the senior management should therefore ensure that</w:t>
      </w:r>
      <w:r w:rsidRPr="00ED13A7">
        <w:rPr>
          <w:bCs/>
        </w:rPr>
        <w:t xml:space="preserve"> </w:t>
      </w:r>
      <w:r w:rsidRPr="00ED13A7">
        <w:rPr>
          <w:bCs/>
          <w:szCs w:val="24"/>
        </w:rPr>
        <w:t>roles, responsibilities and authorities are clearly defined</w:t>
      </w:r>
      <w:r w:rsidR="00E37276" w:rsidRPr="00ED13A7">
        <w:rPr>
          <w:bCs/>
        </w:rPr>
        <w:t>.</w:t>
      </w:r>
      <w:r w:rsidR="00E37276" w:rsidRPr="00ED13A7">
        <w:rPr>
          <w:b/>
        </w:rPr>
        <w:t xml:space="preserve"> </w:t>
      </w:r>
    </w:p>
    <w:p w14:paraId="5C25B07C" w14:textId="53376807" w:rsidR="00ED3C3E" w:rsidRPr="006A5F22" w:rsidRDefault="00ED3C3E" w:rsidP="00673186">
      <w:pPr>
        <w:pStyle w:val="ListParagraph"/>
        <w:numPr>
          <w:ilvl w:val="0"/>
          <w:numId w:val="34"/>
        </w:numPr>
        <w:ind w:left="360"/>
        <w:rPr>
          <w:bCs/>
          <w:szCs w:val="24"/>
        </w:rPr>
      </w:pPr>
      <w:r w:rsidRPr="006A5F22">
        <w:rPr>
          <w:bCs/>
          <w:szCs w:val="24"/>
        </w:rPr>
        <w:t xml:space="preserve">The head of production and quality </w:t>
      </w:r>
      <w:r w:rsidR="0038695D">
        <w:rPr>
          <w:bCs/>
          <w:szCs w:val="24"/>
        </w:rPr>
        <w:t>control</w:t>
      </w:r>
      <w:r w:rsidRPr="006A5F22">
        <w:rPr>
          <w:bCs/>
          <w:szCs w:val="24"/>
        </w:rPr>
        <w:t xml:space="preserve"> should be independent of each other </w:t>
      </w:r>
    </w:p>
    <w:p w14:paraId="5AADA7D2" w14:textId="77777777" w:rsidR="00ED3C3E" w:rsidRPr="006A5F22" w:rsidRDefault="00ED3C3E" w:rsidP="00673186">
      <w:pPr>
        <w:pStyle w:val="ListParagraph"/>
        <w:numPr>
          <w:ilvl w:val="0"/>
          <w:numId w:val="34"/>
        </w:numPr>
        <w:ind w:left="360"/>
        <w:rPr>
          <w:bCs/>
          <w:szCs w:val="24"/>
        </w:rPr>
      </w:pPr>
      <w:r w:rsidRPr="006A5F22">
        <w:rPr>
          <w:bCs/>
          <w:szCs w:val="24"/>
        </w:rPr>
        <w:t xml:space="preserve">Key posts shall be occupied by full-time personnel </w:t>
      </w:r>
    </w:p>
    <w:p w14:paraId="5C22A1F2" w14:textId="77777777" w:rsidR="00ED3C3E" w:rsidRPr="006A5F22" w:rsidRDefault="00ED3C3E" w:rsidP="00673186">
      <w:pPr>
        <w:pStyle w:val="ListParagraph"/>
        <w:numPr>
          <w:ilvl w:val="0"/>
          <w:numId w:val="34"/>
        </w:numPr>
        <w:ind w:left="360"/>
        <w:rPr>
          <w:bCs/>
          <w:szCs w:val="24"/>
        </w:rPr>
      </w:pPr>
      <w:r w:rsidRPr="006A5F22">
        <w:rPr>
          <w:bCs/>
          <w:szCs w:val="24"/>
        </w:rPr>
        <w:t xml:space="preserve">The manufacturer should notify the Authority the name of qualified and authorized person appointed by the manufacturers </w:t>
      </w:r>
    </w:p>
    <w:p w14:paraId="3D30FC20" w14:textId="77777777" w:rsidR="002806FE" w:rsidRPr="006A5F22" w:rsidRDefault="00ED3C3E" w:rsidP="00673186">
      <w:pPr>
        <w:pStyle w:val="ListParagraph"/>
        <w:numPr>
          <w:ilvl w:val="0"/>
          <w:numId w:val="34"/>
        </w:numPr>
        <w:ind w:left="360"/>
        <w:rPr>
          <w:bCs/>
          <w:szCs w:val="24"/>
        </w:rPr>
      </w:pPr>
      <w:r w:rsidRPr="006A5F22">
        <w:rPr>
          <w:bCs/>
          <w:szCs w:val="24"/>
        </w:rPr>
        <w:t xml:space="preserve">The manufacturer should notify the Authority of the name of a person to whom functions have been delegated by the responsible person and the specific functions which have been delegated to such persons </w:t>
      </w:r>
    </w:p>
    <w:p w14:paraId="6D8F1DB8" w14:textId="1B95D87D" w:rsidR="009C4FC0" w:rsidRPr="0094489E" w:rsidRDefault="002806FE" w:rsidP="00673186">
      <w:pPr>
        <w:pStyle w:val="ListParagraph"/>
        <w:numPr>
          <w:ilvl w:val="0"/>
          <w:numId w:val="34"/>
        </w:numPr>
        <w:ind w:left="360"/>
        <w:rPr>
          <w:bCs/>
          <w:szCs w:val="24"/>
        </w:rPr>
      </w:pPr>
      <w:r w:rsidRPr="0094489E">
        <w:rPr>
          <w:bCs/>
          <w:szCs w:val="24"/>
        </w:rPr>
        <w:t xml:space="preserve">The head of production </w:t>
      </w:r>
      <w:r w:rsidR="001671E7">
        <w:rPr>
          <w:bCs/>
          <w:szCs w:val="24"/>
        </w:rPr>
        <w:t>must</w:t>
      </w:r>
      <w:r w:rsidRPr="0094489E">
        <w:rPr>
          <w:bCs/>
          <w:szCs w:val="24"/>
        </w:rPr>
        <w:t xml:space="preserve"> at least </w:t>
      </w:r>
      <w:r w:rsidR="001671E7">
        <w:rPr>
          <w:bCs/>
          <w:szCs w:val="24"/>
        </w:rPr>
        <w:t xml:space="preserve">have </w:t>
      </w:r>
      <w:r w:rsidRPr="0094489E">
        <w:rPr>
          <w:bCs/>
          <w:szCs w:val="24"/>
        </w:rPr>
        <w:t>a bachelor education in the following</w:t>
      </w:r>
      <w:r w:rsidR="0094489E" w:rsidRPr="0094489E">
        <w:rPr>
          <w:bCs/>
          <w:szCs w:val="24"/>
        </w:rPr>
        <w:t xml:space="preserve"> scientific or technical field</w:t>
      </w:r>
      <w:r w:rsidR="0093458A" w:rsidRPr="0094489E">
        <w:rPr>
          <w:bCs/>
          <w:szCs w:val="24"/>
        </w:rPr>
        <w:t xml:space="preserve">: </w:t>
      </w:r>
    </w:p>
    <w:p w14:paraId="2293C693" w14:textId="051277A9" w:rsidR="0093458A" w:rsidRPr="0094489E" w:rsidRDefault="006D724C" w:rsidP="00673186">
      <w:pPr>
        <w:pStyle w:val="ListParagraph"/>
        <w:numPr>
          <w:ilvl w:val="1"/>
          <w:numId w:val="36"/>
        </w:numPr>
        <w:ind w:left="1260"/>
        <w:rPr>
          <w:bCs/>
          <w:szCs w:val="24"/>
        </w:rPr>
      </w:pPr>
      <w:r>
        <w:rPr>
          <w:bCs/>
          <w:szCs w:val="24"/>
        </w:rPr>
        <w:t>P</w:t>
      </w:r>
      <w:r w:rsidR="0093458A" w:rsidRPr="0094489E">
        <w:rPr>
          <w:bCs/>
          <w:szCs w:val="24"/>
        </w:rPr>
        <w:t>harmaceutical sciences and technology;</w:t>
      </w:r>
    </w:p>
    <w:p w14:paraId="1A35C833" w14:textId="7813083D" w:rsidR="0093458A" w:rsidRPr="0094489E" w:rsidRDefault="006D724C" w:rsidP="00673186">
      <w:pPr>
        <w:pStyle w:val="ListParagraph"/>
        <w:numPr>
          <w:ilvl w:val="1"/>
          <w:numId w:val="36"/>
        </w:numPr>
        <w:ind w:left="1260"/>
        <w:rPr>
          <w:bCs/>
          <w:szCs w:val="24"/>
        </w:rPr>
      </w:pPr>
      <w:r>
        <w:rPr>
          <w:bCs/>
          <w:szCs w:val="24"/>
        </w:rPr>
        <w:t>C</w:t>
      </w:r>
      <w:r w:rsidR="0093458A" w:rsidRPr="0094489E">
        <w:rPr>
          <w:bCs/>
          <w:szCs w:val="24"/>
        </w:rPr>
        <w:t>hemistry (analytical or organic) or biochemistry;</w:t>
      </w:r>
    </w:p>
    <w:p w14:paraId="7339F914" w14:textId="6887FEB8" w:rsidR="00956303" w:rsidRDefault="006D724C" w:rsidP="00673186">
      <w:pPr>
        <w:pStyle w:val="ListParagraph"/>
        <w:numPr>
          <w:ilvl w:val="1"/>
          <w:numId w:val="36"/>
        </w:numPr>
        <w:ind w:left="1260"/>
        <w:rPr>
          <w:bCs/>
          <w:szCs w:val="24"/>
        </w:rPr>
      </w:pPr>
      <w:r>
        <w:rPr>
          <w:bCs/>
          <w:szCs w:val="24"/>
        </w:rPr>
        <w:t>C</w:t>
      </w:r>
      <w:r w:rsidR="0093458A" w:rsidRPr="0094489E">
        <w:rPr>
          <w:bCs/>
          <w:szCs w:val="24"/>
        </w:rPr>
        <w:t>hemical engineering;</w:t>
      </w:r>
    </w:p>
    <w:p w14:paraId="0947407E" w14:textId="33AB1060" w:rsidR="0094489E" w:rsidRDefault="0094489E" w:rsidP="00673186">
      <w:pPr>
        <w:pStyle w:val="ListParagraph"/>
        <w:numPr>
          <w:ilvl w:val="1"/>
          <w:numId w:val="36"/>
        </w:numPr>
        <w:ind w:left="1260"/>
        <w:rPr>
          <w:bCs/>
          <w:szCs w:val="24"/>
        </w:rPr>
      </w:pPr>
      <w:r>
        <w:rPr>
          <w:bCs/>
          <w:szCs w:val="24"/>
        </w:rPr>
        <w:t>Industrial engineering;</w:t>
      </w:r>
    </w:p>
    <w:p w14:paraId="030C22AC" w14:textId="2A53ABE6" w:rsidR="00D16CF3" w:rsidRPr="003C7131" w:rsidRDefault="00D16CF3" w:rsidP="00673186">
      <w:pPr>
        <w:pStyle w:val="ListParagraph"/>
        <w:numPr>
          <w:ilvl w:val="1"/>
          <w:numId w:val="36"/>
        </w:numPr>
        <w:ind w:left="1260"/>
        <w:rPr>
          <w:bCs/>
          <w:szCs w:val="24"/>
        </w:rPr>
      </w:pPr>
      <w:r w:rsidRPr="003C7131">
        <w:rPr>
          <w:bCs/>
          <w:szCs w:val="24"/>
        </w:rPr>
        <w:t>Food Science/Technology</w:t>
      </w:r>
      <w:r w:rsidR="003C7131" w:rsidRPr="003C7131">
        <w:rPr>
          <w:bCs/>
          <w:szCs w:val="24"/>
        </w:rPr>
        <w:t>;</w:t>
      </w:r>
    </w:p>
    <w:p w14:paraId="24865E4F" w14:textId="437DD932" w:rsidR="00D16CF3" w:rsidRPr="006A044C" w:rsidRDefault="00D16CF3" w:rsidP="00673186">
      <w:pPr>
        <w:pStyle w:val="ListParagraph"/>
        <w:numPr>
          <w:ilvl w:val="1"/>
          <w:numId w:val="36"/>
        </w:numPr>
        <w:ind w:left="1260"/>
        <w:rPr>
          <w:bCs/>
          <w:szCs w:val="24"/>
        </w:rPr>
      </w:pPr>
      <w:r w:rsidRPr="003C7131">
        <w:rPr>
          <w:bCs/>
          <w:szCs w:val="24"/>
        </w:rPr>
        <w:t>Biotechnology</w:t>
      </w:r>
      <w:r w:rsidR="008B1098">
        <w:rPr>
          <w:bCs/>
          <w:szCs w:val="24"/>
        </w:rPr>
        <w:t>.</w:t>
      </w:r>
    </w:p>
    <w:p w14:paraId="40A3018B" w14:textId="77777777" w:rsidR="001671E7" w:rsidRPr="001671E7" w:rsidRDefault="001671E7" w:rsidP="009C1B7E">
      <w:pPr>
        <w:pStyle w:val="ListParagraph"/>
        <w:ind w:left="1260"/>
        <w:rPr>
          <w:bCs/>
          <w:szCs w:val="24"/>
        </w:rPr>
      </w:pPr>
    </w:p>
    <w:p w14:paraId="5D7CF73A" w14:textId="02013D2A" w:rsidR="003A22C5" w:rsidRPr="001671E7" w:rsidRDefault="003A22C5" w:rsidP="00673186">
      <w:pPr>
        <w:pStyle w:val="ListParagraph"/>
        <w:numPr>
          <w:ilvl w:val="0"/>
          <w:numId w:val="34"/>
        </w:numPr>
        <w:ind w:left="360"/>
        <w:rPr>
          <w:bCs/>
          <w:szCs w:val="24"/>
        </w:rPr>
      </w:pPr>
      <w:r w:rsidRPr="001671E7">
        <w:rPr>
          <w:bCs/>
          <w:szCs w:val="24"/>
        </w:rPr>
        <w:t xml:space="preserve">The head of quality </w:t>
      </w:r>
      <w:r w:rsidR="001671E7" w:rsidRPr="001671E7">
        <w:rPr>
          <w:bCs/>
          <w:szCs w:val="24"/>
        </w:rPr>
        <w:t>unit must at least have a bachelor education in the following scientific or technical field:</w:t>
      </w:r>
    </w:p>
    <w:p w14:paraId="2E2C2D45" w14:textId="027C425A" w:rsidR="001671E7" w:rsidRPr="001671E7" w:rsidRDefault="006D724C" w:rsidP="00673186">
      <w:pPr>
        <w:pStyle w:val="ListParagraph"/>
        <w:numPr>
          <w:ilvl w:val="1"/>
          <w:numId w:val="34"/>
        </w:numPr>
        <w:rPr>
          <w:bCs/>
          <w:szCs w:val="24"/>
        </w:rPr>
      </w:pPr>
      <w:r>
        <w:rPr>
          <w:bCs/>
          <w:szCs w:val="24"/>
        </w:rPr>
        <w:t>P</w:t>
      </w:r>
      <w:r w:rsidR="001671E7" w:rsidRPr="001671E7">
        <w:rPr>
          <w:bCs/>
          <w:szCs w:val="24"/>
        </w:rPr>
        <w:t>harmaceutical sciences and technology;</w:t>
      </w:r>
    </w:p>
    <w:p w14:paraId="6FD16BC8" w14:textId="4611BF5F" w:rsidR="001671E7" w:rsidRPr="001671E7" w:rsidRDefault="006D724C" w:rsidP="00673186">
      <w:pPr>
        <w:pStyle w:val="ListParagraph"/>
        <w:numPr>
          <w:ilvl w:val="1"/>
          <w:numId w:val="34"/>
        </w:numPr>
        <w:rPr>
          <w:bCs/>
          <w:szCs w:val="24"/>
        </w:rPr>
      </w:pPr>
      <w:r>
        <w:rPr>
          <w:bCs/>
          <w:szCs w:val="24"/>
        </w:rPr>
        <w:t>C</w:t>
      </w:r>
      <w:r w:rsidR="001671E7" w:rsidRPr="001671E7">
        <w:rPr>
          <w:bCs/>
          <w:szCs w:val="24"/>
        </w:rPr>
        <w:t>hemistry (analytical or organic) or biochemistry;</w:t>
      </w:r>
    </w:p>
    <w:p w14:paraId="5020CEF1" w14:textId="1A5AAA06" w:rsidR="001671E7" w:rsidRPr="001671E7" w:rsidRDefault="006D724C" w:rsidP="00673186">
      <w:pPr>
        <w:pStyle w:val="ListParagraph"/>
        <w:numPr>
          <w:ilvl w:val="1"/>
          <w:numId w:val="34"/>
        </w:numPr>
        <w:rPr>
          <w:bCs/>
          <w:szCs w:val="24"/>
        </w:rPr>
      </w:pPr>
      <w:r>
        <w:rPr>
          <w:bCs/>
          <w:szCs w:val="24"/>
        </w:rPr>
        <w:t>C</w:t>
      </w:r>
      <w:r w:rsidR="001671E7" w:rsidRPr="001671E7">
        <w:rPr>
          <w:bCs/>
          <w:szCs w:val="24"/>
        </w:rPr>
        <w:t>hemical engineering;</w:t>
      </w:r>
    </w:p>
    <w:p w14:paraId="15AFD3FD" w14:textId="77777777" w:rsidR="001671E7" w:rsidRPr="001671E7" w:rsidRDefault="001671E7" w:rsidP="00673186">
      <w:pPr>
        <w:pStyle w:val="ListParagraph"/>
        <w:numPr>
          <w:ilvl w:val="1"/>
          <w:numId w:val="34"/>
        </w:numPr>
        <w:rPr>
          <w:bCs/>
          <w:szCs w:val="24"/>
        </w:rPr>
      </w:pPr>
      <w:r w:rsidRPr="001671E7">
        <w:rPr>
          <w:bCs/>
          <w:szCs w:val="24"/>
        </w:rPr>
        <w:t>Industrial engineering;</w:t>
      </w:r>
    </w:p>
    <w:p w14:paraId="15643B9F" w14:textId="77777777" w:rsidR="001671E7" w:rsidRPr="001671E7" w:rsidRDefault="001671E7" w:rsidP="00673186">
      <w:pPr>
        <w:pStyle w:val="ListParagraph"/>
        <w:numPr>
          <w:ilvl w:val="1"/>
          <w:numId w:val="34"/>
        </w:numPr>
        <w:rPr>
          <w:bCs/>
          <w:szCs w:val="24"/>
        </w:rPr>
      </w:pPr>
      <w:r w:rsidRPr="001671E7">
        <w:rPr>
          <w:bCs/>
          <w:szCs w:val="24"/>
        </w:rPr>
        <w:t>Food Science/Technology;</w:t>
      </w:r>
    </w:p>
    <w:p w14:paraId="41500AC5" w14:textId="43184176" w:rsidR="001671E7" w:rsidRPr="001671E7" w:rsidRDefault="001671E7" w:rsidP="00673186">
      <w:pPr>
        <w:pStyle w:val="ListParagraph"/>
        <w:numPr>
          <w:ilvl w:val="1"/>
          <w:numId w:val="34"/>
        </w:numPr>
        <w:rPr>
          <w:bCs/>
          <w:szCs w:val="24"/>
        </w:rPr>
      </w:pPr>
      <w:r w:rsidRPr="001671E7">
        <w:rPr>
          <w:bCs/>
          <w:szCs w:val="24"/>
        </w:rPr>
        <w:t>Biotechnology</w:t>
      </w:r>
      <w:r w:rsidR="008B1098">
        <w:rPr>
          <w:bCs/>
          <w:szCs w:val="24"/>
        </w:rPr>
        <w:t>.</w:t>
      </w:r>
    </w:p>
    <w:p w14:paraId="19A2D658" w14:textId="73841BD2" w:rsidR="003A22C5" w:rsidRDefault="003A22C5" w:rsidP="009C1B7E">
      <w:pPr>
        <w:rPr>
          <w:bCs/>
          <w:szCs w:val="24"/>
          <w:highlight w:val="magenta"/>
        </w:rPr>
      </w:pPr>
    </w:p>
    <w:p w14:paraId="0FD0345A" w14:textId="033B9F6A" w:rsidR="00531AB3" w:rsidRPr="001671E7" w:rsidRDefault="00531AB3" w:rsidP="00673186">
      <w:pPr>
        <w:pStyle w:val="ListParagraph"/>
        <w:numPr>
          <w:ilvl w:val="0"/>
          <w:numId w:val="34"/>
        </w:numPr>
        <w:ind w:left="360"/>
        <w:rPr>
          <w:bCs/>
          <w:szCs w:val="24"/>
        </w:rPr>
      </w:pPr>
      <w:r w:rsidRPr="001671E7">
        <w:rPr>
          <w:bCs/>
          <w:szCs w:val="24"/>
        </w:rPr>
        <w:t xml:space="preserve">The head of quality </w:t>
      </w:r>
      <w:r>
        <w:rPr>
          <w:bCs/>
          <w:szCs w:val="24"/>
        </w:rPr>
        <w:t>control</w:t>
      </w:r>
      <w:r w:rsidRPr="001671E7">
        <w:rPr>
          <w:bCs/>
          <w:szCs w:val="24"/>
        </w:rPr>
        <w:t xml:space="preserve"> must at least have a bachelor education in the following scientific or technical field:</w:t>
      </w:r>
    </w:p>
    <w:p w14:paraId="41751A2A" w14:textId="419CE10F" w:rsidR="00531AB3" w:rsidRPr="001671E7" w:rsidRDefault="00900673" w:rsidP="00673186">
      <w:pPr>
        <w:pStyle w:val="ListParagraph"/>
        <w:numPr>
          <w:ilvl w:val="1"/>
          <w:numId w:val="34"/>
        </w:numPr>
        <w:rPr>
          <w:bCs/>
          <w:szCs w:val="24"/>
        </w:rPr>
      </w:pPr>
      <w:r>
        <w:rPr>
          <w:bCs/>
          <w:szCs w:val="24"/>
        </w:rPr>
        <w:t>P</w:t>
      </w:r>
      <w:r w:rsidR="00531AB3" w:rsidRPr="001671E7">
        <w:rPr>
          <w:bCs/>
          <w:szCs w:val="24"/>
        </w:rPr>
        <w:t>harmaceutical sciences and technology;</w:t>
      </w:r>
    </w:p>
    <w:p w14:paraId="4479A34F" w14:textId="63E1178D" w:rsidR="00531AB3" w:rsidRPr="001671E7" w:rsidRDefault="00900673" w:rsidP="00673186">
      <w:pPr>
        <w:pStyle w:val="ListParagraph"/>
        <w:numPr>
          <w:ilvl w:val="1"/>
          <w:numId w:val="34"/>
        </w:numPr>
        <w:rPr>
          <w:bCs/>
          <w:szCs w:val="24"/>
        </w:rPr>
      </w:pPr>
      <w:r>
        <w:rPr>
          <w:bCs/>
          <w:szCs w:val="24"/>
        </w:rPr>
        <w:t>C</w:t>
      </w:r>
      <w:r w:rsidR="00531AB3" w:rsidRPr="001671E7">
        <w:rPr>
          <w:bCs/>
          <w:szCs w:val="24"/>
        </w:rPr>
        <w:t>hemistry (analytical or organic) or biochemistry;</w:t>
      </w:r>
    </w:p>
    <w:p w14:paraId="097AF6AD" w14:textId="47679291" w:rsidR="00531AB3" w:rsidRPr="001671E7" w:rsidRDefault="00900673" w:rsidP="00673186">
      <w:pPr>
        <w:pStyle w:val="ListParagraph"/>
        <w:numPr>
          <w:ilvl w:val="1"/>
          <w:numId w:val="34"/>
        </w:numPr>
        <w:rPr>
          <w:bCs/>
          <w:szCs w:val="24"/>
        </w:rPr>
      </w:pPr>
      <w:r>
        <w:rPr>
          <w:bCs/>
          <w:szCs w:val="24"/>
        </w:rPr>
        <w:t>C</w:t>
      </w:r>
      <w:r w:rsidR="00531AB3" w:rsidRPr="001671E7">
        <w:rPr>
          <w:bCs/>
          <w:szCs w:val="24"/>
        </w:rPr>
        <w:t>hemical engineering;</w:t>
      </w:r>
    </w:p>
    <w:p w14:paraId="4D5610AE" w14:textId="77777777" w:rsidR="00531AB3" w:rsidRPr="001671E7" w:rsidRDefault="00531AB3" w:rsidP="00673186">
      <w:pPr>
        <w:pStyle w:val="ListParagraph"/>
        <w:numPr>
          <w:ilvl w:val="1"/>
          <w:numId w:val="34"/>
        </w:numPr>
        <w:rPr>
          <w:bCs/>
          <w:szCs w:val="24"/>
        </w:rPr>
      </w:pPr>
      <w:r w:rsidRPr="001671E7">
        <w:rPr>
          <w:bCs/>
          <w:szCs w:val="24"/>
        </w:rPr>
        <w:t>Industrial engineering;</w:t>
      </w:r>
    </w:p>
    <w:p w14:paraId="79CAC823" w14:textId="1A9C7AA8" w:rsidR="00531AB3" w:rsidRDefault="00531AB3" w:rsidP="00673186">
      <w:pPr>
        <w:pStyle w:val="ListParagraph"/>
        <w:numPr>
          <w:ilvl w:val="1"/>
          <w:numId w:val="34"/>
        </w:numPr>
        <w:rPr>
          <w:bCs/>
          <w:szCs w:val="24"/>
        </w:rPr>
      </w:pPr>
      <w:r w:rsidRPr="001671E7">
        <w:rPr>
          <w:bCs/>
          <w:szCs w:val="24"/>
        </w:rPr>
        <w:t>Food Science/Technology;</w:t>
      </w:r>
    </w:p>
    <w:p w14:paraId="001A47A4" w14:textId="63AC47F7" w:rsidR="00756AFC" w:rsidRPr="001671E7" w:rsidRDefault="00756AFC" w:rsidP="00673186">
      <w:pPr>
        <w:pStyle w:val="ListParagraph"/>
        <w:numPr>
          <w:ilvl w:val="1"/>
          <w:numId w:val="34"/>
        </w:numPr>
        <w:rPr>
          <w:bCs/>
          <w:szCs w:val="24"/>
        </w:rPr>
      </w:pPr>
      <w:r>
        <w:rPr>
          <w:bCs/>
          <w:szCs w:val="24"/>
        </w:rPr>
        <w:t>Microbiology;</w:t>
      </w:r>
    </w:p>
    <w:p w14:paraId="4CDF7808" w14:textId="406B53DD" w:rsidR="001671E7" w:rsidRPr="00CE4109" w:rsidRDefault="00531AB3" w:rsidP="00673186">
      <w:pPr>
        <w:pStyle w:val="ListParagraph"/>
        <w:numPr>
          <w:ilvl w:val="1"/>
          <w:numId w:val="34"/>
        </w:numPr>
        <w:rPr>
          <w:bCs/>
          <w:szCs w:val="24"/>
        </w:rPr>
      </w:pPr>
      <w:r w:rsidRPr="001671E7">
        <w:rPr>
          <w:bCs/>
          <w:szCs w:val="24"/>
        </w:rPr>
        <w:t>Biotechnology</w:t>
      </w:r>
      <w:r w:rsidR="00CE4109">
        <w:rPr>
          <w:bCs/>
          <w:szCs w:val="24"/>
        </w:rPr>
        <w:t xml:space="preserve">. </w:t>
      </w:r>
    </w:p>
    <w:p w14:paraId="57A4CBCA" w14:textId="0F9CAB5F" w:rsidR="003A22C5" w:rsidRPr="009711F6" w:rsidRDefault="003A22C5" w:rsidP="00673186">
      <w:pPr>
        <w:pStyle w:val="ListParagraph"/>
        <w:numPr>
          <w:ilvl w:val="2"/>
          <w:numId w:val="3"/>
        </w:numPr>
        <w:rPr>
          <w:bCs/>
          <w:szCs w:val="24"/>
        </w:rPr>
      </w:pPr>
      <w:r w:rsidRPr="007713E4">
        <w:rPr>
          <w:b/>
          <w:szCs w:val="24"/>
        </w:rPr>
        <w:t>Training</w:t>
      </w:r>
    </w:p>
    <w:p w14:paraId="086704F3" w14:textId="77777777" w:rsidR="009711F6" w:rsidRPr="007713E4" w:rsidRDefault="009711F6" w:rsidP="009C1B7E">
      <w:pPr>
        <w:pStyle w:val="ListParagraph"/>
        <w:rPr>
          <w:bCs/>
          <w:szCs w:val="24"/>
        </w:rPr>
      </w:pPr>
    </w:p>
    <w:p w14:paraId="55F7B18B" w14:textId="331389DD" w:rsidR="007713E4" w:rsidRDefault="003A22C5" w:rsidP="00673186">
      <w:pPr>
        <w:pStyle w:val="ListParagraph"/>
        <w:numPr>
          <w:ilvl w:val="0"/>
          <w:numId w:val="37"/>
        </w:numPr>
        <w:ind w:left="360"/>
        <w:rPr>
          <w:bCs/>
          <w:szCs w:val="24"/>
        </w:rPr>
      </w:pPr>
      <w:r w:rsidRPr="007713E4">
        <w:rPr>
          <w:bCs/>
          <w:szCs w:val="24"/>
        </w:rPr>
        <w:t>Personnel should be qualified to carry out operations assigned to them in accordance with the nature</w:t>
      </w:r>
      <w:r w:rsidR="007713E4">
        <w:rPr>
          <w:bCs/>
          <w:szCs w:val="24"/>
        </w:rPr>
        <w:t xml:space="preserve"> </w:t>
      </w:r>
      <w:r w:rsidRPr="007713E4">
        <w:rPr>
          <w:bCs/>
          <w:szCs w:val="24"/>
        </w:rPr>
        <w:t>of, and potential risk of their operational activities. Appropriate qualifications for each position</w:t>
      </w:r>
      <w:r w:rsidR="007713E4">
        <w:rPr>
          <w:bCs/>
          <w:szCs w:val="24"/>
        </w:rPr>
        <w:t xml:space="preserve"> </w:t>
      </w:r>
      <w:r w:rsidRPr="007713E4">
        <w:rPr>
          <w:bCs/>
          <w:szCs w:val="24"/>
        </w:rPr>
        <w:t>should be adequately defined to ensure that individuals are assigned appropriate responsibilities</w:t>
      </w:r>
    </w:p>
    <w:p w14:paraId="1D80A538" w14:textId="56A92C40" w:rsidR="007713E4" w:rsidRDefault="003A22C5" w:rsidP="00673186">
      <w:pPr>
        <w:pStyle w:val="ListParagraph"/>
        <w:numPr>
          <w:ilvl w:val="0"/>
          <w:numId w:val="37"/>
        </w:numPr>
        <w:ind w:left="360"/>
        <w:rPr>
          <w:bCs/>
          <w:szCs w:val="24"/>
        </w:rPr>
      </w:pPr>
      <w:r w:rsidRPr="007713E4">
        <w:rPr>
          <w:bCs/>
          <w:szCs w:val="24"/>
        </w:rPr>
        <w:lastRenderedPageBreak/>
        <w:t>Personnel should be selected based on their scientific and technical understanding, product</w:t>
      </w:r>
      <w:r w:rsidR="007713E4">
        <w:rPr>
          <w:bCs/>
          <w:szCs w:val="24"/>
        </w:rPr>
        <w:t xml:space="preserve"> </w:t>
      </w:r>
      <w:r w:rsidRPr="007713E4">
        <w:rPr>
          <w:bCs/>
          <w:szCs w:val="24"/>
        </w:rPr>
        <w:t>knowledge, and process knowledge and/or risk assessment abilities to appropriately execute certain</w:t>
      </w:r>
      <w:r w:rsidR="007713E4">
        <w:rPr>
          <w:bCs/>
          <w:szCs w:val="24"/>
        </w:rPr>
        <w:t xml:space="preserve"> </w:t>
      </w:r>
      <w:r w:rsidRPr="007713E4">
        <w:rPr>
          <w:bCs/>
          <w:szCs w:val="24"/>
        </w:rPr>
        <w:t>quality functions</w:t>
      </w:r>
    </w:p>
    <w:p w14:paraId="6A6302CC" w14:textId="30CD7FB6" w:rsidR="007713E4" w:rsidRDefault="003A22C5" w:rsidP="00673186">
      <w:pPr>
        <w:pStyle w:val="ListParagraph"/>
        <w:numPr>
          <w:ilvl w:val="0"/>
          <w:numId w:val="37"/>
        </w:numPr>
        <w:ind w:left="360"/>
        <w:rPr>
          <w:bCs/>
          <w:szCs w:val="24"/>
        </w:rPr>
      </w:pPr>
      <w:r w:rsidRPr="007713E4">
        <w:rPr>
          <w:bCs/>
          <w:szCs w:val="24"/>
        </w:rPr>
        <w:t>The manufacturer should provide training for all the personnel whose duties take them into</w:t>
      </w:r>
      <w:r w:rsidR="007713E4">
        <w:rPr>
          <w:bCs/>
          <w:szCs w:val="24"/>
        </w:rPr>
        <w:t xml:space="preserve"> </w:t>
      </w:r>
      <w:r w:rsidRPr="007713E4">
        <w:rPr>
          <w:bCs/>
          <w:szCs w:val="24"/>
        </w:rPr>
        <w:t>production and storage areas or into control laboratories (including the technical, maintenance</w:t>
      </w:r>
      <w:r w:rsidR="007713E4">
        <w:rPr>
          <w:bCs/>
          <w:szCs w:val="24"/>
        </w:rPr>
        <w:t xml:space="preserve"> </w:t>
      </w:r>
      <w:r w:rsidRPr="007713E4">
        <w:rPr>
          <w:bCs/>
          <w:szCs w:val="24"/>
        </w:rPr>
        <w:t>and cleaning personnel), and for other personnel whose activities could affect the quality of</w:t>
      </w:r>
      <w:r w:rsidR="007713E4">
        <w:rPr>
          <w:bCs/>
          <w:szCs w:val="24"/>
        </w:rPr>
        <w:t xml:space="preserve"> </w:t>
      </w:r>
      <w:r w:rsidRPr="007713E4">
        <w:rPr>
          <w:bCs/>
          <w:szCs w:val="24"/>
        </w:rPr>
        <w:t>the product</w:t>
      </w:r>
    </w:p>
    <w:p w14:paraId="07C76AE4" w14:textId="10C6AC52" w:rsidR="007713E4" w:rsidRDefault="003A22C5" w:rsidP="00673186">
      <w:pPr>
        <w:pStyle w:val="ListParagraph"/>
        <w:numPr>
          <w:ilvl w:val="0"/>
          <w:numId w:val="37"/>
        </w:numPr>
        <w:ind w:left="360"/>
        <w:rPr>
          <w:bCs/>
          <w:szCs w:val="24"/>
        </w:rPr>
      </w:pPr>
      <w:r w:rsidRPr="007713E4">
        <w:rPr>
          <w:bCs/>
          <w:szCs w:val="24"/>
        </w:rPr>
        <w:t>Continu</w:t>
      </w:r>
      <w:r w:rsidR="00B351B4">
        <w:rPr>
          <w:bCs/>
          <w:szCs w:val="24"/>
        </w:rPr>
        <w:t>ous</w:t>
      </w:r>
      <w:r w:rsidRPr="007713E4">
        <w:rPr>
          <w:bCs/>
          <w:szCs w:val="24"/>
        </w:rPr>
        <w:t xml:space="preserve"> training should also be given, and its practical effectiveness should be periodically</w:t>
      </w:r>
      <w:r w:rsidR="007713E4">
        <w:rPr>
          <w:bCs/>
          <w:szCs w:val="24"/>
        </w:rPr>
        <w:t xml:space="preserve"> </w:t>
      </w:r>
      <w:r w:rsidRPr="007713E4">
        <w:rPr>
          <w:bCs/>
          <w:szCs w:val="24"/>
        </w:rPr>
        <w:t>assessed</w:t>
      </w:r>
    </w:p>
    <w:p w14:paraId="4290A6DE" w14:textId="0F9F34B9" w:rsidR="007713E4" w:rsidRDefault="003A22C5" w:rsidP="00673186">
      <w:pPr>
        <w:pStyle w:val="ListParagraph"/>
        <w:numPr>
          <w:ilvl w:val="0"/>
          <w:numId w:val="37"/>
        </w:numPr>
        <w:ind w:left="360"/>
        <w:rPr>
          <w:bCs/>
          <w:szCs w:val="24"/>
        </w:rPr>
      </w:pPr>
      <w:r w:rsidRPr="007713E4">
        <w:rPr>
          <w:bCs/>
          <w:szCs w:val="24"/>
        </w:rPr>
        <w:t>Training program should be available and approved by either the head of Production</w:t>
      </w:r>
      <w:r w:rsidR="007713E4">
        <w:rPr>
          <w:bCs/>
          <w:szCs w:val="24"/>
        </w:rPr>
        <w:t xml:space="preserve"> </w:t>
      </w:r>
      <w:r w:rsidRPr="007713E4">
        <w:rPr>
          <w:bCs/>
          <w:szCs w:val="24"/>
        </w:rPr>
        <w:t>or the head of Quality Control, as appropriate and training records should be kept</w:t>
      </w:r>
    </w:p>
    <w:p w14:paraId="29941ACA" w14:textId="6F579FED" w:rsidR="007713E4" w:rsidRDefault="003A22C5" w:rsidP="00673186">
      <w:pPr>
        <w:pStyle w:val="ListParagraph"/>
        <w:numPr>
          <w:ilvl w:val="0"/>
          <w:numId w:val="37"/>
        </w:numPr>
        <w:ind w:left="360"/>
        <w:rPr>
          <w:bCs/>
          <w:szCs w:val="24"/>
        </w:rPr>
      </w:pPr>
      <w:r w:rsidRPr="007713E4">
        <w:rPr>
          <w:bCs/>
          <w:szCs w:val="24"/>
        </w:rPr>
        <w:t>Visitors or untrained personnel should, preferably, not be taken into the production and</w:t>
      </w:r>
      <w:r w:rsidR="007713E4">
        <w:rPr>
          <w:bCs/>
          <w:szCs w:val="24"/>
        </w:rPr>
        <w:t xml:space="preserve"> </w:t>
      </w:r>
      <w:r w:rsidRPr="007713E4">
        <w:rPr>
          <w:bCs/>
          <w:szCs w:val="24"/>
        </w:rPr>
        <w:t>quality control areas. If this is unavoidable, they should be given information in advance,</w:t>
      </w:r>
      <w:r w:rsidR="007713E4">
        <w:rPr>
          <w:bCs/>
          <w:szCs w:val="24"/>
        </w:rPr>
        <w:t xml:space="preserve"> </w:t>
      </w:r>
      <w:r w:rsidRPr="007713E4">
        <w:rPr>
          <w:bCs/>
          <w:szCs w:val="24"/>
        </w:rPr>
        <w:t>particularly about personal hygiene and the prescribed protective clothing. They should be</w:t>
      </w:r>
      <w:r w:rsidR="007713E4">
        <w:rPr>
          <w:bCs/>
          <w:szCs w:val="24"/>
        </w:rPr>
        <w:t xml:space="preserve"> </w:t>
      </w:r>
      <w:r w:rsidRPr="007713E4">
        <w:rPr>
          <w:bCs/>
          <w:szCs w:val="24"/>
        </w:rPr>
        <w:t>closely supervised</w:t>
      </w:r>
    </w:p>
    <w:p w14:paraId="335E22EB" w14:textId="1D787BF6" w:rsidR="003A22C5" w:rsidRDefault="003A22C5" w:rsidP="009C1B7E">
      <w:pPr>
        <w:rPr>
          <w:bCs/>
          <w:szCs w:val="24"/>
        </w:rPr>
      </w:pPr>
    </w:p>
    <w:p w14:paraId="68331711" w14:textId="4FEA515A" w:rsidR="002E0CA9" w:rsidRDefault="002E0CA9" w:rsidP="00673186">
      <w:pPr>
        <w:pStyle w:val="ListParagraph"/>
        <w:numPr>
          <w:ilvl w:val="2"/>
          <w:numId w:val="3"/>
        </w:numPr>
        <w:rPr>
          <w:b/>
          <w:szCs w:val="24"/>
        </w:rPr>
      </w:pPr>
      <w:r w:rsidRPr="00AC5A35">
        <w:rPr>
          <w:b/>
          <w:szCs w:val="24"/>
        </w:rPr>
        <w:t>Premises</w:t>
      </w:r>
    </w:p>
    <w:p w14:paraId="6B3FC93A" w14:textId="77777777" w:rsidR="00DB6E3C" w:rsidRPr="00AC5A35" w:rsidRDefault="00DB6E3C" w:rsidP="009C1B7E">
      <w:pPr>
        <w:pStyle w:val="ListParagraph"/>
        <w:rPr>
          <w:b/>
          <w:szCs w:val="24"/>
        </w:rPr>
      </w:pPr>
    </w:p>
    <w:p w14:paraId="0C2524CE" w14:textId="30029D41" w:rsidR="00F86D5A" w:rsidRDefault="00E40161" w:rsidP="00673186">
      <w:pPr>
        <w:pStyle w:val="ListParagraph"/>
        <w:numPr>
          <w:ilvl w:val="0"/>
          <w:numId w:val="38"/>
        </w:numPr>
        <w:rPr>
          <w:bCs/>
          <w:szCs w:val="24"/>
        </w:rPr>
      </w:pPr>
      <w:r w:rsidRPr="00F86D5A">
        <w:rPr>
          <w:bCs/>
          <w:szCs w:val="24"/>
        </w:rPr>
        <w:t>Premises should be situated in an environment which, when considered together with</w:t>
      </w:r>
      <w:r w:rsidR="00F86D5A">
        <w:rPr>
          <w:bCs/>
          <w:szCs w:val="24"/>
        </w:rPr>
        <w:t xml:space="preserve"> </w:t>
      </w:r>
      <w:r w:rsidRPr="00F86D5A">
        <w:rPr>
          <w:bCs/>
          <w:szCs w:val="24"/>
        </w:rPr>
        <w:t>measures to protect the manufacture, presents minimal risk of causing contamination of</w:t>
      </w:r>
      <w:r w:rsidR="00F86D5A">
        <w:rPr>
          <w:bCs/>
          <w:szCs w:val="24"/>
        </w:rPr>
        <w:t xml:space="preserve"> </w:t>
      </w:r>
      <w:r w:rsidRPr="00F86D5A">
        <w:rPr>
          <w:bCs/>
          <w:szCs w:val="24"/>
        </w:rPr>
        <w:t>materials or products</w:t>
      </w:r>
    </w:p>
    <w:p w14:paraId="128D33D4" w14:textId="59C685A9" w:rsidR="00F86D5A" w:rsidRDefault="00E40161" w:rsidP="00673186">
      <w:pPr>
        <w:pStyle w:val="ListParagraph"/>
        <w:numPr>
          <w:ilvl w:val="0"/>
          <w:numId w:val="38"/>
        </w:numPr>
        <w:rPr>
          <w:bCs/>
          <w:szCs w:val="24"/>
        </w:rPr>
      </w:pPr>
      <w:r w:rsidRPr="00F86D5A">
        <w:rPr>
          <w:bCs/>
          <w:szCs w:val="24"/>
        </w:rPr>
        <w:t>Premises should be carefully maintained, ensuring that repair and maintenance operations do</w:t>
      </w:r>
      <w:r w:rsidR="00F86D5A">
        <w:rPr>
          <w:bCs/>
          <w:szCs w:val="24"/>
        </w:rPr>
        <w:t xml:space="preserve"> </w:t>
      </w:r>
      <w:r w:rsidRPr="00F86D5A">
        <w:rPr>
          <w:bCs/>
          <w:szCs w:val="24"/>
        </w:rPr>
        <w:t>not present any hazard to the products. They should be cleaned and, where</w:t>
      </w:r>
      <w:r w:rsidR="00F86D5A">
        <w:rPr>
          <w:bCs/>
          <w:szCs w:val="24"/>
        </w:rPr>
        <w:t xml:space="preserve"> </w:t>
      </w:r>
      <w:r w:rsidRPr="00F86D5A">
        <w:rPr>
          <w:bCs/>
          <w:szCs w:val="24"/>
        </w:rPr>
        <w:t>applicable, disinfected according to detailed written procedures</w:t>
      </w:r>
    </w:p>
    <w:p w14:paraId="73CF06BD" w14:textId="4146F234" w:rsidR="00F86D5A" w:rsidRDefault="00E40161" w:rsidP="00673186">
      <w:pPr>
        <w:pStyle w:val="ListParagraph"/>
        <w:numPr>
          <w:ilvl w:val="0"/>
          <w:numId w:val="38"/>
        </w:numPr>
        <w:rPr>
          <w:bCs/>
          <w:szCs w:val="24"/>
        </w:rPr>
      </w:pPr>
      <w:r w:rsidRPr="00F86D5A">
        <w:rPr>
          <w:bCs/>
          <w:szCs w:val="24"/>
        </w:rPr>
        <w:t>Lighting, temperature, humidity and ventilation should be appropriate and such that they do</w:t>
      </w:r>
      <w:r w:rsidR="00F86D5A">
        <w:rPr>
          <w:bCs/>
          <w:szCs w:val="24"/>
        </w:rPr>
        <w:t xml:space="preserve"> </w:t>
      </w:r>
      <w:r w:rsidRPr="00F86D5A">
        <w:rPr>
          <w:bCs/>
          <w:szCs w:val="24"/>
        </w:rPr>
        <w:t>not adversely affect, directly or indirectly, either the products during their</w:t>
      </w:r>
      <w:r w:rsidR="00F86D5A">
        <w:rPr>
          <w:bCs/>
          <w:szCs w:val="24"/>
        </w:rPr>
        <w:t xml:space="preserve"> </w:t>
      </w:r>
      <w:r w:rsidRPr="00F86D5A">
        <w:rPr>
          <w:bCs/>
          <w:szCs w:val="24"/>
        </w:rPr>
        <w:t>manufacture and storage, or the accurate functioning of equipment</w:t>
      </w:r>
    </w:p>
    <w:p w14:paraId="268DCF0C" w14:textId="27674ECE" w:rsidR="002C3237" w:rsidRDefault="00E40161" w:rsidP="00673186">
      <w:pPr>
        <w:pStyle w:val="ListParagraph"/>
        <w:numPr>
          <w:ilvl w:val="0"/>
          <w:numId w:val="38"/>
        </w:numPr>
        <w:rPr>
          <w:bCs/>
          <w:szCs w:val="24"/>
        </w:rPr>
      </w:pPr>
      <w:r w:rsidRPr="00F86D5A">
        <w:rPr>
          <w:bCs/>
          <w:szCs w:val="24"/>
        </w:rPr>
        <w:t>Premises should be designed and equipped so as to afford maximum protection against the</w:t>
      </w:r>
      <w:r w:rsidR="00F86D5A">
        <w:rPr>
          <w:bCs/>
          <w:szCs w:val="24"/>
        </w:rPr>
        <w:t xml:space="preserve"> </w:t>
      </w:r>
      <w:r w:rsidRPr="00F86D5A">
        <w:rPr>
          <w:bCs/>
          <w:szCs w:val="24"/>
        </w:rPr>
        <w:t>entry of insects or other animals</w:t>
      </w:r>
    </w:p>
    <w:p w14:paraId="1F1733D6" w14:textId="123C1E69" w:rsidR="002E0CA9" w:rsidRPr="002C3237" w:rsidRDefault="00E40161" w:rsidP="00673186">
      <w:pPr>
        <w:pStyle w:val="ListParagraph"/>
        <w:numPr>
          <w:ilvl w:val="0"/>
          <w:numId w:val="38"/>
        </w:numPr>
        <w:rPr>
          <w:bCs/>
          <w:szCs w:val="24"/>
        </w:rPr>
      </w:pPr>
      <w:r w:rsidRPr="002C3237">
        <w:rPr>
          <w:bCs/>
          <w:szCs w:val="24"/>
        </w:rPr>
        <w:t>Steps should be taken in order to prevent the entry of unauthorized people. Production, storage</w:t>
      </w:r>
      <w:r w:rsidR="002C3237">
        <w:rPr>
          <w:bCs/>
          <w:szCs w:val="24"/>
        </w:rPr>
        <w:t xml:space="preserve"> </w:t>
      </w:r>
      <w:r w:rsidRPr="002C3237">
        <w:rPr>
          <w:bCs/>
          <w:szCs w:val="24"/>
        </w:rPr>
        <w:t>and quality control areas should not be used as a right of way by personnel who do not work</w:t>
      </w:r>
      <w:r w:rsidR="005C7354" w:rsidRPr="002C3237">
        <w:rPr>
          <w:bCs/>
          <w:szCs w:val="24"/>
        </w:rPr>
        <w:t xml:space="preserve"> </w:t>
      </w:r>
      <w:r w:rsidRPr="002C3237">
        <w:rPr>
          <w:bCs/>
          <w:szCs w:val="24"/>
        </w:rPr>
        <w:t>in them</w:t>
      </w:r>
    </w:p>
    <w:p w14:paraId="2F4E2A08" w14:textId="64AF4DEB" w:rsidR="002E0CA9" w:rsidRDefault="002E0CA9" w:rsidP="009C1B7E">
      <w:pPr>
        <w:rPr>
          <w:bCs/>
          <w:szCs w:val="24"/>
        </w:rPr>
      </w:pPr>
    </w:p>
    <w:p w14:paraId="32385220" w14:textId="06EBFA51" w:rsidR="002E6F28" w:rsidRDefault="002E6F28" w:rsidP="00673186">
      <w:pPr>
        <w:pStyle w:val="ListParagraph"/>
        <w:numPr>
          <w:ilvl w:val="2"/>
          <w:numId w:val="3"/>
        </w:numPr>
        <w:rPr>
          <w:bCs/>
          <w:szCs w:val="24"/>
        </w:rPr>
      </w:pPr>
      <w:r>
        <w:rPr>
          <w:bCs/>
          <w:szCs w:val="24"/>
        </w:rPr>
        <w:t xml:space="preserve"> </w:t>
      </w:r>
      <w:r w:rsidR="002E0CA9" w:rsidRPr="00EB0E1C">
        <w:rPr>
          <w:b/>
          <w:szCs w:val="24"/>
        </w:rPr>
        <w:t>Equipment</w:t>
      </w:r>
    </w:p>
    <w:p w14:paraId="25EEAADA" w14:textId="758F23B7" w:rsidR="002E0CA9" w:rsidRDefault="002E0CA9" w:rsidP="009C1B7E">
      <w:pPr>
        <w:pStyle w:val="ListParagraph"/>
        <w:rPr>
          <w:bCs/>
          <w:szCs w:val="24"/>
        </w:rPr>
      </w:pPr>
    </w:p>
    <w:p w14:paraId="082410EE" w14:textId="1DD1BC93" w:rsidR="009C4A76" w:rsidRPr="002C3237" w:rsidRDefault="00E40161" w:rsidP="00673186">
      <w:pPr>
        <w:pStyle w:val="ListParagraph"/>
        <w:numPr>
          <w:ilvl w:val="0"/>
          <w:numId w:val="40"/>
        </w:numPr>
        <w:rPr>
          <w:bCs/>
          <w:szCs w:val="24"/>
        </w:rPr>
      </w:pPr>
      <w:r w:rsidRPr="009C4A76">
        <w:rPr>
          <w:bCs/>
          <w:szCs w:val="24"/>
        </w:rPr>
        <w:t>Manufacturing equipment should be designed, located, qualified and maintained to suit its</w:t>
      </w:r>
      <w:r w:rsidR="002C3237">
        <w:rPr>
          <w:bCs/>
          <w:szCs w:val="24"/>
        </w:rPr>
        <w:t xml:space="preserve"> </w:t>
      </w:r>
      <w:r w:rsidRPr="002C3237">
        <w:rPr>
          <w:bCs/>
          <w:szCs w:val="24"/>
        </w:rPr>
        <w:t>intended purpose</w:t>
      </w:r>
    </w:p>
    <w:p w14:paraId="46B57044" w14:textId="1FD086D8" w:rsidR="000E3CDF" w:rsidRPr="002C3237" w:rsidRDefault="00E40161" w:rsidP="00673186">
      <w:pPr>
        <w:pStyle w:val="ListParagraph"/>
        <w:numPr>
          <w:ilvl w:val="0"/>
          <w:numId w:val="40"/>
        </w:numPr>
        <w:rPr>
          <w:bCs/>
          <w:szCs w:val="24"/>
        </w:rPr>
      </w:pPr>
      <w:r w:rsidRPr="002C3237">
        <w:rPr>
          <w:bCs/>
          <w:szCs w:val="24"/>
        </w:rPr>
        <w:t>Repair</w:t>
      </w:r>
      <w:r w:rsidRPr="009C4A76">
        <w:rPr>
          <w:bCs/>
          <w:szCs w:val="24"/>
        </w:rPr>
        <w:t xml:space="preserve"> and maintenance operations should not present any hazard to th</w:t>
      </w:r>
      <w:r w:rsidR="002C3237">
        <w:rPr>
          <w:bCs/>
          <w:szCs w:val="24"/>
        </w:rPr>
        <w:t xml:space="preserve">e </w:t>
      </w:r>
      <w:r w:rsidRPr="002C3237">
        <w:rPr>
          <w:bCs/>
          <w:szCs w:val="24"/>
        </w:rPr>
        <w:t>products</w:t>
      </w:r>
    </w:p>
    <w:p w14:paraId="6256F434" w14:textId="5319CCBE" w:rsidR="00990FCB" w:rsidRDefault="00E40161" w:rsidP="00673186">
      <w:pPr>
        <w:pStyle w:val="ListParagraph"/>
        <w:numPr>
          <w:ilvl w:val="0"/>
          <w:numId w:val="40"/>
        </w:numPr>
        <w:rPr>
          <w:bCs/>
          <w:szCs w:val="24"/>
        </w:rPr>
      </w:pPr>
      <w:r w:rsidRPr="000E3CDF">
        <w:rPr>
          <w:bCs/>
          <w:szCs w:val="24"/>
        </w:rPr>
        <w:t xml:space="preserve">Manufacturing equipment should be designed so that it can be easily and thoroughly </w:t>
      </w:r>
      <w:r w:rsidR="00460610" w:rsidRPr="000E3CDF">
        <w:rPr>
          <w:bCs/>
          <w:szCs w:val="24"/>
        </w:rPr>
        <w:t>cleaned.</w:t>
      </w:r>
      <w:r w:rsidR="00460610" w:rsidRPr="00990FCB">
        <w:rPr>
          <w:bCs/>
          <w:szCs w:val="24"/>
        </w:rPr>
        <w:t xml:space="preserve"> It</w:t>
      </w:r>
      <w:r w:rsidR="002C3237">
        <w:rPr>
          <w:bCs/>
          <w:szCs w:val="24"/>
        </w:rPr>
        <w:t xml:space="preserve"> </w:t>
      </w:r>
      <w:r w:rsidRPr="00990FCB">
        <w:rPr>
          <w:bCs/>
          <w:szCs w:val="24"/>
        </w:rPr>
        <w:t>should be cleaned according to detailed and written procedures and stored only in a clean</w:t>
      </w:r>
      <w:r w:rsidR="00990FCB">
        <w:rPr>
          <w:bCs/>
          <w:szCs w:val="24"/>
        </w:rPr>
        <w:t xml:space="preserve"> </w:t>
      </w:r>
      <w:r w:rsidRPr="00990FCB">
        <w:rPr>
          <w:bCs/>
          <w:szCs w:val="24"/>
        </w:rPr>
        <w:t>and dry condition</w:t>
      </w:r>
    </w:p>
    <w:p w14:paraId="0F5A2A21" w14:textId="7335A2E9" w:rsidR="00E40161" w:rsidRDefault="00E40161" w:rsidP="00673186">
      <w:pPr>
        <w:pStyle w:val="ListParagraph"/>
        <w:numPr>
          <w:ilvl w:val="0"/>
          <w:numId w:val="40"/>
        </w:numPr>
        <w:rPr>
          <w:bCs/>
          <w:szCs w:val="24"/>
        </w:rPr>
      </w:pPr>
      <w:r w:rsidRPr="00990FCB">
        <w:rPr>
          <w:bCs/>
          <w:szCs w:val="24"/>
        </w:rPr>
        <w:t>Washing and cleaning equipment should be chosen and used in order not to be a source of</w:t>
      </w:r>
      <w:r w:rsidR="002C3237">
        <w:rPr>
          <w:bCs/>
          <w:szCs w:val="24"/>
        </w:rPr>
        <w:t xml:space="preserve"> </w:t>
      </w:r>
      <w:r w:rsidR="00301E55" w:rsidRPr="002C3237">
        <w:rPr>
          <w:bCs/>
          <w:szCs w:val="24"/>
        </w:rPr>
        <w:t>c</w:t>
      </w:r>
      <w:r w:rsidRPr="002C3237">
        <w:rPr>
          <w:bCs/>
          <w:szCs w:val="24"/>
        </w:rPr>
        <w:t>ontamination</w:t>
      </w:r>
    </w:p>
    <w:p w14:paraId="6BB7AD2B" w14:textId="77777777" w:rsidR="009711F6" w:rsidRPr="002C3237" w:rsidRDefault="009711F6" w:rsidP="009C1B7E">
      <w:pPr>
        <w:pStyle w:val="ListParagraph"/>
        <w:ind w:left="360"/>
        <w:rPr>
          <w:bCs/>
          <w:szCs w:val="24"/>
        </w:rPr>
      </w:pPr>
    </w:p>
    <w:p w14:paraId="2C0996D3" w14:textId="78BC5609" w:rsidR="002E0CA9" w:rsidRPr="00EB0E1C" w:rsidRDefault="002E0CA9" w:rsidP="00673186">
      <w:pPr>
        <w:pStyle w:val="ListParagraph"/>
        <w:numPr>
          <w:ilvl w:val="2"/>
          <w:numId w:val="3"/>
        </w:numPr>
        <w:rPr>
          <w:bCs/>
          <w:szCs w:val="24"/>
        </w:rPr>
      </w:pPr>
      <w:r w:rsidRPr="00CB0A1B">
        <w:rPr>
          <w:b/>
          <w:szCs w:val="24"/>
        </w:rPr>
        <w:t>Production</w:t>
      </w:r>
      <w:r w:rsidRPr="00EB0E1C">
        <w:rPr>
          <w:bCs/>
          <w:szCs w:val="24"/>
        </w:rPr>
        <w:t xml:space="preserve"> </w:t>
      </w:r>
      <w:r w:rsidRPr="00CB0A1B">
        <w:rPr>
          <w:b/>
          <w:szCs w:val="24"/>
        </w:rPr>
        <w:t>area</w:t>
      </w:r>
    </w:p>
    <w:p w14:paraId="111CB7D0" w14:textId="5DAD1C90" w:rsidR="00EE1136" w:rsidRDefault="00EE1136" w:rsidP="009C1B7E">
      <w:pPr>
        <w:pStyle w:val="ListParagraph"/>
        <w:rPr>
          <w:bCs/>
          <w:szCs w:val="24"/>
        </w:rPr>
      </w:pPr>
    </w:p>
    <w:p w14:paraId="25472A78" w14:textId="437BC4DA" w:rsidR="00E40161" w:rsidRPr="00E40161" w:rsidRDefault="00E40161" w:rsidP="00673186">
      <w:pPr>
        <w:pStyle w:val="ListParagraph"/>
        <w:numPr>
          <w:ilvl w:val="0"/>
          <w:numId w:val="41"/>
        </w:numPr>
        <w:rPr>
          <w:bCs/>
          <w:szCs w:val="24"/>
        </w:rPr>
      </w:pPr>
      <w:r w:rsidRPr="00E40161">
        <w:rPr>
          <w:bCs/>
          <w:szCs w:val="24"/>
        </w:rPr>
        <w:t>In order to minimize the risk of a serious medical hazard due to cross- contamination</w:t>
      </w:r>
    </w:p>
    <w:p w14:paraId="2B78B489" w14:textId="11717AC0" w:rsidR="00100EA7" w:rsidRDefault="00E40161" w:rsidP="00673186">
      <w:pPr>
        <w:pStyle w:val="ListParagraph"/>
        <w:numPr>
          <w:ilvl w:val="0"/>
          <w:numId w:val="41"/>
        </w:numPr>
        <w:rPr>
          <w:bCs/>
          <w:szCs w:val="24"/>
        </w:rPr>
      </w:pPr>
      <w:r w:rsidRPr="005D4C4E">
        <w:rPr>
          <w:bCs/>
          <w:szCs w:val="24"/>
        </w:rPr>
        <w:lastRenderedPageBreak/>
        <w:t>dedicated and self-contained facilities must be available for the production of</w:t>
      </w:r>
      <w:r w:rsidR="005D4C4E" w:rsidRPr="005D4C4E">
        <w:rPr>
          <w:bCs/>
          <w:szCs w:val="24"/>
        </w:rPr>
        <w:t xml:space="preserve"> </w:t>
      </w:r>
      <w:r w:rsidR="005D4C4E" w:rsidRPr="009711F6">
        <w:rPr>
          <w:bCs/>
          <w:szCs w:val="24"/>
        </w:rPr>
        <w:t>tobacco, tobacco</w:t>
      </w:r>
      <w:r w:rsidR="009711F6">
        <w:rPr>
          <w:bCs/>
          <w:szCs w:val="24"/>
        </w:rPr>
        <w:t xml:space="preserve"> </w:t>
      </w:r>
      <w:r w:rsidR="005D4C4E" w:rsidRPr="009711F6">
        <w:rPr>
          <w:bCs/>
          <w:szCs w:val="24"/>
        </w:rPr>
        <w:t>products and nicotine-related products.</w:t>
      </w:r>
      <w:r w:rsidRPr="005D4C4E">
        <w:rPr>
          <w:bCs/>
          <w:szCs w:val="24"/>
        </w:rPr>
        <w:t xml:space="preserve"> The manufacture of technical poisons, such as pesticides and herbicides, should not be</w:t>
      </w:r>
      <w:r w:rsidR="005D4C4E">
        <w:rPr>
          <w:bCs/>
          <w:szCs w:val="24"/>
        </w:rPr>
        <w:t xml:space="preserve"> </w:t>
      </w:r>
      <w:r w:rsidRPr="005D4C4E">
        <w:rPr>
          <w:bCs/>
          <w:szCs w:val="24"/>
        </w:rPr>
        <w:t xml:space="preserve">allowed in premises used for the manufacture of </w:t>
      </w:r>
      <w:bookmarkStart w:id="13" w:name="_Hlk240986961"/>
      <w:r w:rsidR="005D4C4E" w:rsidRPr="009711F6">
        <w:rPr>
          <w:bCs/>
          <w:szCs w:val="24"/>
        </w:rPr>
        <w:t>tobacco, tobacco</w:t>
      </w:r>
      <w:r w:rsidR="009711F6">
        <w:rPr>
          <w:bCs/>
          <w:szCs w:val="24"/>
        </w:rPr>
        <w:t xml:space="preserve"> </w:t>
      </w:r>
      <w:r w:rsidR="005D4C4E" w:rsidRPr="009711F6">
        <w:rPr>
          <w:bCs/>
          <w:szCs w:val="24"/>
        </w:rPr>
        <w:t>products and nicotine-related products</w:t>
      </w:r>
    </w:p>
    <w:bookmarkEnd w:id="13"/>
    <w:p w14:paraId="6E9494DD" w14:textId="7A7620DD" w:rsidR="00100EA7" w:rsidRPr="009711F6" w:rsidRDefault="00E40161" w:rsidP="00673186">
      <w:pPr>
        <w:pStyle w:val="ListParagraph"/>
        <w:numPr>
          <w:ilvl w:val="0"/>
          <w:numId w:val="41"/>
        </w:numPr>
        <w:rPr>
          <w:bCs/>
          <w:szCs w:val="24"/>
        </w:rPr>
      </w:pPr>
      <w:r w:rsidRPr="00100EA7">
        <w:rPr>
          <w:bCs/>
          <w:szCs w:val="24"/>
        </w:rPr>
        <w:t>Premises should preferably be laid out in such a way as to allow the production to take place</w:t>
      </w:r>
      <w:r w:rsidR="009711F6">
        <w:rPr>
          <w:bCs/>
          <w:szCs w:val="24"/>
        </w:rPr>
        <w:t xml:space="preserve"> </w:t>
      </w:r>
      <w:r w:rsidRPr="009711F6">
        <w:rPr>
          <w:bCs/>
          <w:szCs w:val="24"/>
        </w:rPr>
        <w:t>in areas connected in a logical order corresponding to the sequence of the operations and to</w:t>
      </w:r>
      <w:r w:rsidR="009711F6">
        <w:rPr>
          <w:bCs/>
          <w:szCs w:val="24"/>
        </w:rPr>
        <w:t xml:space="preserve"> </w:t>
      </w:r>
      <w:r w:rsidRPr="009711F6">
        <w:rPr>
          <w:bCs/>
          <w:szCs w:val="24"/>
        </w:rPr>
        <w:t>the requisite cleanliness levels</w:t>
      </w:r>
    </w:p>
    <w:p w14:paraId="0B959635" w14:textId="2649876C" w:rsidR="005F27BF" w:rsidRPr="009711F6" w:rsidRDefault="00E40161" w:rsidP="00673186">
      <w:pPr>
        <w:pStyle w:val="ListParagraph"/>
        <w:numPr>
          <w:ilvl w:val="0"/>
          <w:numId w:val="41"/>
        </w:numPr>
        <w:rPr>
          <w:bCs/>
          <w:szCs w:val="24"/>
        </w:rPr>
      </w:pPr>
      <w:r w:rsidRPr="00100EA7">
        <w:rPr>
          <w:bCs/>
          <w:szCs w:val="24"/>
        </w:rPr>
        <w:t>The adequacy of the working and in-process storage space should permit the orderly and</w:t>
      </w:r>
      <w:r w:rsidR="009711F6">
        <w:rPr>
          <w:bCs/>
          <w:szCs w:val="24"/>
        </w:rPr>
        <w:t xml:space="preserve"> </w:t>
      </w:r>
      <w:r w:rsidRPr="009711F6">
        <w:rPr>
          <w:bCs/>
          <w:szCs w:val="24"/>
        </w:rPr>
        <w:t>logical positioning of equipment and materials so as to minimize the risk of confusion</w:t>
      </w:r>
      <w:r w:rsidR="009711F6">
        <w:rPr>
          <w:bCs/>
          <w:szCs w:val="24"/>
        </w:rPr>
        <w:t xml:space="preserve"> </w:t>
      </w:r>
      <w:r w:rsidRPr="009711F6">
        <w:rPr>
          <w:bCs/>
          <w:szCs w:val="24"/>
        </w:rPr>
        <w:t>between different</w:t>
      </w:r>
      <w:r w:rsidR="009015F5" w:rsidRPr="009711F6">
        <w:rPr>
          <w:bCs/>
          <w:szCs w:val="24"/>
        </w:rPr>
        <w:t xml:space="preserve"> tobacco, tobacco products and nicotine-related products</w:t>
      </w:r>
      <w:r w:rsidRPr="009711F6">
        <w:rPr>
          <w:bCs/>
          <w:szCs w:val="24"/>
        </w:rPr>
        <w:t xml:space="preserve"> or their components, to avoid cross-contamination and</w:t>
      </w:r>
      <w:r w:rsidR="009078D8" w:rsidRPr="009711F6">
        <w:rPr>
          <w:bCs/>
          <w:szCs w:val="24"/>
        </w:rPr>
        <w:t xml:space="preserve"> </w:t>
      </w:r>
      <w:r w:rsidRPr="009711F6">
        <w:rPr>
          <w:bCs/>
          <w:szCs w:val="24"/>
        </w:rPr>
        <w:t>to minimize the risk of omission or wrong application of any of the manufacturing or control</w:t>
      </w:r>
      <w:r w:rsidR="009078D8" w:rsidRPr="009711F6">
        <w:rPr>
          <w:bCs/>
          <w:szCs w:val="24"/>
        </w:rPr>
        <w:t xml:space="preserve"> </w:t>
      </w:r>
      <w:r w:rsidRPr="009711F6">
        <w:rPr>
          <w:bCs/>
          <w:szCs w:val="24"/>
        </w:rPr>
        <w:t>steps</w:t>
      </w:r>
    </w:p>
    <w:p w14:paraId="7D3D024F" w14:textId="7DD14F04" w:rsidR="00E40161" w:rsidRPr="009711F6" w:rsidRDefault="00E40161" w:rsidP="00673186">
      <w:pPr>
        <w:pStyle w:val="ListParagraph"/>
        <w:numPr>
          <w:ilvl w:val="0"/>
          <w:numId w:val="41"/>
        </w:numPr>
        <w:rPr>
          <w:bCs/>
          <w:szCs w:val="24"/>
        </w:rPr>
      </w:pPr>
      <w:r w:rsidRPr="005F27BF">
        <w:rPr>
          <w:bCs/>
          <w:szCs w:val="24"/>
        </w:rPr>
        <w:t>Where starting and primary packaging materials, intermediate or bulk products are exposed</w:t>
      </w:r>
      <w:r w:rsidR="009711F6">
        <w:rPr>
          <w:bCs/>
          <w:szCs w:val="24"/>
        </w:rPr>
        <w:t xml:space="preserve"> </w:t>
      </w:r>
      <w:r w:rsidRPr="009711F6">
        <w:rPr>
          <w:bCs/>
          <w:szCs w:val="24"/>
        </w:rPr>
        <w:t>to the environment, interior surfaces (walls, floors and ceilings) should be smooth, free from</w:t>
      </w:r>
      <w:r w:rsidR="009711F6">
        <w:rPr>
          <w:bCs/>
          <w:szCs w:val="24"/>
        </w:rPr>
        <w:t xml:space="preserve"> </w:t>
      </w:r>
      <w:r w:rsidRPr="009711F6">
        <w:rPr>
          <w:bCs/>
          <w:szCs w:val="24"/>
        </w:rPr>
        <w:t>cracks and open joints, and should not shed particulate matter and should permit easy and</w:t>
      </w:r>
      <w:r w:rsidR="009711F6">
        <w:rPr>
          <w:bCs/>
          <w:szCs w:val="24"/>
        </w:rPr>
        <w:t xml:space="preserve"> </w:t>
      </w:r>
      <w:r w:rsidRPr="009711F6">
        <w:rPr>
          <w:bCs/>
          <w:szCs w:val="24"/>
        </w:rPr>
        <w:t>effective cleaning and, if necessary, disinfection</w:t>
      </w:r>
    </w:p>
    <w:p w14:paraId="6A0E0315" w14:textId="6BC95DE4" w:rsidR="00470FC8" w:rsidRPr="009711F6" w:rsidRDefault="00E40161" w:rsidP="00673186">
      <w:pPr>
        <w:pStyle w:val="ListParagraph"/>
        <w:numPr>
          <w:ilvl w:val="0"/>
          <w:numId w:val="41"/>
        </w:numPr>
        <w:rPr>
          <w:bCs/>
          <w:szCs w:val="24"/>
        </w:rPr>
      </w:pPr>
      <w:r w:rsidRPr="00E40161">
        <w:rPr>
          <w:bCs/>
          <w:szCs w:val="24"/>
        </w:rPr>
        <w:t>Pipe work, light fittings, ventilation points and other services should be designed and sited to</w:t>
      </w:r>
      <w:r w:rsidR="009711F6">
        <w:rPr>
          <w:bCs/>
          <w:szCs w:val="24"/>
        </w:rPr>
        <w:t xml:space="preserve"> </w:t>
      </w:r>
      <w:r w:rsidRPr="009711F6">
        <w:rPr>
          <w:bCs/>
          <w:szCs w:val="24"/>
        </w:rPr>
        <w:t>avoid the creation of recesses, which are difficult to clean. As far as possible, for maintenance</w:t>
      </w:r>
      <w:r w:rsidR="009711F6">
        <w:rPr>
          <w:bCs/>
          <w:szCs w:val="24"/>
        </w:rPr>
        <w:t xml:space="preserve"> </w:t>
      </w:r>
      <w:r w:rsidRPr="009711F6">
        <w:rPr>
          <w:bCs/>
          <w:szCs w:val="24"/>
        </w:rPr>
        <w:t>purposes, they should be accessible from outside the manufacturing areas</w:t>
      </w:r>
    </w:p>
    <w:p w14:paraId="4B0F1414" w14:textId="47A15F6A" w:rsidR="00E40161" w:rsidRPr="009711F6" w:rsidRDefault="00E40161" w:rsidP="00673186">
      <w:pPr>
        <w:pStyle w:val="ListParagraph"/>
        <w:numPr>
          <w:ilvl w:val="0"/>
          <w:numId w:val="41"/>
        </w:numPr>
        <w:rPr>
          <w:bCs/>
          <w:szCs w:val="24"/>
        </w:rPr>
      </w:pPr>
      <w:r w:rsidRPr="00470FC8">
        <w:rPr>
          <w:bCs/>
          <w:szCs w:val="24"/>
        </w:rPr>
        <w:t>Drains should be of adequate size, and have trapped gullies. Open channels should be avoided</w:t>
      </w:r>
      <w:r w:rsidR="009711F6">
        <w:rPr>
          <w:bCs/>
          <w:szCs w:val="24"/>
        </w:rPr>
        <w:t xml:space="preserve"> </w:t>
      </w:r>
      <w:r w:rsidRPr="009711F6">
        <w:rPr>
          <w:bCs/>
          <w:szCs w:val="24"/>
        </w:rPr>
        <w:t xml:space="preserve">where possible, </w:t>
      </w:r>
      <w:r w:rsidR="00CA37D8" w:rsidRPr="009711F6">
        <w:rPr>
          <w:bCs/>
          <w:szCs w:val="24"/>
        </w:rPr>
        <w:t>but,</w:t>
      </w:r>
      <w:r w:rsidRPr="009711F6">
        <w:rPr>
          <w:bCs/>
          <w:szCs w:val="24"/>
        </w:rPr>
        <w:t xml:space="preserve"> if necessary, they should be shallow to facilitate cleaning and disinfection</w:t>
      </w:r>
    </w:p>
    <w:p w14:paraId="73C6A2DB" w14:textId="3D5D7C86" w:rsidR="00E40161" w:rsidRPr="009711F6" w:rsidRDefault="00E40161" w:rsidP="00673186">
      <w:pPr>
        <w:pStyle w:val="ListParagraph"/>
        <w:numPr>
          <w:ilvl w:val="0"/>
          <w:numId w:val="41"/>
        </w:numPr>
        <w:rPr>
          <w:bCs/>
          <w:szCs w:val="24"/>
        </w:rPr>
      </w:pPr>
      <w:r w:rsidRPr="00436CD3">
        <w:rPr>
          <w:bCs/>
          <w:szCs w:val="24"/>
        </w:rPr>
        <w:t>Production areas should be effectively ventilated, with air control facilities (including</w:t>
      </w:r>
      <w:r w:rsidR="009711F6">
        <w:rPr>
          <w:bCs/>
          <w:szCs w:val="24"/>
        </w:rPr>
        <w:t xml:space="preserve"> </w:t>
      </w:r>
      <w:r w:rsidRPr="009711F6">
        <w:rPr>
          <w:bCs/>
          <w:szCs w:val="24"/>
        </w:rPr>
        <w:t>temperature and, where necessary, humidity and filtration) appropriate both to the products</w:t>
      </w:r>
      <w:r w:rsidR="009711F6">
        <w:rPr>
          <w:bCs/>
          <w:szCs w:val="24"/>
        </w:rPr>
        <w:t xml:space="preserve"> </w:t>
      </w:r>
      <w:r w:rsidRPr="009711F6">
        <w:rPr>
          <w:bCs/>
          <w:szCs w:val="24"/>
        </w:rPr>
        <w:t>handled, to the operations undertaken within them and to the external environment</w:t>
      </w:r>
    </w:p>
    <w:p w14:paraId="4C76686A" w14:textId="77777777" w:rsidR="009711F6" w:rsidRDefault="00E40161" w:rsidP="00673186">
      <w:pPr>
        <w:pStyle w:val="ListParagraph"/>
        <w:numPr>
          <w:ilvl w:val="0"/>
          <w:numId w:val="41"/>
        </w:numPr>
        <w:rPr>
          <w:bCs/>
          <w:szCs w:val="24"/>
        </w:rPr>
      </w:pPr>
      <w:r w:rsidRPr="00E40161">
        <w:rPr>
          <w:bCs/>
          <w:szCs w:val="24"/>
        </w:rPr>
        <w:t>Weighing of starting materials usually should be carried out in a separate weighing room</w:t>
      </w:r>
      <w:r w:rsidR="009711F6">
        <w:rPr>
          <w:bCs/>
          <w:szCs w:val="24"/>
        </w:rPr>
        <w:t xml:space="preserve"> </w:t>
      </w:r>
      <w:r w:rsidRPr="009711F6">
        <w:rPr>
          <w:bCs/>
          <w:szCs w:val="24"/>
        </w:rPr>
        <w:t>designed for that use.</w:t>
      </w:r>
    </w:p>
    <w:p w14:paraId="08602236" w14:textId="09F07F01" w:rsidR="006504F2" w:rsidRPr="009711F6" w:rsidRDefault="00E40161" w:rsidP="00673186">
      <w:pPr>
        <w:pStyle w:val="ListParagraph"/>
        <w:numPr>
          <w:ilvl w:val="0"/>
          <w:numId w:val="41"/>
        </w:numPr>
        <w:tabs>
          <w:tab w:val="left" w:pos="90"/>
          <w:tab w:val="left" w:pos="180"/>
        </w:tabs>
        <w:rPr>
          <w:bCs/>
          <w:szCs w:val="24"/>
        </w:rPr>
      </w:pPr>
      <w:r w:rsidRPr="009711F6">
        <w:rPr>
          <w:bCs/>
          <w:szCs w:val="24"/>
        </w:rPr>
        <w:t>In cases where dust is generated (</w:t>
      </w:r>
      <w:r w:rsidR="006504F2" w:rsidRPr="009711F6">
        <w:rPr>
          <w:bCs/>
          <w:szCs w:val="24"/>
        </w:rPr>
        <w:t>e.g.,</w:t>
      </w:r>
      <w:r w:rsidRPr="009711F6">
        <w:rPr>
          <w:bCs/>
          <w:szCs w:val="24"/>
        </w:rPr>
        <w:t xml:space="preserve"> during sampling, weighing, mixing and processing</w:t>
      </w:r>
      <w:r w:rsidR="009711F6">
        <w:rPr>
          <w:bCs/>
          <w:szCs w:val="24"/>
        </w:rPr>
        <w:t xml:space="preserve"> </w:t>
      </w:r>
      <w:r w:rsidRPr="009711F6">
        <w:rPr>
          <w:bCs/>
          <w:szCs w:val="24"/>
        </w:rPr>
        <w:t>operations, packaging of dry products), specific provisions should be taken to avoid cross-</w:t>
      </w:r>
      <w:r w:rsidR="009711F6">
        <w:rPr>
          <w:bCs/>
          <w:szCs w:val="24"/>
        </w:rPr>
        <w:t xml:space="preserve"> </w:t>
      </w:r>
      <w:r w:rsidRPr="009711F6">
        <w:rPr>
          <w:bCs/>
          <w:szCs w:val="24"/>
        </w:rPr>
        <w:t>contamination and facilitate cleaning</w:t>
      </w:r>
    </w:p>
    <w:p w14:paraId="49BB4EFD" w14:textId="2E933DFD" w:rsidR="00E40161" w:rsidRPr="006504F2" w:rsidRDefault="00E40161" w:rsidP="00673186">
      <w:pPr>
        <w:pStyle w:val="ListParagraph"/>
        <w:numPr>
          <w:ilvl w:val="0"/>
          <w:numId w:val="41"/>
        </w:numPr>
        <w:rPr>
          <w:bCs/>
          <w:szCs w:val="24"/>
        </w:rPr>
      </w:pPr>
      <w:r w:rsidRPr="006504F2">
        <w:rPr>
          <w:bCs/>
          <w:szCs w:val="24"/>
        </w:rPr>
        <w:t>Premises for the packaging should be specifically designed and laid</w:t>
      </w:r>
      <w:r w:rsidR="006504F2">
        <w:rPr>
          <w:bCs/>
          <w:szCs w:val="24"/>
        </w:rPr>
        <w:t xml:space="preserve"> </w:t>
      </w:r>
      <w:r w:rsidRPr="006504F2">
        <w:rPr>
          <w:bCs/>
          <w:szCs w:val="24"/>
        </w:rPr>
        <w:t>out so as to avoid mi</w:t>
      </w:r>
      <w:r w:rsidR="009711F6">
        <w:rPr>
          <w:bCs/>
          <w:szCs w:val="24"/>
        </w:rPr>
        <w:t xml:space="preserve">x </w:t>
      </w:r>
      <w:r w:rsidRPr="006504F2">
        <w:rPr>
          <w:bCs/>
          <w:szCs w:val="24"/>
        </w:rPr>
        <w:t>ups or cross-contamination.</w:t>
      </w:r>
    </w:p>
    <w:p w14:paraId="1FB09607" w14:textId="602FBD9B" w:rsidR="00E40161" w:rsidRPr="009711F6" w:rsidRDefault="00E40161" w:rsidP="00673186">
      <w:pPr>
        <w:pStyle w:val="ListParagraph"/>
        <w:numPr>
          <w:ilvl w:val="0"/>
          <w:numId w:val="41"/>
        </w:numPr>
        <w:rPr>
          <w:bCs/>
          <w:szCs w:val="24"/>
        </w:rPr>
      </w:pPr>
      <w:r w:rsidRPr="009077FC">
        <w:rPr>
          <w:bCs/>
          <w:szCs w:val="24"/>
        </w:rPr>
        <w:t>In-process controls may be carried out within the production area provided they do not carry</w:t>
      </w:r>
      <w:r w:rsidR="009711F6">
        <w:rPr>
          <w:bCs/>
          <w:szCs w:val="24"/>
        </w:rPr>
        <w:t xml:space="preserve"> </w:t>
      </w:r>
      <w:r w:rsidRPr="009711F6">
        <w:rPr>
          <w:bCs/>
          <w:szCs w:val="24"/>
        </w:rPr>
        <w:t>any risk for the production</w:t>
      </w:r>
    </w:p>
    <w:p w14:paraId="68FCA6EB" w14:textId="77777777" w:rsidR="009711F6" w:rsidRDefault="009711F6" w:rsidP="009C1B7E">
      <w:pPr>
        <w:pStyle w:val="ListParagraph"/>
        <w:ind w:left="360"/>
        <w:rPr>
          <w:bCs/>
          <w:szCs w:val="24"/>
        </w:rPr>
      </w:pPr>
    </w:p>
    <w:p w14:paraId="27291260" w14:textId="060DA42F" w:rsidR="00E40161" w:rsidRPr="00E40161" w:rsidRDefault="00E40161" w:rsidP="00673186">
      <w:pPr>
        <w:pStyle w:val="ListParagraph"/>
        <w:numPr>
          <w:ilvl w:val="2"/>
          <w:numId w:val="3"/>
        </w:numPr>
        <w:rPr>
          <w:bCs/>
          <w:szCs w:val="24"/>
        </w:rPr>
      </w:pPr>
      <w:r w:rsidRPr="0018084F">
        <w:rPr>
          <w:b/>
          <w:szCs w:val="24"/>
        </w:rPr>
        <w:t>Storage</w:t>
      </w:r>
      <w:r w:rsidR="0018084F">
        <w:rPr>
          <w:b/>
          <w:szCs w:val="24"/>
        </w:rPr>
        <w:t xml:space="preserve"> areas</w:t>
      </w:r>
      <w:r>
        <w:rPr>
          <w:bCs/>
          <w:szCs w:val="24"/>
        </w:rPr>
        <w:t xml:space="preserve"> </w:t>
      </w:r>
    </w:p>
    <w:p w14:paraId="79A743E3" w14:textId="45D926EF" w:rsidR="00E40161" w:rsidRDefault="00E40161" w:rsidP="009C1B7E">
      <w:pPr>
        <w:pStyle w:val="ListParagraph"/>
        <w:rPr>
          <w:bCs/>
          <w:szCs w:val="24"/>
        </w:rPr>
      </w:pPr>
    </w:p>
    <w:p w14:paraId="6779648A" w14:textId="77777777" w:rsidR="00152AD1" w:rsidRDefault="00E40161" w:rsidP="00673186">
      <w:pPr>
        <w:pStyle w:val="ListParagraph"/>
        <w:numPr>
          <w:ilvl w:val="0"/>
          <w:numId w:val="42"/>
        </w:numPr>
        <w:rPr>
          <w:bCs/>
          <w:szCs w:val="24"/>
        </w:rPr>
      </w:pPr>
      <w:r w:rsidRPr="00396DCC">
        <w:rPr>
          <w:bCs/>
          <w:szCs w:val="24"/>
        </w:rPr>
        <w:t>Storage areas should be of sufficient capacity to allow orderly storage of the various</w:t>
      </w:r>
      <w:r w:rsidR="00152AD1">
        <w:rPr>
          <w:bCs/>
          <w:szCs w:val="24"/>
        </w:rPr>
        <w:t xml:space="preserve"> </w:t>
      </w:r>
      <w:r w:rsidRPr="00152AD1">
        <w:rPr>
          <w:bCs/>
          <w:szCs w:val="24"/>
        </w:rPr>
        <w:t>categories of materials and products: starting and packaging materials, intermediate, bulk</w:t>
      </w:r>
      <w:r w:rsidR="00152AD1">
        <w:rPr>
          <w:bCs/>
          <w:szCs w:val="24"/>
        </w:rPr>
        <w:t xml:space="preserve"> </w:t>
      </w:r>
      <w:r w:rsidRPr="00152AD1">
        <w:rPr>
          <w:bCs/>
          <w:szCs w:val="24"/>
        </w:rPr>
        <w:t>and finished products, products in quarantine, released, rejected, returned or recalled</w:t>
      </w:r>
    </w:p>
    <w:p w14:paraId="0B476C8A" w14:textId="695D1FEB" w:rsidR="00152AD1" w:rsidRDefault="00E40161" w:rsidP="00673186">
      <w:pPr>
        <w:pStyle w:val="ListParagraph"/>
        <w:numPr>
          <w:ilvl w:val="0"/>
          <w:numId w:val="42"/>
        </w:numPr>
        <w:rPr>
          <w:bCs/>
          <w:szCs w:val="24"/>
        </w:rPr>
      </w:pPr>
      <w:r w:rsidRPr="00152AD1">
        <w:rPr>
          <w:bCs/>
          <w:szCs w:val="24"/>
        </w:rPr>
        <w:t xml:space="preserve">Storage areas should be designed or adapted to ensure good storage </w:t>
      </w:r>
      <w:r w:rsidR="00F81BFC" w:rsidRPr="00152AD1">
        <w:rPr>
          <w:bCs/>
          <w:szCs w:val="24"/>
        </w:rPr>
        <w:t>conditions. In</w:t>
      </w:r>
      <w:r w:rsidRPr="00152AD1">
        <w:rPr>
          <w:bCs/>
          <w:szCs w:val="24"/>
        </w:rPr>
        <w:t xml:space="preserve"> particular, they should be clean and dry and maintained within acceptable temperature</w:t>
      </w:r>
      <w:r w:rsidR="00F81BFC" w:rsidRPr="00152AD1">
        <w:rPr>
          <w:bCs/>
          <w:szCs w:val="24"/>
        </w:rPr>
        <w:t xml:space="preserve"> </w:t>
      </w:r>
      <w:r w:rsidRPr="00152AD1">
        <w:rPr>
          <w:bCs/>
          <w:szCs w:val="24"/>
        </w:rPr>
        <w:t>limits. Where special storage conditions are required (</w:t>
      </w:r>
      <w:proofErr w:type="gramStart"/>
      <w:r w:rsidRPr="00152AD1">
        <w:rPr>
          <w:bCs/>
          <w:szCs w:val="24"/>
        </w:rPr>
        <w:t>e.g.</w:t>
      </w:r>
      <w:proofErr w:type="gramEnd"/>
      <w:r w:rsidRPr="00152AD1">
        <w:rPr>
          <w:bCs/>
          <w:szCs w:val="24"/>
        </w:rPr>
        <w:t xml:space="preserve"> Temperature, humidity) these</w:t>
      </w:r>
      <w:r w:rsidR="00F81BFC" w:rsidRPr="00152AD1">
        <w:rPr>
          <w:bCs/>
          <w:szCs w:val="24"/>
        </w:rPr>
        <w:t xml:space="preserve"> </w:t>
      </w:r>
      <w:r w:rsidRPr="00152AD1">
        <w:rPr>
          <w:bCs/>
          <w:szCs w:val="24"/>
        </w:rPr>
        <w:t>should be provided, checked and monitored</w:t>
      </w:r>
    </w:p>
    <w:p w14:paraId="6D10BCAF" w14:textId="77777777" w:rsidR="00152AD1" w:rsidRDefault="00E40161" w:rsidP="00673186">
      <w:pPr>
        <w:pStyle w:val="ListParagraph"/>
        <w:numPr>
          <w:ilvl w:val="0"/>
          <w:numId w:val="42"/>
        </w:numPr>
        <w:rPr>
          <w:bCs/>
          <w:szCs w:val="24"/>
        </w:rPr>
      </w:pPr>
      <w:r w:rsidRPr="00152AD1">
        <w:rPr>
          <w:bCs/>
          <w:szCs w:val="24"/>
        </w:rPr>
        <w:t>Receiving and dispatch bays should protect materials and products from the weather.</w:t>
      </w:r>
      <w:r w:rsidR="00152AD1">
        <w:rPr>
          <w:bCs/>
          <w:szCs w:val="24"/>
        </w:rPr>
        <w:t xml:space="preserve"> </w:t>
      </w:r>
      <w:proofErr w:type="gramStart"/>
      <w:r w:rsidRPr="00152AD1">
        <w:rPr>
          <w:bCs/>
          <w:szCs w:val="24"/>
        </w:rPr>
        <w:t>Receptions</w:t>
      </w:r>
      <w:proofErr w:type="gramEnd"/>
      <w:r w:rsidRPr="00152AD1">
        <w:rPr>
          <w:bCs/>
          <w:szCs w:val="24"/>
        </w:rPr>
        <w:t xml:space="preserve"> areas should be designed and equipped to allow containers of incoming</w:t>
      </w:r>
      <w:r w:rsidR="00F81BFC" w:rsidRPr="00152AD1">
        <w:rPr>
          <w:bCs/>
          <w:szCs w:val="24"/>
        </w:rPr>
        <w:t xml:space="preserve"> </w:t>
      </w:r>
      <w:r w:rsidRPr="00152AD1">
        <w:rPr>
          <w:bCs/>
          <w:szCs w:val="24"/>
        </w:rPr>
        <w:t>materials to be cleaned where necessary before storage</w:t>
      </w:r>
    </w:p>
    <w:p w14:paraId="26263A3D" w14:textId="77777777" w:rsidR="00152AD1" w:rsidRDefault="00E40161" w:rsidP="00673186">
      <w:pPr>
        <w:pStyle w:val="ListParagraph"/>
        <w:numPr>
          <w:ilvl w:val="0"/>
          <w:numId w:val="42"/>
        </w:numPr>
        <w:rPr>
          <w:bCs/>
          <w:szCs w:val="24"/>
        </w:rPr>
      </w:pPr>
      <w:r w:rsidRPr="00152AD1">
        <w:rPr>
          <w:bCs/>
          <w:szCs w:val="24"/>
        </w:rPr>
        <w:lastRenderedPageBreak/>
        <w:t>Where quarantine status is ensured by storage in separate areas, these areas must be clearly</w:t>
      </w:r>
      <w:r w:rsidR="00152AD1">
        <w:rPr>
          <w:bCs/>
          <w:szCs w:val="24"/>
        </w:rPr>
        <w:t xml:space="preserve"> </w:t>
      </w:r>
      <w:r w:rsidRPr="00152AD1">
        <w:rPr>
          <w:bCs/>
          <w:szCs w:val="24"/>
        </w:rPr>
        <w:t>marked and their access restricted to authorized personnel. Any system replacing the</w:t>
      </w:r>
      <w:r w:rsidR="00152AD1">
        <w:rPr>
          <w:bCs/>
          <w:szCs w:val="24"/>
        </w:rPr>
        <w:t xml:space="preserve"> </w:t>
      </w:r>
      <w:r w:rsidRPr="00152AD1">
        <w:rPr>
          <w:bCs/>
          <w:szCs w:val="24"/>
        </w:rPr>
        <w:t>physical quarantine should give equivalent security</w:t>
      </w:r>
    </w:p>
    <w:p w14:paraId="732D45E5" w14:textId="77777777" w:rsidR="00152AD1" w:rsidRDefault="00E40161" w:rsidP="00673186">
      <w:pPr>
        <w:pStyle w:val="ListParagraph"/>
        <w:numPr>
          <w:ilvl w:val="0"/>
          <w:numId w:val="42"/>
        </w:numPr>
        <w:rPr>
          <w:bCs/>
          <w:szCs w:val="24"/>
        </w:rPr>
      </w:pPr>
      <w:r w:rsidRPr="00152AD1">
        <w:rPr>
          <w:bCs/>
          <w:szCs w:val="24"/>
        </w:rPr>
        <w:t>There should normally be a separate sampling area for starting materials. If sampling is</w:t>
      </w:r>
      <w:r w:rsidR="00152AD1">
        <w:rPr>
          <w:bCs/>
          <w:szCs w:val="24"/>
        </w:rPr>
        <w:t xml:space="preserve"> </w:t>
      </w:r>
      <w:r w:rsidRPr="00152AD1">
        <w:rPr>
          <w:bCs/>
          <w:szCs w:val="24"/>
        </w:rPr>
        <w:t>performed in the storage area, it should be conducted in such a way as to prevent</w:t>
      </w:r>
      <w:r w:rsidR="00565151" w:rsidRPr="00152AD1">
        <w:rPr>
          <w:bCs/>
          <w:szCs w:val="24"/>
        </w:rPr>
        <w:t xml:space="preserve"> </w:t>
      </w:r>
      <w:r w:rsidRPr="00152AD1">
        <w:rPr>
          <w:bCs/>
          <w:szCs w:val="24"/>
        </w:rPr>
        <w:t>contamination or cross-contamination</w:t>
      </w:r>
    </w:p>
    <w:p w14:paraId="414E2A9D" w14:textId="74A21F26" w:rsidR="00152AD1" w:rsidRDefault="00E40161" w:rsidP="00673186">
      <w:pPr>
        <w:pStyle w:val="ListParagraph"/>
        <w:numPr>
          <w:ilvl w:val="0"/>
          <w:numId w:val="42"/>
        </w:numPr>
        <w:rPr>
          <w:bCs/>
          <w:szCs w:val="24"/>
        </w:rPr>
      </w:pPr>
      <w:bookmarkStart w:id="14" w:name="_Hlk240991569"/>
      <w:r w:rsidRPr="00152AD1">
        <w:rPr>
          <w:bCs/>
          <w:szCs w:val="24"/>
        </w:rPr>
        <w:t>Segregated areas should be provided for the storage of rejected, recalled or returned</w:t>
      </w:r>
      <w:r w:rsidR="00152AD1">
        <w:rPr>
          <w:bCs/>
          <w:szCs w:val="24"/>
        </w:rPr>
        <w:t xml:space="preserve"> </w:t>
      </w:r>
      <w:r w:rsidRPr="00152AD1">
        <w:rPr>
          <w:bCs/>
          <w:szCs w:val="24"/>
        </w:rPr>
        <w:t>materials or products</w:t>
      </w:r>
      <w:r w:rsidR="000313D5" w:rsidRPr="000313D5">
        <w:t xml:space="preserve"> </w:t>
      </w:r>
      <w:r w:rsidR="000313D5" w:rsidRPr="000313D5">
        <w:rPr>
          <w:bCs/>
          <w:szCs w:val="24"/>
        </w:rPr>
        <w:t>under lock and key</w:t>
      </w:r>
    </w:p>
    <w:bookmarkEnd w:id="14"/>
    <w:p w14:paraId="7974C309" w14:textId="0F6B1E1E" w:rsidR="00152AD1" w:rsidRDefault="00E40161" w:rsidP="00673186">
      <w:pPr>
        <w:pStyle w:val="ListParagraph"/>
        <w:numPr>
          <w:ilvl w:val="0"/>
          <w:numId w:val="42"/>
        </w:numPr>
        <w:rPr>
          <w:bCs/>
          <w:szCs w:val="24"/>
        </w:rPr>
      </w:pPr>
      <w:r w:rsidRPr="00152AD1">
        <w:rPr>
          <w:bCs/>
          <w:szCs w:val="24"/>
        </w:rPr>
        <w:t>Highly active materials or products should be stored in safe and secure areas</w:t>
      </w:r>
    </w:p>
    <w:p w14:paraId="36B7882D" w14:textId="5E4E35DA" w:rsidR="00E40161" w:rsidRPr="00152AD1" w:rsidRDefault="00E40161" w:rsidP="00673186">
      <w:pPr>
        <w:pStyle w:val="ListParagraph"/>
        <w:numPr>
          <w:ilvl w:val="0"/>
          <w:numId w:val="42"/>
        </w:numPr>
        <w:rPr>
          <w:bCs/>
          <w:szCs w:val="24"/>
        </w:rPr>
      </w:pPr>
      <w:r w:rsidRPr="00152AD1">
        <w:rPr>
          <w:bCs/>
          <w:szCs w:val="24"/>
        </w:rPr>
        <w:t xml:space="preserve">Printed packaging materials are considered critical to the conformity of </w:t>
      </w:r>
      <w:r w:rsidR="00213EDE" w:rsidRPr="00152AD1">
        <w:rPr>
          <w:bCs/>
          <w:szCs w:val="24"/>
          <w:lang w:val="en-US"/>
        </w:rPr>
        <w:t>tobacco, tobacco products and nicotine-related products</w:t>
      </w:r>
      <w:r w:rsidR="00A53585" w:rsidRPr="00152AD1">
        <w:rPr>
          <w:bCs/>
          <w:szCs w:val="24"/>
          <w:lang w:val="en-US"/>
        </w:rPr>
        <w:t xml:space="preserve"> </w:t>
      </w:r>
      <w:r w:rsidRPr="00152AD1">
        <w:rPr>
          <w:bCs/>
          <w:szCs w:val="24"/>
        </w:rPr>
        <w:t>and special attention should be paid to the safe and secure storage of these</w:t>
      </w:r>
      <w:r w:rsidR="00A53585" w:rsidRPr="00152AD1">
        <w:rPr>
          <w:bCs/>
          <w:szCs w:val="24"/>
        </w:rPr>
        <w:t xml:space="preserve"> </w:t>
      </w:r>
      <w:r w:rsidRPr="00152AD1">
        <w:rPr>
          <w:bCs/>
          <w:szCs w:val="24"/>
        </w:rPr>
        <w:t>materials.</w:t>
      </w:r>
    </w:p>
    <w:p w14:paraId="43BD6BB8" w14:textId="54DA40E4" w:rsidR="00E40161" w:rsidRDefault="00E40161" w:rsidP="009C1B7E">
      <w:pPr>
        <w:pStyle w:val="ListParagraph"/>
        <w:rPr>
          <w:bCs/>
          <w:szCs w:val="24"/>
        </w:rPr>
      </w:pPr>
    </w:p>
    <w:p w14:paraId="54ABA843" w14:textId="77777777" w:rsidR="00E40161" w:rsidRDefault="00E40161" w:rsidP="00673186">
      <w:pPr>
        <w:pStyle w:val="ListParagraph"/>
        <w:numPr>
          <w:ilvl w:val="2"/>
          <w:numId w:val="3"/>
        </w:numPr>
        <w:rPr>
          <w:bCs/>
          <w:szCs w:val="24"/>
        </w:rPr>
      </w:pPr>
      <w:r w:rsidRPr="0027651E">
        <w:rPr>
          <w:b/>
          <w:szCs w:val="24"/>
        </w:rPr>
        <w:t>Quality</w:t>
      </w:r>
      <w:r>
        <w:rPr>
          <w:bCs/>
          <w:szCs w:val="24"/>
        </w:rPr>
        <w:t xml:space="preserve"> </w:t>
      </w:r>
      <w:r w:rsidRPr="0027651E">
        <w:rPr>
          <w:b/>
          <w:szCs w:val="24"/>
        </w:rPr>
        <w:t>control</w:t>
      </w:r>
      <w:r>
        <w:rPr>
          <w:bCs/>
          <w:szCs w:val="24"/>
        </w:rPr>
        <w:t xml:space="preserve"> </w:t>
      </w:r>
      <w:r w:rsidRPr="0027651E">
        <w:rPr>
          <w:b/>
          <w:szCs w:val="24"/>
        </w:rPr>
        <w:t>areas</w:t>
      </w:r>
    </w:p>
    <w:p w14:paraId="73EF5043" w14:textId="77777777" w:rsidR="00E40161" w:rsidRDefault="00E40161" w:rsidP="009C1B7E">
      <w:pPr>
        <w:rPr>
          <w:bCs/>
          <w:szCs w:val="24"/>
        </w:rPr>
      </w:pPr>
    </w:p>
    <w:p w14:paraId="775D042A" w14:textId="07223D04" w:rsidR="0047149C" w:rsidRDefault="00E40161" w:rsidP="00673186">
      <w:pPr>
        <w:pStyle w:val="ListParagraph"/>
        <w:numPr>
          <w:ilvl w:val="0"/>
          <w:numId w:val="39"/>
        </w:numPr>
        <w:rPr>
          <w:bCs/>
          <w:szCs w:val="24"/>
        </w:rPr>
      </w:pPr>
      <w:r w:rsidRPr="00E40161">
        <w:rPr>
          <w:bCs/>
          <w:szCs w:val="24"/>
        </w:rPr>
        <w:t xml:space="preserve">Normally, Quality Control laboratories should be separated from production areas </w:t>
      </w:r>
    </w:p>
    <w:p w14:paraId="64350DEC" w14:textId="478B8643" w:rsidR="00374007" w:rsidRDefault="00E40161" w:rsidP="00673186">
      <w:pPr>
        <w:pStyle w:val="ListParagraph"/>
        <w:numPr>
          <w:ilvl w:val="0"/>
          <w:numId w:val="39"/>
        </w:numPr>
        <w:rPr>
          <w:bCs/>
          <w:szCs w:val="24"/>
        </w:rPr>
      </w:pPr>
      <w:r w:rsidRPr="0047149C">
        <w:rPr>
          <w:bCs/>
          <w:szCs w:val="24"/>
        </w:rPr>
        <w:t>Control laboratories should be designed to suit the operations to be carried out in them</w:t>
      </w:r>
    </w:p>
    <w:p w14:paraId="506AE75B" w14:textId="69EA7FC8" w:rsidR="00E40161" w:rsidRPr="00374007" w:rsidRDefault="00E40161" w:rsidP="00673186">
      <w:pPr>
        <w:pStyle w:val="ListParagraph"/>
        <w:numPr>
          <w:ilvl w:val="0"/>
          <w:numId w:val="39"/>
        </w:numPr>
        <w:rPr>
          <w:bCs/>
          <w:szCs w:val="24"/>
        </w:rPr>
      </w:pPr>
      <w:r w:rsidRPr="00374007">
        <w:rPr>
          <w:bCs/>
          <w:szCs w:val="24"/>
        </w:rPr>
        <w:t>Sufficient space should be given to avoid mix-ups and cross- contamination. There should</w:t>
      </w:r>
    </w:p>
    <w:p w14:paraId="77DDE3FF" w14:textId="4EAAA0F0" w:rsidR="00374007" w:rsidRDefault="00E40161" w:rsidP="009C1B7E">
      <w:pPr>
        <w:rPr>
          <w:bCs/>
          <w:szCs w:val="24"/>
        </w:rPr>
      </w:pPr>
      <w:r w:rsidRPr="00E40161">
        <w:rPr>
          <w:bCs/>
          <w:szCs w:val="24"/>
        </w:rPr>
        <w:t>be adequate suitable storage space for samples and records</w:t>
      </w:r>
    </w:p>
    <w:p w14:paraId="6174E77D" w14:textId="16FC63C6" w:rsidR="00E40161" w:rsidRPr="00EE1136" w:rsidRDefault="00E40161" w:rsidP="009C1B7E">
      <w:pPr>
        <w:rPr>
          <w:bCs/>
          <w:szCs w:val="24"/>
        </w:rPr>
      </w:pPr>
      <w:r w:rsidRPr="00E40161">
        <w:rPr>
          <w:bCs/>
          <w:szCs w:val="24"/>
        </w:rPr>
        <w:t xml:space="preserve"> </w:t>
      </w:r>
    </w:p>
    <w:p w14:paraId="6C3D9226" w14:textId="21358070" w:rsidR="00EE1136" w:rsidRPr="00840C47" w:rsidRDefault="00EE1136" w:rsidP="00673186">
      <w:pPr>
        <w:pStyle w:val="ListParagraph"/>
        <w:numPr>
          <w:ilvl w:val="2"/>
          <w:numId w:val="3"/>
        </w:numPr>
        <w:rPr>
          <w:b/>
          <w:szCs w:val="24"/>
        </w:rPr>
      </w:pPr>
      <w:r w:rsidRPr="00840C47">
        <w:rPr>
          <w:b/>
          <w:szCs w:val="24"/>
        </w:rPr>
        <w:t>Documentation</w:t>
      </w:r>
    </w:p>
    <w:p w14:paraId="1C8D0216" w14:textId="7199C448" w:rsidR="00E40161" w:rsidRDefault="00E40161" w:rsidP="009C1B7E">
      <w:pPr>
        <w:pStyle w:val="ListParagraph"/>
        <w:rPr>
          <w:bCs/>
          <w:szCs w:val="24"/>
        </w:rPr>
      </w:pPr>
    </w:p>
    <w:p w14:paraId="6095AEE8" w14:textId="763793AD" w:rsidR="002D6FF7" w:rsidRDefault="00E40161" w:rsidP="00673186">
      <w:pPr>
        <w:pStyle w:val="ListParagraph"/>
        <w:numPr>
          <w:ilvl w:val="0"/>
          <w:numId w:val="43"/>
        </w:numPr>
        <w:rPr>
          <w:bCs/>
          <w:szCs w:val="24"/>
        </w:rPr>
      </w:pPr>
      <w:r w:rsidRPr="00E40161">
        <w:rPr>
          <w:bCs/>
          <w:szCs w:val="24"/>
        </w:rPr>
        <w:t>Good documentation constitutes an essential part of the quality assurance system and is key to</w:t>
      </w:r>
      <w:r w:rsidR="00B33F53">
        <w:rPr>
          <w:bCs/>
          <w:szCs w:val="24"/>
        </w:rPr>
        <w:t xml:space="preserve"> </w:t>
      </w:r>
      <w:r w:rsidRPr="00B33F53">
        <w:rPr>
          <w:bCs/>
          <w:szCs w:val="24"/>
        </w:rPr>
        <w:t xml:space="preserve">operating in compliance with </w:t>
      </w:r>
      <w:r w:rsidR="00E20496">
        <w:rPr>
          <w:bCs/>
          <w:szCs w:val="24"/>
        </w:rPr>
        <w:t xml:space="preserve">the guidelines for the control of tobacco, tobacco products and nicotine-related products </w:t>
      </w:r>
      <w:r w:rsidR="00840C47">
        <w:rPr>
          <w:bCs/>
          <w:szCs w:val="24"/>
        </w:rPr>
        <w:t xml:space="preserve">manufacturing </w:t>
      </w:r>
      <w:r w:rsidRPr="00B33F53">
        <w:rPr>
          <w:bCs/>
          <w:szCs w:val="24"/>
        </w:rPr>
        <w:t>requirements. The various types of documents and media used</w:t>
      </w:r>
      <w:r w:rsidR="00B33F53">
        <w:rPr>
          <w:bCs/>
          <w:szCs w:val="24"/>
        </w:rPr>
        <w:t xml:space="preserve"> </w:t>
      </w:r>
      <w:r w:rsidRPr="00B33F53">
        <w:rPr>
          <w:bCs/>
          <w:szCs w:val="24"/>
        </w:rPr>
        <w:t>should be fully defined in the manufacturer's Quality Management System</w:t>
      </w:r>
    </w:p>
    <w:p w14:paraId="6304DF69" w14:textId="3FD16BF7" w:rsidR="00B33F53" w:rsidRDefault="00E40161" w:rsidP="00673186">
      <w:pPr>
        <w:pStyle w:val="ListParagraph"/>
        <w:numPr>
          <w:ilvl w:val="0"/>
          <w:numId w:val="43"/>
        </w:numPr>
        <w:rPr>
          <w:bCs/>
          <w:szCs w:val="24"/>
        </w:rPr>
      </w:pPr>
      <w:r w:rsidRPr="00B33F53">
        <w:rPr>
          <w:bCs/>
          <w:szCs w:val="24"/>
        </w:rPr>
        <w:t>Documentation may exist</w:t>
      </w:r>
      <w:r w:rsidR="00B33F53">
        <w:rPr>
          <w:bCs/>
          <w:szCs w:val="24"/>
        </w:rPr>
        <w:t xml:space="preserve"> </w:t>
      </w:r>
      <w:r w:rsidRPr="00B33F53">
        <w:rPr>
          <w:bCs/>
          <w:szCs w:val="24"/>
        </w:rPr>
        <w:t>in a variety of forms, including paper-based, electronic or photographic media. The main objective</w:t>
      </w:r>
      <w:r w:rsidR="00B33F53">
        <w:rPr>
          <w:bCs/>
          <w:szCs w:val="24"/>
        </w:rPr>
        <w:t xml:space="preserve"> </w:t>
      </w:r>
      <w:r w:rsidRPr="00B33F53">
        <w:rPr>
          <w:bCs/>
          <w:szCs w:val="24"/>
        </w:rPr>
        <w:t>of the system of documentation utilized must be to establish, control, monitor and record all activities,</w:t>
      </w:r>
      <w:r w:rsidR="00B33F53">
        <w:rPr>
          <w:bCs/>
          <w:szCs w:val="24"/>
        </w:rPr>
        <w:t xml:space="preserve"> </w:t>
      </w:r>
      <w:r w:rsidRPr="00B33F53">
        <w:rPr>
          <w:bCs/>
          <w:szCs w:val="24"/>
        </w:rPr>
        <w:t xml:space="preserve">which directly or indirectly affect all aspects of the quality of </w:t>
      </w:r>
      <w:r w:rsidR="00D80A87">
        <w:rPr>
          <w:bCs/>
          <w:szCs w:val="24"/>
        </w:rPr>
        <w:t>tobacco, tobacco products and nicotine-related products</w:t>
      </w:r>
    </w:p>
    <w:p w14:paraId="07E51699" w14:textId="77777777" w:rsidR="00B33F53" w:rsidRDefault="00E40161" w:rsidP="00673186">
      <w:pPr>
        <w:pStyle w:val="ListParagraph"/>
        <w:numPr>
          <w:ilvl w:val="0"/>
          <w:numId w:val="43"/>
        </w:numPr>
        <w:rPr>
          <w:bCs/>
          <w:szCs w:val="24"/>
        </w:rPr>
      </w:pPr>
      <w:r w:rsidRPr="00B33F53">
        <w:rPr>
          <w:bCs/>
          <w:szCs w:val="24"/>
        </w:rPr>
        <w:t>The Quality Management System should include sufficient instructional detail to facilitate a common</w:t>
      </w:r>
      <w:r w:rsidR="00B33F53">
        <w:rPr>
          <w:bCs/>
          <w:szCs w:val="24"/>
        </w:rPr>
        <w:t xml:space="preserve"> </w:t>
      </w:r>
      <w:r w:rsidRPr="00B33F53">
        <w:rPr>
          <w:bCs/>
          <w:szCs w:val="24"/>
        </w:rPr>
        <w:t>understanding of the requirements, in addition to providing for sufficient recording of the various</w:t>
      </w:r>
      <w:r w:rsidR="00B33F53">
        <w:rPr>
          <w:bCs/>
          <w:szCs w:val="24"/>
        </w:rPr>
        <w:t xml:space="preserve"> </w:t>
      </w:r>
      <w:r w:rsidRPr="00B33F53">
        <w:rPr>
          <w:bCs/>
          <w:szCs w:val="24"/>
        </w:rPr>
        <w:t>processes and evaluation of any observations, so that ongoing application of the requirements may</w:t>
      </w:r>
      <w:r w:rsidR="00B33F53">
        <w:rPr>
          <w:bCs/>
          <w:szCs w:val="24"/>
        </w:rPr>
        <w:t xml:space="preserve"> </w:t>
      </w:r>
      <w:r w:rsidRPr="00B33F53">
        <w:rPr>
          <w:bCs/>
          <w:szCs w:val="24"/>
        </w:rPr>
        <w:t>be demonstrated</w:t>
      </w:r>
    </w:p>
    <w:p w14:paraId="330BEB54" w14:textId="3C5079A6" w:rsidR="00E40161" w:rsidRPr="00B33F53" w:rsidRDefault="00E40161" w:rsidP="00673186">
      <w:pPr>
        <w:pStyle w:val="ListParagraph"/>
        <w:numPr>
          <w:ilvl w:val="0"/>
          <w:numId w:val="43"/>
        </w:numPr>
        <w:rPr>
          <w:bCs/>
          <w:szCs w:val="24"/>
        </w:rPr>
      </w:pPr>
      <w:r w:rsidRPr="00B33F53">
        <w:rPr>
          <w:bCs/>
          <w:szCs w:val="24"/>
        </w:rPr>
        <w:t>Suitable controls should be implemented to ensure the accuracy, integrity, availability and legibility of documents. Instruction documents should be free from errors and available in writing. The term</w:t>
      </w:r>
      <w:r w:rsidR="00B33F53">
        <w:rPr>
          <w:bCs/>
          <w:szCs w:val="24"/>
        </w:rPr>
        <w:t xml:space="preserve"> </w:t>
      </w:r>
      <w:r w:rsidRPr="00B33F53">
        <w:rPr>
          <w:bCs/>
          <w:szCs w:val="24"/>
        </w:rPr>
        <w:t>“written” means recorded, or documented on media from which data may be rendered in a human</w:t>
      </w:r>
      <w:r w:rsidR="00B33F53">
        <w:rPr>
          <w:bCs/>
          <w:szCs w:val="24"/>
        </w:rPr>
        <w:t xml:space="preserve"> </w:t>
      </w:r>
      <w:r w:rsidRPr="00B33F53">
        <w:rPr>
          <w:bCs/>
          <w:szCs w:val="24"/>
        </w:rPr>
        <w:t>readable form.</w:t>
      </w:r>
    </w:p>
    <w:p w14:paraId="7C1BB2F1" w14:textId="77777777" w:rsidR="00762EE2" w:rsidRDefault="00762EE2" w:rsidP="009C1B7E">
      <w:pPr>
        <w:pStyle w:val="ListParagraph"/>
        <w:rPr>
          <w:bCs/>
          <w:szCs w:val="24"/>
        </w:rPr>
      </w:pPr>
    </w:p>
    <w:p w14:paraId="031D96F9" w14:textId="3570C386" w:rsidR="00E40161" w:rsidRPr="00AE2621" w:rsidRDefault="00E40161" w:rsidP="00673186">
      <w:pPr>
        <w:pStyle w:val="ListParagraph"/>
        <w:numPr>
          <w:ilvl w:val="2"/>
          <w:numId w:val="3"/>
        </w:numPr>
        <w:rPr>
          <w:b/>
          <w:szCs w:val="24"/>
        </w:rPr>
      </w:pPr>
      <w:r w:rsidRPr="00AE2621">
        <w:rPr>
          <w:b/>
          <w:szCs w:val="24"/>
        </w:rPr>
        <w:t>Ancillary areas</w:t>
      </w:r>
    </w:p>
    <w:p w14:paraId="4209C452" w14:textId="54426DDD" w:rsidR="00E40161" w:rsidRDefault="00E40161" w:rsidP="009C1B7E">
      <w:pPr>
        <w:rPr>
          <w:bCs/>
          <w:szCs w:val="24"/>
        </w:rPr>
      </w:pPr>
    </w:p>
    <w:p w14:paraId="6FADA403" w14:textId="77777777" w:rsidR="00076500" w:rsidRDefault="00E40161" w:rsidP="00673186">
      <w:pPr>
        <w:pStyle w:val="ListParagraph"/>
        <w:numPr>
          <w:ilvl w:val="0"/>
          <w:numId w:val="44"/>
        </w:numPr>
        <w:rPr>
          <w:bCs/>
          <w:szCs w:val="24"/>
        </w:rPr>
      </w:pPr>
      <w:r w:rsidRPr="00E40161">
        <w:rPr>
          <w:bCs/>
          <w:szCs w:val="24"/>
        </w:rPr>
        <w:t>Rest and refreshment rooms should be separate from other areas</w:t>
      </w:r>
    </w:p>
    <w:p w14:paraId="5B1E234B" w14:textId="708FD871" w:rsidR="00076500" w:rsidRPr="00076500" w:rsidRDefault="00E40161" w:rsidP="00673186">
      <w:pPr>
        <w:pStyle w:val="ListParagraph"/>
        <w:numPr>
          <w:ilvl w:val="0"/>
          <w:numId w:val="44"/>
        </w:numPr>
        <w:rPr>
          <w:bCs/>
          <w:szCs w:val="24"/>
        </w:rPr>
      </w:pPr>
      <w:r w:rsidRPr="00076500">
        <w:rPr>
          <w:bCs/>
          <w:szCs w:val="24"/>
        </w:rPr>
        <w:t>Facilities for changing clothes, and for washing and toilet purposes should be easily</w:t>
      </w:r>
      <w:r w:rsidR="00076500" w:rsidRPr="00076500">
        <w:rPr>
          <w:bCs/>
          <w:szCs w:val="24"/>
        </w:rPr>
        <w:t xml:space="preserve"> </w:t>
      </w:r>
      <w:r w:rsidRPr="00076500">
        <w:rPr>
          <w:bCs/>
          <w:szCs w:val="24"/>
        </w:rPr>
        <w:t>accessible and appropriate for the number of users</w:t>
      </w:r>
    </w:p>
    <w:p w14:paraId="7E1F824B" w14:textId="1D528E68" w:rsidR="00E40161" w:rsidRPr="00076500" w:rsidRDefault="00E40161" w:rsidP="00673186">
      <w:pPr>
        <w:pStyle w:val="ListParagraph"/>
        <w:numPr>
          <w:ilvl w:val="0"/>
          <w:numId w:val="44"/>
        </w:numPr>
        <w:rPr>
          <w:bCs/>
          <w:szCs w:val="24"/>
        </w:rPr>
      </w:pPr>
      <w:r w:rsidRPr="00076500">
        <w:rPr>
          <w:bCs/>
          <w:szCs w:val="24"/>
        </w:rPr>
        <w:t>Toilets should not directly communicate</w:t>
      </w:r>
      <w:r w:rsidR="00076500">
        <w:rPr>
          <w:bCs/>
          <w:szCs w:val="24"/>
        </w:rPr>
        <w:t xml:space="preserve"> </w:t>
      </w:r>
      <w:r w:rsidRPr="00076500">
        <w:rPr>
          <w:bCs/>
          <w:szCs w:val="24"/>
        </w:rPr>
        <w:t>with production or storage areas</w:t>
      </w:r>
    </w:p>
    <w:p w14:paraId="19D67A4C" w14:textId="596F490E" w:rsidR="00E40161" w:rsidRPr="00E40161" w:rsidRDefault="00E40161" w:rsidP="00673186">
      <w:pPr>
        <w:pStyle w:val="ListParagraph"/>
        <w:numPr>
          <w:ilvl w:val="0"/>
          <w:numId w:val="44"/>
        </w:numPr>
        <w:rPr>
          <w:bCs/>
          <w:szCs w:val="24"/>
        </w:rPr>
      </w:pPr>
      <w:r w:rsidRPr="00E40161">
        <w:rPr>
          <w:bCs/>
          <w:szCs w:val="24"/>
        </w:rPr>
        <w:t>Maintenance workshops should as far as possible be separated from production areas</w:t>
      </w:r>
    </w:p>
    <w:p w14:paraId="31ABD4E2" w14:textId="5E8F813A" w:rsidR="00E40161" w:rsidRPr="00076500" w:rsidRDefault="00E40161" w:rsidP="00673186">
      <w:pPr>
        <w:pStyle w:val="ListParagraph"/>
        <w:numPr>
          <w:ilvl w:val="0"/>
          <w:numId w:val="44"/>
        </w:numPr>
        <w:rPr>
          <w:bCs/>
          <w:szCs w:val="24"/>
        </w:rPr>
      </w:pPr>
      <w:r w:rsidRPr="00E40161">
        <w:rPr>
          <w:bCs/>
          <w:szCs w:val="24"/>
        </w:rPr>
        <w:lastRenderedPageBreak/>
        <w:t>Whenever parts and tools are stored in the production area, they should be kept in rooms or</w:t>
      </w:r>
      <w:r w:rsidR="00076500">
        <w:rPr>
          <w:bCs/>
          <w:szCs w:val="24"/>
        </w:rPr>
        <w:t xml:space="preserve"> </w:t>
      </w:r>
      <w:r w:rsidR="00076500" w:rsidRPr="00076500">
        <w:rPr>
          <w:bCs/>
          <w:szCs w:val="24"/>
        </w:rPr>
        <w:t>l</w:t>
      </w:r>
      <w:r w:rsidRPr="00076500">
        <w:rPr>
          <w:bCs/>
          <w:szCs w:val="24"/>
        </w:rPr>
        <w:t>ockers reserved for that use</w:t>
      </w:r>
      <w:r w:rsidR="00B33E62">
        <w:rPr>
          <w:bCs/>
          <w:szCs w:val="24"/>
        </w:rPr>
        <w:t>.</w:t>
      </w:r>
    </w:p>
    <w:p w14:paraId="384081A8" w14:textId="2E166403" w:rsidR="002E0CA9" w:rsidRDefault="002E0CA9" w:rsidP="009C1B7E">
      <w:pPr>
        <w:rPr>
          <w:bCs/>
          <w:szCs w:val="24"/>
        </w:rPr>
      </w:pPr>
    </w:p>
    <w:p w14:paraId="203BF9C0" w14:textId="33DF8505" w:rsidR="0051523B" w:rsidRPr="00D8574A" w:rsidRDefault="0051523B" w:rsidP="00673186">
      <w:pPr>
        <w:pStyle w:val="NormalWeb"/>
        <w:numPr>
          <w:ilvl w:val="1"/>
          <w:numId w:val="3"/>
        </w:numPr>
        <w:spacing w:before="0" w:beforeAutospacing="0" w:after="0" w:afterAutospacing="0" w:line="276" w:lineRule="auto"/>
        <w:jc w:val="both"/>
        <w:rPr>
          <w:rFonts w:ascii="Times New Roman-Bold" w:eastAsiaTheme="minorHAnsi" w:hAnsi="Times New Roman-Bold" w:cs="Times New Roman-Bold"/>
          <w:b/>
          <w:bCs/>
        </w:rPr>
      </w:pPr>
      <w:r w:rsidRPr="00D8574A">
        <w:rPr>
          <w:rFonts w:ascii="Times New Roman-Bold" w:eastAsiaTheme="minorHAnsi" w:hAnsi="Times New Roman-Bold" w:cs="Times New Roman-Bold"/>
          <w:b/>
          <w:bCs/>
        </w:rPr>
        <w:t xml:space="preserve">Requirements to operate a </w:t>
      </w:r>
      <w:r w:rsidR="0010421F">
        <w:rPr>
          <w:rFonts w:ascii="Times New Roman-Bold" w:eastAsiaTheme="minorHAnsi" w:hAnsi="Times New Roman-Bold" w:cs="Times New Roman-Bold"/>
          <w:b/>
          <w:bCs/>
        </w:rPr>
        <w:t>d</w:t>
      </w:r>
      <w:r w:rsidRPr="00D8574A">
        <w:rPr>
          <w:rFonts w:ascii="Times New Roman-Bold" w:eastAsiaTheme="minorHAnsi" w:hAnsi="Times New Roman-Bold" w:cs="Times New Roman-Bold"/>
          <w:b/>
          <w:bCs/>
        </w:rPr>
        <w:t>istributor, wholesaler,</w:t>
      </w:r>
      <w:r w:rsidR="0010421F">
        <w:rPr>
          <w:rFonts w:ascii="Times New Roman-Bold" w:eastAsiaTheme="minorHAnsi" w:hAnsi="Times New Roman-Bold" w:cs="Times New Roman-Bold"/>
          <w:b/>
          <w:bCs/>
        </w:rPr>
        <w:t xml:space="preserve"> importer</w:t>
      </w:r>
      <w:r w:rsidRPr="00D8574A">
        <w:rPr>
          <w:rFonts w:ascii="Times New Roman-Bold" w:eastAsiaTheme="minorHAnsi" w:hAnsi="Times New Roman-Bold" w:cs="Times New Roman-Bold"/>
          <w:b/>
          <w:bCs/>
        </w:rPr>
        <w:t xml:space="preserve"> or retailer </w:t>
      </w:r>
      <w:bookmarkStart w:id="15" w:name="_Hlk240991691"/>
      <w:r w:rsidRPr="00D8574A">
        <w:rPr>
          <w:rFonts w:ascii="Times New Roman-Bold" w:eastAsiaTheme="minorHAnsi" w:hAnsi="Times New Roman-Bold" w:cs="Times New Roman-Bold"/>
          <w:b/>
          <w:bCs/>
        </w:rPr>
        <w:t xml:space="preserve">of </w:t>
      </w:r>
      <w:r w:rsidR="00D8574A" w:rsidRPr="00D8574A">
        <w:rPr>
          <w:rFonts w:ascii="Times New Roman-Bold" w:eastAsiaTheme="minorHAnsi" w:hAnsi="Times New Roman-Bold" w:cs="Times New Roman-Bold"/>
          <w:b/>
          <w:bCs/>
        </w:rPr>
        <w:t>tobacco, tobacco products and nicotine-related products</w:t>
      </w:r>
    </w:p>
    <w:bookmarkEnd w:id="15"/>
    <w:p w14:paraId="17179762" w14:textId="77777777" w:rsidR="00937EBC" w:rsidRPr="00D8574A" w:rsidRDefault="00937EBC" w:rsidP="009C1B7E">
      <w:pPr>
        <w:autoSpaceDE w:val="0"/>
        <w:autoSpaceDN w:val="0"/>
        <w:adjustRightInd w:val="0"/>
        <w:jc w:val="left"/>
        <w:rPr>
          <w:rFonts w:ascii="Times New Roman-Bold" w:eastAsiaTheme="minorHAnsi" w:hAnsi="Times New Roman-Bold" w:cs="Times New Roman-Bold"/>
          <w:b/>
          <w:bCs/>
          <w:color w:val="auto"/>
          <w:szCs w:val="24"/>
          <w:lang w:val="en-US" w:eastAsia="en-US"/>
        </w:rPr>
      </w:pPr>
    </w:p>
    <w:p w14:paraId="37E908AD" w14:textId="1D3B6CC8" w:rsidR="0051523B" w:rsidRPr="00D8574A" w:rsidRDefault="0051523B" w:rsidP="00673186">
      <w:pPr>
        <w:pStyle w:val="ListParagraph"/>
        <w:numPr>
          <w:ilvl w:val="2"/>
          <w:numId w:val="3"/>
        </w:numPr>
        <w:rPr>
          <w:rFonts w:ascii="Times New Roman-Bold" w:hAnsi="Times New Roman-Bold" w:cs="Times New Roman-Bold"/>
          <w:b/>
          <w:bCs/>
          <w:color w:val="auto"/>
          <w:szCs w:val="24"/>
          <w:lang w:val="en-US" w:eastAsia="en-US"/>
        </w:rPr>
      </w:pPr>
      <w:r w:rsidRPr="00D8574A">
        <w:rPr>
          <w:rFonts w:ascii="Times New Roman-Bold" w:hAnsi="Times New Roman-Bold" w:cs="Times New Roman-Bold"/>
          <w:b/>
          <w:bCs/>
          <w:color w:val="auto"/>
          <w:szCs w:val="24"/>
          <w:lang w:val="en-US" w:eastAsia="en-US"/>
        </w:rPr>
        <w:t>Premises</w:t>
      </w:r>
    </w:p>
    <w:p w14:paraId="01FEAB18" w14:textId="75CA3E59" w:rsidR="0051523B" w:rsidRPr="00D8574A" w:rsidRDefault="0051523B" w:rsidP="00673186">
      <w:pPr>
        <w:pStyle w:val="ListParagraph"/>
        <w:numPr>
          <w:ilvl w:val="0"/>
          <w:numId w:val="45"/>
        </w:numPr>
        <w:autoSpaceDE w:val="0"/>
        <w:autoSpaceDN w:val="0"/>
        <w:adjustRightInd w:val="0"/>
        <w:ind w:left="360"/>
        <w:jc w:val="left"/>
        <w:rPr>
          <w:rFonts w:ascii="Times New Roman-Bold" w:hAnsi="Times New Roman-Bold" w:cs="Times New Roman-Bold"/>
          <w:b/>
          <w:bCs/>
          <w:color w:val="auto"/>
          <w:szCs w:val="24"/>
          <w:lang w:val="en-US" w:eastAsia="en-US"/>
        </w:rPr>
      </w:pPr>
      <w:r w:rsidRPr="00D8574A">
        <w:rPr>
          <w:rFonts w:ascii="Times New Roman-Bold" w:hAnsi="Times New Roman-Bold" w:cs="Times New Roman-Bold"/>
          <w:b/>
          <w:bCs/>
          <w:color w:val="auto"/>
          <w:szCs w:val="24"/>
          <w:lang w:val="en-US" w:eastAsia="en-US"/>
        </w:rPr>
        <w:t>Location</w:t>
      </w:r>
    </w:p>
    <w:p w14:paraId="3960DCCD" w14:textId="58BA5EC6" w:rsidR="00937EBC" w:rsidRPr="00D8574A" w:rsidRDefault="00937EBC" w:rsidP="00673186">
      <w:pPr>
        <w:pStyle w:val="ListParagraph"/>
        <w:numPr>
          <w:ilvl w:val="0"/>
          <w:numId w:val="46"/>
        </w:numPr>
        <w:rPr>
          <w:bCs/>
          <w:szCs w:val="24"/>
        </w:rPr>
      </w:pPr>
      <w:r w:rsidRPr="00D8574A">
        <w:rPr>
          <w:bCs/>
          <w:szCs w:val="24"/>
        </w:rPr>
        <w:t xml:space="preserve"> </w:t>
      </w:r>
      <w:r w:rsidR="0051523B" w:rsidRPr="00D8574A">
        <w:rPr>
          <w:bCs/>
          <w:szCs w:val="24"/>
        </w:rPr>
        <w:t>The premises shall be located in a place where they cannot be contaminated from the external</w:t>
      </w:r>
      <w:r w:rsidRPr="00D8574A">
        <w:rPr>
          <w:bCs/>
          <w:szCs w:val="24"/>
        </w:rPr>
        <w:t xml:space="preserve"> </w:t>
      </w:r>
      <w:r w:rsidR="0051523B" w:rsidRPr="00D8574A">
        <w:rPr>
          <w:bCs/>
          <w:szCs w:val="24"/>
        </w:rPr>
        <w:t>environment or other activities</w:t>
      </w:r>
    </w:p>
    <w:p w14:paraId="603B7F99" w14:textId="1C07A830" w:rsidR="0051523B" w:rsidRPr="00D8574A" w:rsidRDefault="0051523B" w:rsidP="00673186">
      <w:pPr>
        <w:pStyle w:val="ListParagraph"/>
        <w:numPr>
          <w:ilvl w:val="0"/>
          <w:numId w:val="46"/>
        </w:numPr>
        <w:rPr>
          <w:bCs/>
          <w:szCs w:val="24"/>
        </w:rPr>
      </w:pPr>
      <w:r w:rsidRPr="00D8574A">
        <w:rPr>
          <w:bCs/>
          <w:szCs w:val="24"/>
        </w:rPr>
        <w:t>The external surroundings shall be maintained in a clean and tidy condition with regular and adequate</w:t>
      </w:r>
      <w:r w:rsidR="00937EBC" w:rsidRPr="00D8574A">
        <w:rPr>
          <w:bCs/>
          <w:szCs w:val="24"/>
        </w:rPr>
        <w:t xml:space="preserve"> </w:t>
      </w:r>
      <w:r w:rsidRPr="00D8574A">
        <w:rPr>
          <w:bCs/>
          <w:szCs w:val="24"/>
        </w:rPr>
        <w:t>clearance of waste materials</w:t>
      </w:r>
    </w:p>
    <w:p w14:paraId="6CCC02DD" w14:textId="793EE8C2" w:rsidR="00937EBC" w:rsidRPr="00D8574A" w:rsidRDefault="00937EBC" w:rsidP="00673186">
      <w:pPr>
        <w:pStyle w:val="ListParagraph"/>
        <w:numPr>
          <w:ilvl w:val="0"/>
          <w:numId w:val="46"/>
        </w:numPr>
        <w:rPr>
          <w:bCs/>
          <w:szCs w:val="24"/>
        </w:rPr>
      </w:pPr>
      <w:r w:rsidRPr="00D8574A">
        <w:rPr>
          <w:bCs/>
          <w:szCs w:val="24"/>
        </w:rPr>
        <w:t>Manufacturing facilities shall be located in designated industrial zone</w:t>
      </w:r>
    </w:p>
    <w:p w14:paraId="34A66157" w14:textId="6D95B045" w:rsidR="00937EBC" w:rsidRPr="00D8574A" w:rsidRDefault="00937EBC" w:rsidP="00673186">
      <w:pPr>
        <w:pStyle w:val="ListParagraph"/>
        <w:numPr>
          <w:ilvl w:val="0"/>
          <w:numId w:val="46"/>
        </w:numPr>
        <w:rPr>
          <w:bCs/>
          <w:szCs w:val="24"/>
        </w:rPr>
      </w:pPr>
      <w:r w:rsidRPr="00D8574A">
        <w:rPr>
          <w:bCs/>
          <w:szCs w:val="24"/>
        </w:rPr>
        <w:t>Distributors, wholesalers and retailers shall be located in commercial area</w:t>
      </w:r>
      <w:r w:rsidR="00F22C85">
        <w:rPr>
          <w:bCs/>
          <w:szCs w:val="24"/>
        </w:rPr>
        <w:t>.</w:t>
      </w:r>
    </w:p>
    <w:p w14:paraId="3ED37FC3" w14:textId="77777777" w:rsidR="00937EBC" w:rsidRPr="00937EBC" w:rsidRDefault="00937EBC" w:rsidP="009C1B7E">
      <w:pPr>
        <w:rPr>
          <w:bCs/>
          <w:szCs w:val="24"/>
        </w:rPr>
      </w:pPr>
    </w:p>
    <w:p w14:paraId="659AE77F" w14:textId="39B68A9F" w:rsidR="0051523B" w:rsidRPr="000F1824" w:rsidRDefault="0051523B" w:rsidP="00673186">
      <w:pPr>
        <w:pStyle w:val="ListParagraph"/>
        <w:numPr>
          <w:ilvl w:val="0"/>
          <w:numId w:val="45"/>
        </w:numPr>
        <w:autoSpaceDE w:val="0"/>
        <w:autoSpaceDN w:val="0"/>
        <w:adjustRightInd w:val="0"/>
        <w:ind w:left="360"/>
        <w:jc w:val="left"/>
        <w:rPr>
          <w:rFonts w:ascii="Times New Roman-Bold" w:hAnsi="Times New Roman-Bold" w:cs="Times New Roman-Bold"/>
          <w:b/>
          <w:bCs/>
          <w:color w:val="auto"/>
          <w:szCs w:val="24"/>
          <w:lang w:val="en-US" w:eastAsia="en-US"/>
        </w:rPr>
      </w:pPr>
      <w:r w:rsidRPr="000F1824">
        <w:rPr>
          <w:rFonts w:ascii="Times New Roman-Bold" w:hAnsi="Times New Roman-Bold" w:cs="Times New Roman-Bold"/>
          <w:b/>
          <w:bCs/>
          <w:color w:val="auto"/>
          <w:szCs w:val="24"/>
          <w:lang w:val="en-US" w:eastAsia="en-US"/>
        </w:rPr>
        <w:t>Standards of construction</w:t>
      </w:r>
    </w:p>
    <w:p w14:paraId="02AFE7F4" w14:textId="6F7F0B30" w:rsidR="0051523B" w:rsidRPr="000F1824" w:rsidRDefault="0051523B" w:rsidP="009C1B7E">
      <w:pPr>
        <w:autoSpaceDE w:val="0"/>
        <w:autoSpaceDN w:val="0"/>
        <w:adjustRightInd w:val="0"/>
        <w:rPr>
          <w:rFonts w:eastAsiaTheme="minorHAnsi"/>
          <w:color w:val="auto"/>
          <w:szCs w:val="24"/>
          <w:lang w:val="en-US" w:eastAsia="en-US"/>
        </w:rPr>
      </w:pPr>
      <w:r w:rsidRPr="000F1824">
        <w:rPr>
          <w:rFonts w:eastAsiaTheme="minorHAnsi"/>
          <w:color w:val="auto"/>
          <w:szCs w:val="24"/>
          <w:lang w:val="en-US" w:eastAsia="en-US"/>
        </w:rPr>
        <w:t>Premises shall be in good state of repair, maintenance and sanitation and shall:</w:t>
      </w:r>
    </w:p>
    <w:p w14:paraId="316235F0" w14:textId="6925FCB0" w:rsidR="0051523B" w:rsidRPr="000F1824" w:rsidRDefault="0051523B" w:rsidP="00673186">
      <w:pPr>
        <w:pStyle w:val="ListParagraph"/>
        <w:numPr>
          <w:ilvl w:val="0"/>
          <w:numId w:val="47"/>
        </w:numPr>
        <w:autoSpaceDE w:val="0"/>
        <w:autoSpaceDN w:val="0"/>
        <w:adjustRightInd w:val="0"/>
        <w:rPr>
          <w:color w:val="auto"/>
          <w:szCs w:val="24"/>
          <w:lang w:val="en-US" w:eastAsia="en-US"/>
        </w:rPr>
      </w:pPr>
      <w:r w:rsidRPr="000F1824">
        <w:rPr>
          <w:color w:val="auto"/>
          <w:szCs w:val="24"/>
          <w:lang w:val="en-US" w:eastAsia="en-US"/>
        </w:rPr>
        <w:t>Be of a permanent nature</w:t>
      </w:r>
    </w:p>
    <w:p w14:paraId="1FBBF7CE" w14:textId="715BC9BF" w:rsidR="0051523B" w:rsidRPr="000F1824" w:rsidRDefault="0051523B" w:rsidP="00673186">
      <w:pPr>
        <w:pStyle w:val="ListParagraph"/>
        <w:numPr>
          <w:ilvl w:val="0"/>
          <w:numId w:val="47"/>
        </w:numPr>
        <w:autoSpaceDE w:val="0"/>
        <w:autoSpaceDN w:val="0"/>
        <w:adjustRightInd w:val="0"/>
        <w:rPr>
          <w:color w:val="auto"/>
          <w:szCs w:val="24"/>
          <w:lang w:val="en-US" w:eastAsia="en-US"/>
        </w:rPr>
      </w:pPr>
      <w:r w:rsidRPr="000F1824">
        <w:rPr>
          <w:color w:val="auto"/>
          <w:szCs w:val="24"/>
          <w:lang w:val="en-US" w:eastAsia="en-US"/>
        </w:rPr>
        <w:t>Being meant for commercial purposes or warehousing</w:t>
      </w:r>
    </w:p>
    <w:p w14:paraId="6F3491EF" w14:textId="69578E1C" w:rsidR="0051523B" w:rsidRPr="000F1824" w:rsidRDefault="0051523B" w:rsidP="00673186">
      <w:pPr>
        <w:pStyle w:val="ListParagraph"/>
        <w:numPr>
          <w:ilvl w:val="0"/>
          <w:numId w:val="47"/>
        </w:numPr>
        <w:autoSpaceDE w:val="0"/>
        <w:autoSpaceDN w:val="0"/>
        <w:adjustRightInd w:val="0"/>
        <w:rPr>
          <w:color w:val="auto"/>
          <w:szCs w:val="24"/>
          <w:lang w:val="en-US" w:eastAsia="en-US"/>
        </w:rPr>
      </w:pPr>
      <w:r w:rsidRPr="000F1824">
        <w:rPr>
          <w:color w:val="auto"/>
          <w:szCs w:val="24"/>
          <w:lang w:val="en-US" w:eastAsia="en-US"/>
        </w:rPr>
        <w:t>Be protected against adverse weather conditions including dust, ground water seepage,</w:t>
      </w:r>
      <w:r w:rsidR="00225F34" w:rsidRPr="000F1824">
        <w:rPr>
          <w:color w:val="auto"/>
          <w:szCs w:val="24"/>
          <w:lang w:val="en-US" w:eastAsia="en-US"/>
        </w:rPr>
        <w:t xml:space="preserve"> </w:t>
      </w:r>
      <w:r w:rsidRPr="000F1824">
        <w:rPr>
          <w:color w:val="auto"/>
          <w:szCs w:val="24"/>
          <w:lang w:val="en-US" w:eastAsia="en-US"/>
        </w:rPr>
        <w:t>vermin and pest infestation</w:t>
      </w:r>
    </w:p>
    <w:p w14:paraId="4ECF6334" w14:textId="1ACA5415" w:rsidR="0051523B" w:rsidRPr="000F1824" w:rsidRDefault="0051523B" w:rsidP="00673186">
      <w:pPr>
        <w:pStyle w:val="ListParagraph"/>
        <w:numPr>
          <w:ilvl w:val="0"/>
          <w:numId w:val="47"/>
        </w:numPr>
        <w:autoSpaceDE w:val="0"/>
        <w:autoSpaceDN w:val="0"/>
        <w:adjustRightInd w:val="0"/>
        <w:rPr>
          <w:color w:val="auto"/>
          <w:szCs w:val="24"/>
          <w:lang w:val="en-US" w:eastAsia="en-US"/>
        </w:rPr>
      </w:pPr>
      <w:r w:rsidRPr="000F1824">
        <w:rPr>
          <w:color w:val="auto"/>
          <w:szCs w:val="24"/>
          <w:lang w:val="en-US" w:eastAsia="en-US"/>
        </w:rPr>
        <w:t>Have adequate space for the carrying out and supervision of the necessary operations,</w:t>
      </w:r>
    </w:p>
    <w:p w14:paraId="5A8D7662" w14:textId="5EF3AD66" w:rsidR="0051523B" w:rsidRPr="000F1824" w:rsidRDefault="0051523B" w:rsidP="00673186">
      <w:pPr>
        <w:pStyle w:val="ListParagraph"/>
        <w:numPr>
          <w:ilvl w:val="0"/>
          <w:numId w:val="47"/>
        </w:numPr>
        <w:autoSpaceDE w:val="0"/>
        <w:autoSpaceDN w:val="0"/>
        <w:adjustRightInd w:val="0"/>
        <w:rPr>
          <w:color w:val="auto"/>
          <w:szCs w:val="24"/>
          <w:lang w:val="en-US" w:eastAsia="en-US"/>
        </w:rPr>
      </w:pPr>
      <w:r w:rsidRPr="000F1824">
        <w:rPr>
          <w:color w:val="auto"/>
          <w:szCs w:val="24"/>
          <w:lang w:val="en-US" w:eastAsia="en-US"/>
        </w:rPr>
        <w:t>Have floors and walls made of a washable and impervious material with a flat surface free</w:t>
      </w:r>
      <w:r w:rsidR="000F1824" w:rsidRPr="000F1824">
        <w:rPr>
          <w:color w:val="auto"/>
          <w:szCs w:val="24"/>
          <w:lang w:val="en-US" w:eastAsia="en-US"/>
        </w:rPr>
        <w:t xml:space="preserve"> </w:t>
      </w:r>
      <w:r w:rsidRPr="000F1824">
        <w:rPr>
          <w:color w:val="auto"/>
          <w:szCs w:val="24"/>
          <w:lang w:val="en-US" w:eastAsia="en-US"/>
        </w:rPr>
        <w:t>of cracks and a ceiling covered with a non-flaking finish that allows easy cleaning; and</w:t>
      </w:r>
    </w:p>
    <w:p w14:paraId="1E2E2584" w14:textId="45500B1B" w:rsidR="0051523B" w:rsidRDefault="0051523B" w:rsidP="00673186">
      <w:pPr>
        <w:pStyle w:val="ListParagraph"/>
        <w:numPr>
          <w:ilvl w:val="0"/>
          <w:numId w:val="47"/>
        </w:numPr>
        <w:autoSpaceDE w:val="0"/>
        <w:autoSpaceDN w:val="0"/>
        <w:adjustRightInd w:val="0"/>
        <w:rPr>
          <w:color w:val="auto"/>
          <w:szCs w:val="24"/>
          <w:lang w:val="en-US" w:eastAsia="en-US"/>
        </w:rPr>
      </w:pPr>
      <w:r w:rsidRPr="000F1824">
        <w:rPr>
          <w:color w:val="auto"/>
          <w:szCs w:val="24"/>
          <w:lang w:val="en-US" w:eastAsia="en-US"/>
        </w:rPr>
        <w:t>Be well lit, ventilated and have appropriate air-control facilities including temperature and</w:t>
      </w:r>
      <w:r w:rsidR="000F1824" w:rsidRPr="000F1824">
        <w:rPr>
          <w:color w:val="auto"/>
          <w:szCs w:val="24"/>
          <w:lang w:val="en-US" w:eastAsia="en-US"/>
        </w:rPr>
        <w:t xml:space="preserve"> </w:t>
      </w:r>
      <w:r w:rsidRPr="000F1824">
        <w:rPr>
          <w:color w:val="auto"/>
          <w:szCs w:val="24"/>
          <w:lang w:val="en-US" w:eastAsia="en-US"/>
        </w:rPr>
        <w:t>humidity</w:t>
      </w:r>
    </w:p>
    <w:p w14:paraId="2991ADF5" w14:textId="2D6725E8" w:rsidR="006D23FD" w:rsidRDefault="006D23FD" w:rsidP="00673186">
      <w:pPr>
        <w:pStyle w:val="ListParagraph"/>
        <w:numPr>
          <w:ilvl w:val="0"/>
          <w:numId w:val="47"/>
        </w:numPr>
        <w:autoSpaceDE w:val="0"/>
        <w:autoSpaceDN w:val="0"/>
        <w:adjustRightInd w:val="0"/>
        <w:rPr>
          <w:color w:val="auto"/>
          <w:szCs w:val="24"/>
          <w:lang w:val="en-US" w:eastAsia="en-US"/>
        </w:rPr>
      </w:pPr>
      <w:r>
        <w:rPr>
          <w:color w:val="auto"/>
          <w:szCs w:val="24"/>
          <w:lang w:val="en-US" w:eastAsia="en-US"/>
        </w:rPr>
        <w:t>The process of maintenance and repair shall not, while being carried out, cause any contamination of ingredients or tobacco, tobacco products and nicotine-related products</w:t>
      </w:r>
    </w:p>
    <w:p w14:paraId="0094F2EB" w14:textId="2AC6D79D" w:rsidR="0051523B" w:rsidRPr="006D23FD" w:rsidRDefault="0051523B" w:rsidP="00673186">
      <w:pPr>
        <w:pStyle w:val="ListParagraph"/>
        <w:numPr>
          <w:ilvl w:val="0"/>
          <w:numId w:val="47"/>
        </w:numPr>
        <w:autoSpaceDE w:val="0"/>
        <w:autoSpaceDN w:val="0"/>
        <w:adjustRightInd w:val="0"/>
        <w:ind w:left="630"/>
        <w:rPr>
          <w:color w:val="auto"/>
          <w:szCs w:val="24"/>
          <w:lang w:val="en-US" w:eastAsia="en-US"/>
        </w:rPr>
      </w:pPr>
      <w:r w:rsidRPr="006D23FD">
        <w:rPr>
          <w:color w:val="auto"/>
          <w:szCs w:val="24"/>
          <w:lang w:val="en-US" w:eastAsia="en-US"/>
        </w:rPr>
        <w:t>The premises shall have a regular and sufficient supply of water of suitable quality</w:t>
      </w:r>
    </w:p>
    <w:p w14:paraId="6D37E0C2" w14:textId="68D98B1E" w:rsidR="0051523B" w:rsidRPr="000F1824" w:rsidRDefault="0051523B" w:rsidP="00673186">
      <w:pPr>
        <w:pStyle w:val="ListParagraph"/>
        <w:numPr>
          <w:ilvl w:val="0"/>
          <w:numId w:val="47"/>
        </w:numPr>
        <w:autoSpaceDE w:val="0"/>
        <w:autoSpaceDN w:val="0"/>
        <w:adjustRightInd w:val="0"/>
        <w:rPr>
          <w:color w:val="auto"/>
          <w:szCs w:val="24"/>
          <w:lang w:val="en-US" w:eastAsia="en-US"/>
        </w:rPr>
      </w:pPr>
      <w:r w:rsidRPr="000F1824">
        <w:rPr>
          <w:color w:val="auto"/>
          <w:szCs w:val="24"/>
          <w:lang w:val="en-US" w:eastAsia="en-US"/>
        </w:rPr>
        <w:t>The premises shall have appropriate toilet facilities and appropriate hand washing facilities,</w:t>
      </w:r>
    </w:p>
    <w:p w14:paraId="5771B07B" w14:textId="26DE7F63" w:rsidR="0051523B" w:rsidRPr="000F1824" w:rsidRDefault="0051523B" w:rsidP="00673186">
      <w:pPr>
        <w:pStyle w:val="ListParagraph"/>
        <w:numPr>
          <w:ilvl w:val="0"/>
          <w:numId w:val="47"/>
        </w:numPr>
        <w:autoSpaceDE w:val="0"/>
        <w:autoSpaceDN w:val="0"/>
        <w:adjustRightInd w:val="0"/>
        <w:rPr>
          <w:color w:val="auto"/>
          <w:szCs w:val="24"/>
          <w:lang w:val="en-US" w:eastAsia="en-US"/>
        </w:rPr>
      </w:pPr>
      <w:r w:rsidRPr="000F1824">
        <w:rPr>
          <w:color w:val="auto"/>
          <w:szCs w:val="24"/>
          <w:lang w:val="en-US" w:eastAsia="en-US"/>
        </w:rPr>
        <w:t>The premises shall have sufficient fire-fighting equipment which shall, at all times, be in</w:t>
      </w:r>
      <w:r w:rsidR="000F1824" w:rsidRPr="000F1824">
        <w:rPr>
          <w:color w:val="auto"/>
          <w:szCs w:val="24"/>
          <w:lang w:val="en-US" w:eastAsia="en-US"/>
        </w:rPr>
        <w:t xml:space="preserve"> </w:t>
      </w:r>
      <w:r w:rsidRPr="000F1824">
        <w:rPr>
          <w:color w:val="auto"/>
          <w:szCs w:val="24"/>
          <w:lang w:val="en-US" w:eastAsia="en-US"/>
        </w:rPr>
        <w:t>good condition and accessible.</w:t>
      </w:r>
    </w:p>
    <w:p w14:paraId="7513B4A7" w14:textId="77777777" w:rsidR="00225F34" w:rsidRPr="006D23FD" w:rsidRDefault="00225F34" w:rsidP="009C1B7E">
      <w:pPr>
        <w:autoSpaceDE w:val="0"/>
        <w:autoSpaceDN w:val="0"/>
        <w:adjustRightInd w:val="0"/>
        <w:ind w:left="360"/>
        <w:rPr>
          <w:rFonts w:ascii="Times New Roman-Bold" w:hAnsi="Times New Roman-Bold" w:cs="Times New Roman-Bold"/>
          <w:b/>
          <w:bCs/>
          <w:color w:val="auto"/>
          <w:szCs w:val="24"/>
          <w:highlight w:val="green"/>
          <w:lang w:val="en-US" w:eastAsia="en-US"/>
        </w:rPr>
      </w:pPr>
    </w:p>
    <w:p w14:paraId="3F8C4808" w14:textId="0953D0D4" w:rsidR="0051523B" w:rsidRPr="00F22C85" w:rsidRDefault="0051523B" w:rsidP="00673186">
      <w:pPr>
        <w:pStyle w:val="ListParagraph"/>
        <w:numPr>
          <w:ilvl w:val="0"/>
          <w:numId w:val="45"/>
        </w:numPr>
        <w:autoSpaceDE w:val="0"/>
        <w:autoSpaceDN w:val="0"/>
        <w:adjustRightInd w:val="0"/>
        <w:ind w:left="360"/>
        <w:jc w:val="left"/>
        <w:rPr>
          <w:rFonts w:ascii="Times New Roman-Bold" w:hAnsi="Times New Roman-Bold" w:cs="Times New Roman-Bold"/>
          <w:b/>
          <w:bCs/>
          <w:color w:val="auto"/>
          <w:szCs w:val="24"/>
          <w:lang w:val="en-US" w:eastAsia="en-US"/>
        </w:rPr>
      </w:pPr>
      <w:r w:rsidRPr="00F22C85">
        <w:rPr>
          <w:rFonts w:ascii="Times New Roman-Bold" w:hAnsi="Times New Roman-Bold" w:cs="Times New Roman-Bold"/>
          <w:b/>
          <w:bCs/>
          <w:color w:val="auto"/>
          <w:szCs w:val="24"/>
          <w:lang w:val="en-US" w:eastAsia="en-US"/>
        </w:rPr>
        <w:t>Storage areas</w:t>
      </w:r>
    </w:p>
    <w:p w14:paraId="03B44396" w14:textId="77C02204" w:rsidR="0051523B" w:rsidRPr="00F22C85" w:rsidRDefault="0051523B" w:rsidP="009C1B7E">
      <w:pPr>
        <w:autoSpaceDE w:val="0"/>
        <w:autoSpaceDN w:val="0"/>
        <w:adjustRightInd w:val="0"/>
        <w:rPr>
          <w:rFonts w:eastAsiaTheme="minorHAnsi"/>
          <w:color w:val="auto"/>
          <w:szCs w:val="24"/>
          <w:lang w:val="en-US" w:eastAsia="en-US"/>
        </w:rPr>
      </w:pPr>
      <w:r w:rsidRPr="00F22C85">
        <w:rPr>
          <w:rFonts w:eastAsiaTheme="minorHAnsi"/>
          <w:color w:val="auto"/>
          <w:szCs w:val="24"/>
          <w:lang w:val="en-US" w:eastAsia="en-US"/>
        </w:rPr>
        <w:t>The storage areas for products shall be well covered and off the floor in an area:</w:t>
      </w:r>
    </w:p>
    <w:p w14:paraId="35917B74" w14:textId="06668A97" w:rsidR="0051523B" w:rsidRPr="00F22C85" w:rsidRDefault="0051523B" w:rsidP="00673186">
      <w:pPr>
        <w:pStyle w:val="ListParagraph"/>
        <w:numPr>
          <w:ilvl w:val="0"/>
          <w:numId w:val="49"/>
        </w:numPr>
        <w:autoSpaceDE w:val="0"/>
        <w:autoSpaceDN w:val="0"/>
        <w:adjustRightInd w:val="0"/>
        <w:rPr>
          <w:color w:val="auto"/>
          <w:szCs w:val="24"/>
          <w:lang w:val="en-US" w:eastAsia="en-US"/>
        </w:rPr>
      </w:pPr>
      <w:r w:rsidRPr="00F22C85">
        <w:rPr>
          <w:color w:val="auto"/>
          <w:szCs w:val="24"/>
          <w:lang w:val="en-US" w:eastAsia="en-US"/>
        </w:rPr>
        <w:t>That is secure and has adequate space,</w:t>
      </w:r>
    </w:p>
    <w:p w14:paraId="2C5A837B" w14:textId="3A152E4B" w:rsidR="0051523B" w:rsidRPr="00F22C85" w:rsidRDefault="0051523B" w:rsidP="00673186">
      <w:pPr>
        <w:pStyle w:val="ListParagraph"/>
        <w:numPr>
          <w:ilvl w:val="0"/>
          <w:numId w:val="48"/>
        </w:numPr>
        <w:autoSpaceDE w:val="0"/>
        <w:autoSpaceDN w:val="0"/>
        <w:adjustRightInd w:val="0"/>
        <w:rPr>
          <w:color w:val="auto"/>
          <w:szCs w:val="24"/>
          <w:lang w:val="en-US" w:eastAsia="en-US"/>
        </w:rPr>
      </w:pPr>
      <w:r w:rsidRPr="00F22C85">
        <w:rPr>
          <w:color w:val="auto"/>
          <w:szCs w:val="24"/>
          <w:lang w:val="en-US" w:eastAsia="en-US"/>
        </w:rPr>
        <w:t>That is laid out to allow clear separation of different materials to minimize</w:t>
      </w:r>
      <w:r w:rsidR="00F22C85">
        <w:rPr>
          <w:color w:val="auto"/>
          <w:szCs w:val="24"/>
          <w:lang w:val="en-US" w:eastAsia="en-US"/>
        </w:rPr>
        <w:t xml:space="preserve"> </w:t>
      </w:r>
      <w:r w:rsidRPr="00F22C85">
        <w:rPr>
          <w:color w:val="auto"/>
          <w:szCs w:val="24"/>
          <w:lang w:val="en-US" w:eastAsia="en-US"/>
        </w:rPr>
        <w:t>the risk of mix-up;</w:t>
      </w:r>
    </w:p>
    <w:p w14:paraId="2772CAB2" w14:textId="4F916877" w:rsidR="0051523B" w:rsidRPr="00F22C85" w:rsidRDefault="0051523B" w:rsidP="00673186">
      <w:pPr>
        <w:pStyle w:val="ListParagraph"/>
        <w:numPr>
          <w:ilvl w:val="0"/>
          <w:numId w:val="48"/>
        </w:numPr>
        <w:autoSpaceDE w:val="0"/>
        <w:autoSpaceDN w:val="0"/>
        <w:adjustRightInd w:val="0"/>
        <w:rPr>
          <w:color w:val="auto"/>
          <w:szCs w:val="24"/>
          <w:lang w:val="en-US" w:eastAsia="en-US"/>
        </w:rPr>
      </w:pPr>
      <w:r w:rsidRPr="00F22C85">
        <w:rPr>
          <w:color w:val="auto"/>
          <w:szCs w:val="24"/>
          <w:lang w:val="en-US" w:eastAsia="en-US"/>
        </w:rPr>
        <w:t>Access to the materials and goods is restricted to authorized personnel only;</w:t>
      </w:r>
    </w:p>
    <w:p w14:paraId="79D6CD4D" w14:textId="5B5CA002" w:rsidR="0051523B" w:rsidRPr="00F22C85" w:rsidRDefault="009F1951" w:rsidP="00673186">
      <w:pPr>
        <w:pStyle w:val="ListParagraph"/>
        <w:numPr>
          <w:ilvl w:val="0"/>
          <w:numId w:val="48"/>
        </w:numPr>
        <w:autoSpaceDE w:val="0"/>
        <w:autoSpaceDN w:val="0"/>
        <w:adjustRightInd w:val="0"/>
        <w:rPr>
          <w:color w:val="auto"/>
          <w:szCs w:val="24"/>
          <w:lang w:val="en-US" w:eastAsia="en-US"/>
        </w:rPr>
      </w:pPr>
      <w:r w:rsidRPr="00F22C85">
        <w:rPr>
          <w:color w:val="auto"/>
          <w:szCs w:val="24"/>
          <w:lang w:val="en-US" w:eastAsia="en-US"/>
        </w:rPr>
        <w:t>Storage areas should be designed or adapted to ensure good storage conditions</w:t>
      </w:r>
      <w:r w:rsidR="00E0650A" w:rsidRPr="00F22C85">
        <w:rPr>
          <w:color w:val="auto"/>
          <w:szCs w:val="24"/>
          <w:lang w:val="en-US" w:eastAsia="en-US"/>
        </w:rPr>
        <w:t>.</w:t>
      </w:r>
      <w:r w:rsidRPr="00F22C85">
        <w:rPr>
          <w:color w:val="auto"/>
          <w:szCs w:val="24"/>
          <w:lang w:val="en-US" w:eastAsia="en-US"/>
        </w:rPr>
        <w:t xml:space="preserve"> </w:t>
      </w:r>
      <w:r w:rsidR="00F22C85">
        <w:rPr>
          <w:color w:val="auto"/>
          <w:szCs w:val="24"/>
          <w:lang w:val="en-US" w:eastAsia="en-US"/>
        </w:rPr>
        <w:t>The storage conditions (Humidity and temperature) must be monitored.</w:t>
      </w:r>
    </w:p>
    <w:p w14:paraId="489F30EC" w14:textId="10C89F0D" w:rsidR="0051523B" w:rsidRPr="00F22C85" w:rsidRDefault="00616C35" w:rsidP="00673186">
      <w:pPr>
        <w:pStyle w:val="ListParagraph"/>
        <w:numPr>
          <w:ilvl w:val="0"/>
          <w:numId w:val="48"/>
        </w:numPr>
        <w:autoSpaceDE w:val="0"/>
        <w:autoSpaceDN w:val="0"/>
        <w:adjustRightInd w:val="0"/>
        <w:rPr>
          <w:color w:val="auto"/>
          <w:szCs w:val="24"/>
          <w:lang w:val="en-US" w:eastAsia="en-US"/>
        </w:rPr>
      </w:pPr>
      <w:r w:rsidRPr="00F22C85">
        <w:rPr>
          <w:color w:val="auto"/>
          <w:szCs w:val="24"/>
          <w:lang w:val="en-US" w:eastAsia="en-US"/>
        </w:rPr>
        <w:t>Segregated areas should be provided for the storage of rejected, recalled or returned materials or products</w:t>
      </w:r>
      <w:r w:rsidR="0051523B" w:rsidRPr="00F22C85">
        <w:rPr>
          <w:color w:val="auto"/>
          <w:szCs w:val="24"/>
          <w:lang w:val="en-US" w:eastAsia="en-US"/>
        </w:rPr>
        <w:t xml:space="preserve"> under lock and key.</w:t>
      </w:r>
    </w:p>
    <w:p w14:paraId="6E9CD3C4" w14:textId="77777777" w:rsidR="00924B54" w:rsidRPr="0051523B" w:rsidRDefault="00924B54" w:rsidP="009C1B7E">
      <w:pPr>
        <w:autoSpaceDE w:val="0"/>
        <w:autoSpaceDN w:val="0"/>
        <w:adjustRightInd w:val="0"/>
        <w:jc w:val="left"/>
        <w:rPr>
          <w:rFonts w:eastAsiaTheme="minorHAnsi"/>
          <w:color w:val="auto"/>
          <w:szCs w:val="24"/>
          <w:highlight w:val="green"/>
          <w:lang w:val="en-US" w:eastAsia="en-US"/>
        </w:rPr>
      </w:pPr>
    </w:p>
    <w:p w14:paraId="1E24B463" w14:textId="74EC9146" w:rsidR="0051523B" w:rsidRPr="00F22C85" w:rsidRDefault="0051523B" w:rsidP="00673186">
      <w:pPr>
        <w:pStyle w:val="ListParagraph"/>
        <w:numPr>
          <w:ilvl w:val="0"/>
          <w:numId w:val="45"/>
        </w:numPr>
        <w:autoSpaceDE w:val="0"/>
        <w:autoSpaceDN w:val="0"/>
        <w:adjustRightInd w:val="0"/>
        <w:ind w:left="360"/>
        <w:jc w:val="left"/>
        <w:rPr>
          <w:rFonts w:ascii="Times New Roman-Bold" w:hAnsi="Times New Roman-Bold" w:cs="Times New Roman-Bold"/>
          <w:b/>
          <w:bCs/>
          <w:color w:val="auto"/>
          <w:szCs w:val="24"/>
          <w:lang w:val="en-US" w:eastAsia="en-US"/>
        </w:rPr>
      </w:pPr>
      <w:r w:rsidRPr="00F22C85">
        <w:rPr>
          <w:rFonts w:ascii="Times New Roman-Bold" w:hAnsi="Times New Roman-Bold" w:cs="Times New Roman-Bold"/>
          <w:b/>
          <w:bCs/>
          <w:color w:val="auto"/>
          <w:szCs w:val="24"/>
          <w:lang w:val="en-US" w:eastAsia="en-US"/>
        </w:rPr>
        <w:t>Minimum floor space and height</w:t>
      </w:r>
    </w:p>
    <w:p w14:paraId="6CFD2A4F" w14:textId="60710A27" w:rsidR="0051523B" w:rsidRDefault="0051523B" w:rsidP="00673186">
      <w:pPr>
        <w:pStyle w:val="ListParagraph"/>
        <w:numPr>
          <w:ilvl w:val="0"/>
          <w:numId w:val="51"/>
        </w:numPr>
        <w:autoSpaceDE w:val="0"/>
        <w:autoSpaceDN w:val="0"/>
        <w:adjustRightInd w:val="0"/>
        <w:rPr>
          <w:color w:val="auto"/>
          <w:szCs w:val="24"/>
          <w:lang w:val="en-US" w:eastAsia="en-US"/>
        </w:rPr>
      </w:pPr>
      <w:r w:rsidRPr="00F22C85">
        <w:rPr>
          <w:color w:val="auto"/>
          <w:szCs w:val="24"/>
          <w:lang w:val="en-US" w:eastAsia="en-US"/>
        </w:rPr>
        <w:t>For a distributor</w:t>
      </w:r>
      <w:r w:rsidR="001A3292">
        <w:rPr>
          <w:color w:val="auto"/>
          <w:szCs w:val="24"/>
          <w:lang w:val="en-US" w:eastAsia="en-US"/>
        </w:rPr>
        <w:t>/wholesaler/ importer</w:t>
      </w:r>
      <w:r w:rsidRPr="00F22C85">
        <w:rPr>
          <w:color w:val="auto"/>
          <w:szCs w:val="24"/>
          <w:lang w:val="en-US" w:eastAsia="en-US"/>
        </w:rPr>
        <w:t xml:space="preserve"> </w:t>
      </w:r>
      <w:bookmarkStart w:id="16" w:name="_Hlk240991726"/>
      <w:r w:rsidR="00511481" w:rsidRPr="00F22C85">
        <w:rPr>
          <w:color w:val="auto"/>
          <w:szCs w:val="24"/>
          <w:lang w:val="en-US" w:eastAsia="en-US"/>
        </w:rPr>
        <w:t>of tobacco, tobacco products and nicotine-related products</w:t>
      </w:r>
      <w:bookmarkEnd w:id="16"/>
      <w:r w:rsidR="00511481" w:rsidRPr="00F22C85">
        <w:rPr>
          <w:color w:val="auto"/>
          <w:szCs w:val="24"/>
          <w:lang w:val="en-US" w:eastAsia="en-US"/>
        </w:rPr>
        <w:t>,</w:t>
      </w:r>
      <w:r w:rsidRPr="00F22C85">
        <w:rPr>
          <w:color w:val="auto"/>
          <w:szCs w:val="24"/>
          <w:lang w:val="en-US" w:eastAsia="en-US"/>
        </w:rPr>
        <w:t xml:space="preserve"> the total floor space shall have a minimum space of</w:t>
      </w:r>
      <w:r w:rsidR="001A3292">
        <w:rPr>
          <w:color w:val="auto"/>
          <w:szCs w:val="24"/>
          <w:lang w:val="en-US" w:eastAsia="en-US"/>
        </w:rPr>
        <w:t xml:space="preserve"> </w:t>
      </w:r>
      <w:r w:rsidR="00714343">
        <w:rPr>
          <w:color w:val="auto"/>
          <w:szCs w:val="24"/>
          <w:lang w:val="en-US" w:eastAsia="en-US"/>
        </w:rPr>
        <w:t>30</w:t>
      </w:r>
      <w:r w:rsidRPr="001A3292">
        <w:rPr>
          <w:color w:val="auto"/>
          <w:szCs w:val="24"/>
          <w:lang w:val="en-US" w:eastAsia="en-US"/>
        </w:rPr>
        <w:t xml:space="preserve"> square meters. The sales </w:t>
      </w:r>
      <w:r w:rsidRPr="001A3292">
        <w:rPr>
          <w:color w:val="auto"/>
          <w:szCs w:val="24"/>
          <w:lang w:val="en-US" w:eastAsia="en-US"/>
        </w:rPr>
        <w:lastRenderedPageBreak/>
        <w:t xml:space="preserve">area shall have a minimum floor space of </w:t>
      </w:r>
      <w:r w:rsidR="00714343">
        <w:rPr>
          <w:color w:val="auto"/>
          <w:szCs w:val="24"/>
          <w:lang w:val="en-US" w:eastAsia="en-US"/>
        </w:rPr>
        <w:t xml:space="preserve">10 </w:t>
      </w:r>
      <w:r w:rsidRPr="001A3292">
        <w:rPr>
          <w:color w:val="auto"/>
          <w:szCs w:val="24"/>
          <w:lang w:val="en-US" w:eastAsia="en-US"/>
        </w:rPr>
        <w:t>square meters, and</w:t>
      </w:r>
      <w:r w:rsidR="001A3292">
        <w:rPr>
          <w:color w:val="auto"/>
          <w:szCs w:val="24"/>
          <w:lang w:val="en-US" w:eastAsia="en-US"/>
        </w:rPr>
        <w:t xml:space="preserve"> </w:t>
      </w:r>
      <w:r w:rsidRPr="001A3292">
        <w:rPr>
          <w:color w:val="auto"/>
          <w:szCs w:val="24"/>
          <w:lang w:val="en-US" w:eastAsia="en-US"/>
        </w:rPr>
        <w:t xml:space="preserve">storage areas shall have minimum floor area of </w:t>
      </w:r>
      <w:r w:rsidR="00714343">
        <w:rPr>
          <w:color w:val="auto"/>
          <w:szCs w:val="24"/>
          <w:lang w:val="en-US" w:eastAsia="en-US"/>
        </w:rPr>
        <w:t>20</w:t>
      </w:r>
      <w:r w:rsidR="001A3292">
        <w:rPr>
          <w:color w:val="auto"/>
          <w:szCs w:val="24"/>
          <w:lang w:val="en-US" w:eastAsia="en-US"/>
        </w:rPr>
        <w:t xml:space="preserve"> </w:t>
      </w:r>
      <w:r w:rsidRPr="001A3292">
        <w:rPr>
          <w:color w:val="auto"/>
          <w:szCs w:val="24"/>
          <w:lang w:val="en-US" w:eastAsia="en-US"/>
        </w:rPr>
        <w:t xml:space="preserve">square meters; </w:t>
      </w:r>
      <w:r w:rsidR="001A3292">
        <w:rPr>
          <w:color w:val="auto"/>
          <w:szCs w:val="24"/>
          <w:lang w:val="en-US" w:eastAsia="en-US"/>
        </w:rPr>
        <w:t xml:space="preserve">with </w:t>
      </w:r>
      <w:r w:rsidRPr="001A3292">
        <w:rPr>
          <w:color w:val="auto"/>
          <w:szCs w:val="24"/>
          <w:lang w:val="en-US" w:eastAsia="en-US"/>
        </w:rPr>
        <w:t>minimum height of 2.5 meters from the floor to the ceiling</w:t>
      </w:r>
    </w:p>
    <w:p w14:paraId="29B728A0" w14:textId="42051D82" w:rsidR="0051523B" w:rsidRPr="001A3292" w:rsidRDefault="0051523B" w:rsidP="00673186">
      <w:pPr>
        <w:pStyle w:val="ListParagraph"/>
        <w:numPr>
          <w:ilvl w:val="0"/>
          <w:numId w:val="50"/>
        </w:numPr>
        <w:autoSpaceDE w:val="0"/>
        <w:autoSpaceDN w:val="0"/>
        <w:adjustRightInd w:val="0"/>
        <w:rPr>
          <w:color w:val="auto"/>
          <w:szCs w:val="24"/>
          <w:lang w:val="en-US" w:eastAsia="en-US"/>
        </w:rPr>
      </w:pPr>
      <w:r w:rsidRPr="00F22C85">
        <w:rPr>
          <w:color w:val="auto"/>
          <w:szCs w:val="24"/>
          <w:lang w:val="en-US" w:eastAsia="en-US"/>
        </w:rPr>
        <w:t xml:space="preserve">For a retailer </w:t>
      </w:r>
      <w:r w:rsidR="0061166B" w:rsidRPr="00F22C85">
        <w:rPr>
          <w:color w:val="auto"/>
          <w:szCs w:val="24"/>
          <w:lang w:val="en-US" w:eastAsia="en-US"/>
        </w:rPr>
        <w:t>of tobacco, tobacco products and nicotine-related products</w:t>
      </w:r>
      <w:r w:rsidRPr="00F22C85">
        <w:rPr>
          <w:color w:val="auto"/>
          <w:szCs w:val="24"/>
          <w:lang w:val="en-US" w:eastAsia="en-US"/>
        </w:rPr>
        <w:t>, the sales area shall have minimum</w:t>
      </w:r>
      <w:r w:rsidR="001A3292">
        <w:rPr>
          <w:color w:val="auto"/>
          <w:szCs w:val="24"/>
          <w:lang w:val="en-US" w:eastAsia="en-US"/>
        </w:rPr>
        <w:t xml:space="preserve"> </w:t>
      </w:r>
      <w:r w:rsidRPr="001A3292">
        <w:rPr>
          <w:color w:val="auto"/>
          <w:szCs w:val="24"/>
          <w:lang w:val="en-US" w:eastAsia="en-US"/>
        </w:rPr>
        <w:t xml:space="preserve">floor space of </w:t>
      </w:r>
      <w:r w:rsidR="001A3292">
        <w:rPr>
          <w:color w:val="auto"/>
          <w:szCs w:val="24"/>
          <w:lang w:val="en-US" w:eastAsia="en-US"/>
        </w:rPr>
        <w:t>1</w:t>
      </w:r>
      <w:r w:rsidRPr="001A3292">
        <w:rPr>
          <w:color w:val="auto"/>
          <w:szCs w:val="24"/>
          <w:lang w:val="en-US" w:eastAsia="en-US"/>
        </w:rPr>
        <w:t>0 square meters as whole</w:t>
      </w:r>
      <w:r w:rsidR="001A3292">
        <w:rPr>
          <w:color w:val="auto"/>
          <w:szCs w:val="24"/>
          <w:lang w:val="en-US" w:eastAsia="en-US"/>
        </w:rPr>
        <w:t xml:space="preserve"> with </w:t>
      </w:r>
      <w:r w:rsidRPr="001A3292">
        <w:rPr>
          <w:color w:val="auto"/>
          <w:szCs w:val="24"/>
          <w:lang w:val="en-US" w:eastAsia="en-US"/>
        </w:rPr>
        <w:t>minimum height shall be 2.5 meters from the floor</w:t>
      </w:r>
      <w:r w:rsidR="001A3292">
        <w:rPr>
          <w:color w:val="auto"/>
          <w:szCs w:val="24"/>
          <w:lang w:val="en-US" w:eastAsia="en-US"/>
        </w:rPr>
        <w:t xml:space="preserve"> </w:t>
      </w:r>
      <w:r w:rsidRPr="001A3292">
        <w:rPr>
          <w:color w:val="auto"/>
          <w:szCs w:val="24"/>
          <w:lang w:val="en-US" w:eastAsia="en-US"/>
        </w:rPr>
        <w:t>to the ceiling</w:t>
      </w:r>
    </w:p>
    <w:p w14:paraId="5C2188BA" w14:textId="77777777" w:rsidR="00924B54" w:rsidRPr="0051523B" w:rsidRDefault="00924B54" w:rsidP="009C1B7E">
      <w:pPr>
        <w:autoSpaceDE w:val="0"/>
        <w:autoSpaceDN w:val="0"/>
        <w:adjustRightInd w:val="0"/>
        <w:jc w:val="left"/>
        <w:rPr>
          <w:rFonts w:eastAsiaTheme="minorHAnsi"/>
          <w:color w:val="auto"/>
          <w:szCs w:val="24"/>
          <w:highlight w:val="green"/>
          <w:lang w:val="en-US" w:eastAsia="en-US"/>
        </w:rPr>
      </w:pPr>
    </w:p>
    <w:p w14:paraId="0750C3CA" w14:textId="5CB2A52D" w:rsidR="0051523B" w:rsidRPr="00B33FFA" w:rsidRDefault="0051523B" w:rsidP="00673186">
      <w:pPr>
        <w:pStyle w:val="ListParagraph"/>
        <w:numPr>
          <w:ilvl w:val="2"/>
          <w:numId w:val="3"/>
        </w:numPr>
        <w:rPr>
          <w:rFonts w:ascii="Times New Roman-Bold" w:hAnsi="Times New Roman-Bold" w:cs="Times New Roman-Bold"/>
          <w:b/>
          <w:bCs/>
          <w:color w:val="auto"/>
          <w:szCs w:val="24"/>
          <w:lang w:val="en-US" w:eastAsia="en-US"/>
        </w:rPr>
      </w:pPr>
      <w:r w:rsidRPr="00B33FFA">
        <w:rPr>
          <w:rFonts w:ascii="Times New Roman-Bold" w:hAnsi="Times New Roman-Bold" w:cs="Times New Roman-Bold"/>
          <w:b/>
          <w:bCs/>
          <w:color w:val="auto"/>
          <w:szCs w:val="24"/>
          <w:lang w:val="en-US" w:eastAsia="en-US"/>
        </w:rPr>
        <w:t>Personnel</w:t>
      </w:r>
    </w:p>
    <w:p w14:paraId="57BF1033" w14:textId="22FBAF2A" w:rsidR="00043252" w:rsidRDefault="00043252" w:rsidP="009C1B7E">
      <w:pPr>
        <w:autoSpaceDE w:val="0"/>
        <w:autoSpaceDN w:val="0"/>
        <w:adjustRightInd w:val="0"/>
        <w:jc w:val="left"/>
        <w:rPr>
          <w:color w:val="auto"/>
          <w:szCs w:val="24"/>
          <w:lang w:val="en-US" w:eastAsia="en-US"/>
        </w:rPr>
      </w:pPr>
    </w:p>
    <w:p w14:paraId="2C7BACA2" w14:textId="669BA5D3" w:rsidR="0010421F" w:rsidRPr="00CD1FF3" w:rsidRDefault="00CD1FF3" w:rsidP="00673186">
      <w:pPr>
        <w:pStyle w:val="ListParagraph"/>
        <w:numPr>
          <w:ilvl w:val="0"/>
          <w:numId w:val="52"/>
        </w:numPr>
        <w:autoSpaceDE w:val="0"/>
        <w:autoSpaceDN w:val="0"/>
        <w:adjustRightInd w:val="0"/>
        <w:ind w:left="360"/>
        <w:rPr>
          <w:color w:val="auto"/>
          <w:szCs w:val="24"/>
          <w:lang w:val="en-US" w:eastAsia="en-US"/>
        </w:rPr>
      </w:pPr>
      <w:r>
        <w:t>Distributors, w</w:t>
      </w:r>
      <w:r w:rsidR="0010421F">
        <w:t>holesalers</w:t>
      </w:r>
      <w:r>
        <w:t>, importers</w:t>
      </w:r>
      <w:r w:rsidR="0010421F">
        <w:t xml:space="preserve"> and retailers shall ensure that personnel responsible for handling tobacco, </w:t>
      </w:r>
      <w:r w:rsidR="0010421F" w:rsidRPr="0010421F">
        <w:rPr>
          <w:color w:val="auto"/>
          <w:szCs w:val="24"/>
          <w:lang w:val="en-US" w:eastAsia="en-US"/>
        </w:rPr>
        <w:t>tobacco</w:t>
      </w:r>
      <w:r w:rsidR="0010421F">
        <w:t xml:space="preserve"> products and nicotine-related products have adequate knowledge of good storage practices,</w:t>
      </w:r>
      <w:r>
        <w:t xml:space="preserve"> </w:t>
      </w:r>
      <w:r w:rsidR="0010421F">
        <w:t>product traceability, record-keeping and applicable regulatory requirements</w:t>
      </w:r>
    </w:p>
    <w:p w14:paraId="7C3578EC" w14:textId="787C7593" w:rsidR="00CD1FF3" w:rsidRPr="0010421F" w:rsidRDefault="00CD1FF3" w:rsidP="00673186">
      <w:pPr>
        <w:pStyle w:val="ListParagraph"/>
        <w:numPr>
          <w:ilvl w:val="0"/>
          <w:numId w:val="52"/>
        </w:numPr>
        <w:autoSpaceDE w:val="0"/>
        <w:autoSpaceDN w:val="0"/>
        <w:adjustRightInd w:val="0"/>
        <w:ind w:left="360"/>
        <w:rPr>
          <w:color w:val="auto"/>
          <w:szCs w:val="24"/>
          <w:lang w:val="en-US" w:eastAsia="en-US"/>
        </w:rPr>
      </w:pPr>
      <w:r>
        <w:t>Personnel shall have clearly defined responsibilities appropriate to the activities performed by the establishment.</w:t>
      </w:r>
    </w:p>
    <w:p w14:paraId="29E6F2A7" w14:textId="1BF7C377" w:rsidR="0010421F" w:rsidRDefault="0010421F" w:rsidP="009C1B7E">
      <w:pPr>
        <w:autoSpaceDE w:val="0"/>
        <w:autoSpaceDN w:val="0"/>
        <w:adjustRightInd w:val="0"/>
        <w:jc w:val="left"/>
        <w:rPr>
          <w:color w:val="auto"/>
          <w:szCs w:val="24"/>
          <w:lang w:val="en-US" w:eastAsia="en-US"/>
        </w:rPr>
      </w:pPr>
    </w:p>
    <w:p w14:paraId="66E198C1" w14:textId="189F951C" w:rsidR="00043252" w:rsidRPr="004B7F09" w:rsidRDefault="00043252" w:rsidP="00673186">
      <w:pPr>
        <w:pStyle w:val="ListParagraph"/>
        <w:numPr>
          <w:ilvl w:val="2"/>
          <w:numId w:val="3"/>
        </w:numPr>
        <w:rPr>
          <w:rFonts w:ascii="Times New Roman-Bold" w:hAnsi="Times New Roman-Bold" w:cs="Times New Roman-Bold"/>
          <w:b/>
          <w:bCs/>
          <w:color w:val="auto"/>
          <w:szCs w:val="24"/>
          <w:lang w:val="en-US" w:eastAsia="en-US"/>
        </w:rPr>
      </w:pPr>
      <w:r w:rsidRPr="004B7F09">
        <w:rPr>
          <w:rFonts w:ascii="Times New Roman-Bold" w:hAnsi="Times New Roman-Bold" w:cs="Times New Roman-Bold"/>
          <w:b/>
          <w:bCs/>
          <w:color w:val="auto"/>
          <w:szCs w:val="24"/>
          <w:lang w:val="en-US" w:eastAsia="en-US"/>
        </w:rPr>
        <w:t>Documentation and related controls</w:t>
      </w:r>
    </w:p>
    <w:p w14:paraId="46935D72" w14:textId="77777777" w:rsidR="004B7F09" w:rsidRPr="004B7F09" w:rsidRDefault="004B7F09" w:rsidP="009C1B7E">
      <w:pPr>
        <w:autoSpaceDE w:val="0"/>
        <w:autoSpaceDN w:val="0"/>
        <w:adjustRightInd w:val="0"/>
        <w:jc w:val="left"/>
        <w:rPr>
          <w:rFonts w:eastAsiaTheme="minorHAnsi"/>
          <w:color w:val="auto"/>
          <w:szCs w:val="24"/>
          <w:lang w:val="en-US" w:eastAsia="en-US"/>
        </w:rPr>
      </w:pPr>
    </w:p>
    <w:p w14:paraId="6AFC93E7" w14:textId="3859D4FD" w:rsidR="00043252" w:rsidRPr="004B7F09" w:rsidRDefault="00043252" w:rsidP="00673186">
      <w:pPr>
        <w:pStyle w:val="ListParagraph"/>
        <w:numPr>
          <w:ilvl w:val="0"/>
          <w:numId w:val="65"/>
        </w:numPr>
        <w:autoSpaceDE w:val="0"/>
        <w:autoSpaceDN w:val="0"/>
        <w:adjustRightInd w:val="0"/>
        <w:ind w:left="360"/>
        <w:jc w:val="left"/>
        <w:rPr>
          <w:color w:val="auto"/>
          <w:szCs w:val="24"/>
          <w:lang w:val="en-US" w:eastAsia="en-US"/>
        </w:rPr>
      </w:pPr>
      <w:r w:rsidRPr="004B7F09">
        <w:rPr>
          <w:color w:val="auto"/>
          <w:szCs w:val="24"/>
          <w:lang w:val="en-US" w:eastAsia="en-US"/>
        </w:rPr>
        <w:t>All records (including but not limited to invoices, purchase orders, import authorizations, sales and</w:t>
      </w:r>
      <w:r w:rsidR="004B7F09" w:rsidRPr="004B7F09">
        <w:rPr>
          <w:color w:val="auto"/>
          <w:szCs w:val="24"/>
          <w:lang w:val="en-US" w:eastAsia="en-US"/>
        </w:rPr>
        <w:t xml:space="preserve"> </w:t>
      </w:r>
      <w:r w:rsidRPr="004B7F09">
        <w:rPr>
          <w:color w:val="auto"/>
          <w:szCs w:val="24"/>
          <w:lang w:val="en-US" w:eastAsia="en-US"/>
        </w:rPr>
        <w:t>distribution records in the wholesale, importer and retailer’s premises)</w:t>
      </w:r>
      <w:r w:rsidR="00813079">
        <w:rPr>
          <w:color w:val="auto"/>
          <w:szCs w:val="24"/>
          <w:lang w:val="en-US" w:eastAsia="en-US"/>
        </w:rPr>
        <w:t>.</w:t>
      </w:r>
    </w:p>
    <w:p w14:paraId="0D0F5E87" w14:textId="0DBDD602" w:rsidR="00043252" w:rsidRPr="004B7F09" w:rsidRDefault="00043252" w:rsidP="00673186">
      <w:pPr>
        <w:pStyle w:val="ListParagraph"/>
        <w:numPr>
          <w:ilvl w:val="0"/>
          <w:numId w:val="65"/>
        </w:numPr>
        <w:autoSpaceDE w:val="0"/>
        <w:autoSpaceDN w:val="0"/>
        <w:adjustRightInd w:val="0"/>
        <w:ind w:left="360"/>
        <w:rPr>
          <w:color w:val="auto"/>
          <w:szCs w:val="24"/>
          <w:lang w:val="en-US" w:eastAsia="en-US"/>
        </w:rPr>
      </w:pPr>
      <w:r w:rsidRPr="004B7F09">
        <w:rPr>
          <w:color w:val="auto"/>
          <w:szCs w:val="24"/>
          <w:lang w:val="en-US" w:eastAsia="en-US"/>
        </w:rPr>
        <w:t xml:space="preserve">A copy of premises registration certificate and </w:t>
      </w:r>
      <w:r w:rsidR="00E75B55">
        <w:rPr>
          <w:color w:val="auto"/>
          <w:szCs w:val="24"/>
          <w:lang w:val="en-US" w:eastAsia="en-US"/>
        </w:rPr>
        <w:t>manufacturing/</w:t>
      </w:r>
      <w:r w:rsidRPr="004B7F09">
        <w:rPr>
          <w:color w:val="auto"/>
          <w:szCs w:val="24"/>
          <w:lang w:val="en-US" w:eastAsia="en-US"/>
        </w:rPr>
        <w:t xml:space="preserve">premises license issued by Rwanda FDA shall be </w:t>
      </w:r>
      <w:r w:rsidR="00E75B55" w:rsidRPr="004B7F09">
        <w:rPr>
          <w:color w:val="auto"/>
          <w:szCs w:val="24"/>
          <w:lang w:val="en-US" w:eastAsia="en-US"/>
        </w:rPr>
        <w:t>clearly</w:t>
      </w:r>
      <w:r w:rsidR="004B7F09" w:rsidRPr="004B7F09">
        <w:rPr>
          <w:color w:val="auto"/>
          <w:szCs w:val="24"/>
          <w:lang w:val="en-US" w:eastAsia="en-US"/>
        </w:rPr>
        <w:t xml:space="preserve"> </w:t>
      </w:r>
      <w:r w:rsidRPr="004B7F09">
        <w:rPr>
          <w:color w:val="auto"/>
          <w:szCs w:val="24"/>
          <w:lang w:val="en-US" w:eastAsia="en-US"/>
        </w:rPr>
        <w:t>displayed in the premises</w:t>
      </w:r>
      <w:r w:rsidR="00813079">
        <w:rPr>
          <w:color w:val="auto"/>
          <w:szCs w:val="24"/>
          <w:lang w:val="en-US" w:eastAsia="en-US"/>
        </w:rPr>
        <w:t>.</w:t>
      </w:r>
    </w:p>
    <w:p w14:paraId="17FEFDF1" w14:textId="77777777" w:rsidR="00924B54" w:rsidRPr="0051523B" w:rsidRDefault="00924B54" w:rsidP="009C1B7E">
      <w:pPr>
        <w:autoSpaceDE w:val="0"/>
        <w:autoSpaceDN w:val="0"/>
        <w:adjustRightInd w:val="0"/>
        <w:jc w:val="left"/>
        <w:rPr>
          <w:rFonts w:eastAsiaTheme="minorHAnsi"/>
          <w:color w:val="auto"/>
          <w:szCs w:val="24"/>
          <w:highlight w:val="green"/>
          <w:lang w:val="en-US" w:eastAsia="en-US"/>
        </w:rPr>
      </w:pPr>
    </w:p>
    <w:p w14:paraId="69564472" w14:textId="721A92C9" w:rsidR="002137EF" w:rsidRPr="006F7E4F" w:rsidRDefault="0051523B" w:rsidP="00673186">
      <w:pPr>
        <w:pStyle w:val="NormalWeb"/>
        <w:numPr>
          <w:ilvl w:val="1"/>
          <w:numId w:val="3"/>
        </w:numPr>
        <w:spacing w:before="0" w:beforeAutospacing="0" w:after="0" w:afterAutospacing="0" w:line="276" w:lineRule="auto"/>
        <w:jc w:val="both"/>
        <w:rPr>
          <w:rFonts w:ascii="Times New Roman-Bold" w:eastAsiaTheme="minorHAnsi" w:hAnsi="Times New Roman-Bold" w:cs="Times New Roman-Bold"/>
          <w:b/>
          <w:bCs/>
        </w:rPr>
      </w:pPr>
      <w:r w:rsidRPr="006F7E4F">
        <w:rPr>
          <w:rFonts w:ascii="Times New Roman-Bold" w:eastAsiaTheme="minorHAnsi" w:hAnsi="Times New Roman-Bold" w:cs="Times New Roman-Bold"/>
          <w:b/>
          <w:bCs/>
        </w:rPr>
        <w:t xml:space="preserve">Requirements for new application of distributor, wholesaler or retailer of </w:t>
      </w:r>
      <w:r w:rsidR="002137EF" w:rsidRPr="006F7E4F">
        <w:rPr>
          <w:rFonts w:ascii="Times New Roman-Bold" w:eastAsiaTheme="minorHAnsi" w:hAnsi="Times New Roman-Bold" w:cs="Times New Roman-Bold"/>
          <w:b/>
          <w:bCs/>
        </w:rPr>
        <w:t>tobacco,</w:t>
      </w:r>
      <w:r w:rsidR="0010421F" w:rsidRPr="006F7E4F">
        <w:rPr>
          <w:rFonts w:ascii="Times New Roman-Bold" w:eastAsiaTheme="minorHAnsi" w:hAnsi="Times New Roman-Bold" w:cs="Times New Roman-Bold"/>
          <w:b/>
          <w:bCs/>
        </w:rPr>
        <w:t xml:space="preserve"> </w:t>
      </w:r>
      <w:r w:rsidR="002137EF" w:rsidRPr="006F7E4F">
        <w:rPr>
          <w:rFonts w:ascii="Times New Roman-Bold" w:eastAsiaTheme="minorHAnsi" w:hAnsi="Times New Roman-Bold" w:cs="Times New Roman-Bold"/>
          <w:b/>
          <w:bCs/>
        </w:rPr>
        <w:t xml:space="preserve">tobacco products and nicotine-related products </w:t>
      </w:r>
    </w:p>
    <w:p w14:paraId="0BE9120A" w14:textId="77777777" w:rsidR="002137EF" w:rsidRDefault="002137EF" w:rsidP="009C1B7E">
      <w:pPr>
        <w:autoSpaceDE w:val="0"/>
        <w:autoSpaceDN w:val="0"/>
        <w:adjustRightInd w:val="0"/>
        <w:jc w:val="left"/>
        <w:rPr>
          <w:rFonts w:ascii="Times New Roman-Bold" w:eastAsiaTheme="minorHAnsi" w:hAnsi="Times New Roman-Bold" w:cs="Times New Roman-Bold"/>
          <w:b/>
          <w:bCs/>
          <w:color w:val="auto"/>
          <w:szCs w:val="24"/>
          <w:highlight w:val="green"/>
          <w:lang w:val="en-US" w:eastAsia="en-US"/>
        </w:rPr>
      </w:pPr>
    </w:p>
    <w:p w14:paraId="50E8B04C" w14:textId="0F629D65" w:rsidR="0051523B" w:rsidRPr="006F7E4F" w:rsidRDefault="0051523B" w:rsidP="00673186">
      <w:pPr>
        <w:pStyle w:val="ListParagraph"/>
        <w:numPr>
          <w:ilvl w:val="0"/>
          <w:numId w:val="53"/>
        </w:numPr>
        <w:autoSpaceDE w:val="0"/>
        <w:autoSpaceDN w:val="0"/>
        <w:adjustRightInd w:val="0"/>
        <w:rPr>
          <w:color w:val="auto"/>
          <w:szCs w:val="24"/>
          <w:lang w:val="en-US" w:eastAsia="en-US"/>
        </w:rPr>
      </w:pPr>
      <w:r w:rsidRPr="006F7E4F">
        <w:rPr>
          <w:color w:val="auto"/>
          <w:szCs w:val="24"/>
          <w:lang w:val="en-US" w:eastAsia="en-US"/>
        </w:rPr>
        <w:t>Application letter addressed to the Director General of Rwanda FDA,</w:t>
      </w:r>
    </w:p>
    <w:p w14:paraId="09C03E03" w14:textId="176BB811" w:rsidR="0051523B" w:rsidRPr="006F7E4F" w:rsidRDefault="0051523B" w:rsidP="00673186">
      <w:pPr>
        <w:pStyle w:val="ListParagraph"/>
        <w:numPr>
          <w:ilvl w:val="0"/>
          <w:numId w:val="53"/>
        </w:numPr>
        <w:autoSpaceDE w:val="0"/>
        <w:autoSpaceDN w:val="0"/>
        <w:adjustRightInd w:val="0"/>
        <w:rPr>
          <w:color w:val="auto"/>
          <w:szCs w:val="24"/>
          <w:lang w:val="en-US" w:eastAsia="en-US"/>
        </w:rPr>
      </w:pPr>
      <w:r w:rsidRPr="006F7E4F">
        <w:rPr>
          <w:color w:val="auto"/>
          <w:szCs w:val="24"/>
          <w:lang w:val="en-US" w:eastAsia="en-US"/>
        </w:rPr>
        <w:t>Duly filled application form: Application form for premise licensing</w:t>
      </w:r>
      <w:r w:rsidR="006F7E4F">
        <w:rPr>
          <w:color w:val="auto"/>
          <w:szCs w:val="24"/>
          <w:lang w:val="en-US" w:eastAsia="en-US"/>
        </w:rPr>
        <w:t>,</w:t>
      </w:r>
    </w:p>
    <w:p w14:paraId="2F17A9DF" w14:textId="3426A228" w:rsidR="0051523B" w:rsidRPr="006F7E4F" w:rsidRDefault="0051523B" w:rsidP="00673186">
      <w:pPr>
        <w:pStyle w:val="ListParagraph"/>
        <w:numPr>
          <w:ilvl w:val="0"/>
          <w:numId w:val="53"/>
        </w:numPr>
        <w:autoSpaceDE w:val="0"/>
        <w:autoSpaceDN w:val="0"/>
        <w:adjustRightInd w:val="0"/>
        <w:rPr>
          <w:color w:val="auto"/>
          <w:szCs w:val="24"/>
          <w:lang w:val="en-US" w:eastAsia="en-US"/>
        </w:rPr>
      </w:pPr>
      <w:r w:rsidRPr="006F7E4F">
        <w:rPr>
          <w:color w:val="auto"/>
          <w:szCs w:val="24"/>
          <w:lang w:val="en-US" w:eastAsia="en-US"/>
        </w:rPr>
        <w:t>RDB registration certificate of the domestic company or equivalent,</w:t>
      </w:r>
    </w:p>
    <w:p w14:paraId="39DC8D01" w14:textId="0E1380CD" w:rsidR="0051523B" w:rsidRPr="006F7E4F" w:rsidRDefault="0051523B" w:rsidP="00673186">
      <w:pPr>
        <w:pStyle w:val="ListParagraph"/>
        <w:numPr>
          <w:ilvl w:val="0"/>
          <w:numId w:val="53"/>
        </w:numPr>
        <w:autoSpaceDE w:val="0"/>
        <w:autoSpaceDN w:val="0"/>
        <w:adjustRightInd w:val="0"/>
        <w:rPr>
          <w:color w:val="auto"/>
          <w:szCs w:val="24"/>
          <w:lang w:val="en-US" w:eastAsia="en-US"/>
        </w:rPr>
      </w:pPr>
      <w:r w:rsidRPr="006F7E4F">
        <w:rPr>
          <w:color w:val="auto"/>
          <w:szCs w:val="24"/>
          <w:lang w:val="en-US" w:eastAsia="en-US"/>
        </w:rPr>
        <w:t>Lease/rent contract of the premise/house,</w:t>
      </w:r>
    </w:p>
    <w:p w14:paraId="5D1A33A8" w14:textId="6DF8DF21" w:rsidR="0051523B" w:rsidRPr="006F7E4F" w:rsidRDefault="0051523B" w:rsidP="00673186">
      <w:pPr>
        <w:pStyle w:val="ListParagraph"/>
        <w:numPr>
          <w:ilvl w:val="0"/>
          <w:numId w:val="53"/>
        </w:numPr>
        <w:autoSpaceDE w:val="0"/>
        <w:autoSpaceDN w:val="0"/>
        <w:adjustRightInd w:val="0"/>
        <w:rPr>
          <w:color w:val="auto"/>
          <w:szCs w:val="24"/>
          <w:lang w:val="en-US" w:eastAsia="en-US"/>
        </w:rPr>
      </w:pPr>
      <w:r w:rsidRPr="006F7E4F">
        <w:rPr>
          <w:color w:val="auto"/>
          <w:szCs w:val="24"/>
          <w:lang w:val="en-US" w:eastAsia="en-US"/>
        </w:rPr>
        <w:t>Evidence of payment of prescribed fees to Rwanda FDA Accounts,</w:t>
      </w:r>
    </w:p>
    <w:p w14:paraId="25E152E5" w14:textId="499E0EA7" w:rsidR="0051523B" w:rsidRPr="006F7E4F" w:rsidRDefault="0051523B" w:rsidP="00673186">
      <w:pPr>
        <w:pStyle w:val="ListParagraph"/>
        <w:numPr>
          <w:ilvl w:val="0"/>
          <w:numId w:val="53"/>
        </w:numPr>
        <w:autoSpaceDE w:val="0"/>
        <w:autoSpaceDN w:val="0"/>
        <w:adjustRightInd w:val="0"/>
        <w:rPr>
          <w:color w:val="auto"/>
          <w:szCs w:val="24"/>
          <w:lang w:val="en-US" w:eastAsia="en-US"/>
        </w:rPr>
      </w:pPr>
      <w:r w:rsidRPr="006F7E4F">
        <w:rPr>
          <w:color w:val="auto"/>
          <w:szCs w:val="24"/>
          <w:lang w:val="en-US" w:eastAsia="en-US"/>
        </w:rPr>
        <w:t xml:space="preserve">Copy of the identity card or passport of both the managing director </w:t>
      </w:r>
    </w:p>
    <w:p w14:paraId="400910F6" w14:textId="571B31BB" w:rsidR="0051523B" w:rsidRPr="006F7E4F" w:rsidRDefault="0051523B" w:rsidP="00673186">
      <w:pPr>
        <w:pStyle w:val="ListParagraph"/>
        <w:numPr>
          <w:ilvl w:val="0"/>
          <w:numId w:val="53"/>
        </w:numPr>
        <w:autoSpaceDE w:val="0"/>
        <w:autoSpaceDN w:val="0"/>
        <w:adjustRightInd w:val="0"/>
        <w:rPr>
          <w:color w:val="auto"/>
          <w:szCs w:val="24"/>
          <w:lang w:val="en-US" w:eastAsia="en-US"/>
        </w:rPr>
      </w:pPr>
      <w:r w:rsidRPr="006F7E4F">
        <w:rPr>
          <w:color w:val="auto"/>
          <w:szCs w:val="24"/>
          <w:lang w:val="en-US" w:eastAsia="en-US"/>
        </w:rPr>
        <w:t xml:space="preserve">Written commitment of the </w:t>
      </w:r>
      <w:r w:rsidR="00A56548">
        <w:rPr>
          <w:color w:val="auto"/>
          <w:szCs w:val="24"/>
          <w:lang w:val="en-US" w:eastAsia="en-US"/>
        </w:rPr>
        <w:t>managing director</w:t>
      </w:r>
      <w:r w:rsidR="006F7E4F">
        <w:rPr>
          <w:color w:val="auto"/>
          <w:szCs w:val="24"/>
          <w:lang w:val="en-US" w:eastAsia="en-US"/>
        </w:rPr>
        <w:t xml:space="preserve"> </w:t>
      </w:r>
      <w:r w:rsidRPr="006F7E4F">
        <w:rPr>
          <w:color w:val="auto"/>
          <w:szCs w:val="24"/>
          <w:lang w:val="en-US" w:eastAsia="en-US"/>
        </w:rPr>
        <w:t>to respect the laws and regulations relating to the</w:t>
      </w:r>
      <w:r w:rsidR="006F7E4F">
        <w:rPr>
          <w:color w:val="auto"/>
          <w:szCs w:val="24"/>
          <w:lang w:val="en-US" w:eastAsia="en-US"/>
        </w:rPr>
        <w:t xml:space="preserve"> </w:t>
      </w:r>
      <w:r w:rsidRPr="006F7E4F">
        <w:rPr>
          <w:color w:val="auto"/>
          <w:szCs w:val="24"/>
          <w:lang w:val="en-US" w:eastAsia="en-US"/>
        </w:rPr>
        <w:t xml:space="preserve">management of </w:t>
      </w:r>
      <w:r w:rsidR="002137EF" w:rsidRPr="006F7E4F">
        <w:rPr>
          <w:color w:val="auto"/>
          <w:szCs w:val="24"/>
          <w:lang w:val="en-US" w:eastAsia="en-US"/>
        </w:rPr>
        <w:t>tobacco, tobacco products and nicotine-related products</w:t>
      </w:r>
      <w:r w:rsidRPr="006F7E4F">
        <w:rPr>
          <w:color w:val="auto"/>
          <w:szCs w:val="24"/>
          <w:lang w:val="en-US" w:eastAsia="en-US"/>
        </w:rPr>
        <w:t>,</w:t>
      </w:r>
    </w:p>
    <w:p w14:paraId="179649A1" w14:textId="70D04AD4" w:rsidR="003A22C5" w:rsidRDefault="003A22C5" w:rsidP="009C1B7E">
      <w:pPr>
        <w:rPr>
          <w:b/>
          <w:szCs w:val="24"/>
        </w:rPr>
      </w:pPr>
    </w:p>
    <w:p w14:paraId="01D39457" w14:textId="268C9A19" w:rsidR="00435166" w:rsidRDefault="00783DC8" w:rsidP="00673186">
      <w:pPr>
        <w:pStyle w:val="ListParagraph"/>
        <w:numPr>
          <w:ilvl w:val="2"/>
          <w:numId w:val="3"/>
        </w:numPr>
        <w:rPr>
          <w:b/>
          <w:szCs w:val="24"/>
        </w:rPr>
      </w:pPr>
      <w:r>
        <w:rPr>
          <w:b/>
          <w:szCs w:val="24"/>
        </w:rPr>
        <w:t>Responsibilities</w:t>
      </w:r>
      <w:r w:rsidR="00170EE6">
        <w:rPr>
          <w:b/>
          <w:szCs w:val="24"/>
        </w:rPr>
        <w:t xml:space="preserve"> of distributors, wholesalers, importers of tobacco, tobacco products and nicotine-related products</w:t>
      </w:r>
    </w:p>
    <w:p w14:paraId="2C05523C" w14:textId="3620C8DC" w:rsidR="00FD11F4" w:rsidRDefault="00FD11F4" w:rsidP="009C1B7E">
      <w:pPr>
        <w:pStyle w:val="NormalWeb"/>
        <w:spacing w:before="0" w:beforeAutospacing="0" w:after="0" w:afterAutospacing="0" w:line="276" w:lineRule="auto"/>
        <w:jc w:val="both"/>
      </w:pPr>
      <w:r>
        <w:t>A distributor, wholesaler, importer shall be responsible for:</w:t>
      </w:r>
    </w:p>
    <w:p w14:paraId="6DD890B8" w14:textId="6954DE7B" w:rsidR="0098739C" w:rsidRPr="006D5B22" w:rsidRDefault="0098739C" w:rsidP="00673186">
      <w:pPr>
        <w:pStyle w:val="ListParagraph"/>
        <w:numPr>
          <w:ilvl w:val="0"/>
          <w:numId w:val="66"/>
        </w:numPr>
        <w:autoSpaceDE w:val="0"/>
        <w:autoSpaceDN w:val="0"/>
        <w:adjustRightInd w:val="0"/>
        <w:ind w:left="360"/>
        <w:rPr>
          <w:color w:val="auto"/>
          <w:szCs w:val="24"/>
          <w:lang w:val="en-US" w:eastAsia="en-US"/>
        </w:rPr>
      </w:pPr>
      <w:r w:rsidRPr="006D5B22">
        <w:rPr>
          <w:color w:val="auto"/>
          <w:szCs w:val="24"/>
          <w:lang w:val="en-US" w:eastAsia="en-US"/>
        </w:rPr>
        <w:t>comply</w:t>
      </w:r>
      <w:r w:rsidR="006D5B22">
        <w:rPr>
          <w:color w:val="auto"/>
          <w:szCs w:val="24"/>
          <w:lang w:val="en-US" w:eastAsia="en-US"/>
        </w:rPr>
        <w:t>ing</w:t>
      </w:r>
      <w:r w:rsidRPr="006D5B22">
        <w:rPr>
          <w:color w:val="auto"/>
          <w:szCs w:val="24"/>
          <w:lang w:val="en-US" w:eastAsia="en-US"/>
        </w:rPr>
        <w:t xml:space="preserve"> with all applicable laws, regulations, guidelines </w:t>
      </w:r>
      <w:r w:rsidR="006D5B22">
        <w:rPr>
          <w:color w:val="auto"/>
          <w:szCs w:val="24"/>
          <w:lang w:val="en-US" w:eastAsia="en-US"/>
        </w:rPr>
        <w:t>related to the control of</w:t>
      </w:r>
      <w:r w:rsidRPr="006D5B22">
        <w:rPr>
          <w:color w:val="auto"/>
          <w:szCs w:val="24"/>
          <w:lang w:val="en-US" w:eastAsia="en-US"/>
        </w:rPr>
        <w:t xml:space="preserve"> tobacco, tobacco products and nicotine-related products, including requirements relating to advertising, promotion, sponsorship, storage, distribution, product traceability and prevention of illicit trade.</w:t>
      </w:r>
    </w:p>
    <w:p w14:paraId="0E75A9C1" w14:textId="6DB82DB1" w:rsidR="006D5B22" w:rsidRDefault="0098739C" w:rsidP="00673186">
      <w:pPr>
        <w:pStyle w:val="ListParagraph"/>
        <w:numPr>
          <w:ilvl w:val="0"/>
          <w:numId w:val="66"/>
        </w:numPr>
        <w:autoSpaceDE w:val="0"/>
        <w:autoSpaceDN w:val="0"/>
        <w:adjustRightInd w:val="0"/>
        <w:ind w:left="360"/>
        <w:rPr>
          <w:color w:val="auto"/>
          <w:szCs w:val="24"/>
          <w:lang w:val="en-US" w:eastAsia="en-US"/>
        </w:rPr>
      </w:pPr>
      <w:r w:rsidRPr="006D5B22">
        <w:rPr>
          <w:color w:val="auto"/>
          <w:szCs w:val="24"/>
          <w:lang w:val="en-US" w:eastAsia="en-US"/>
        </w:rPr>
        <w:t>stor</w:t>
      </w:r>
      <w:r w:rsidR="006D5B22">
        <w:rPr>
          <w:color w:val="auto"/>
          <w:szCs w:val="24"/>
          <w:lang w:val="en-US" w:eastAsia="en-US"/>
        </w:rPr>
        <w:t>ing</w:t>
      </w:r>
      <w:r w:rsidRPr="006D5B22">
        <w:rPr>
          <w:color w:val="auto"/>
          <w:szCs w:val="24"/>
          <w:lang w:val="en-US" w:eastAsia="en-US"/>
        </w:rPr>
        <w:t xml:space="preserve"> products only at the premises specified in the </w:t>
      </w:r>
      <w:r w:rsidR="006D5B22" w:rsidRPr="006D5B22">
        <w:rPr>
          <w:color w:val="auto"/>
          <w:szCs w:val="24"/>
          <w:lang w:val="en-US" w:eastAsia="en-US"/>
        </w:rPr>
        <w:t>license</w:t>
      </w:r>
      <w:r w:rsidRPr="006D5B22">
        <w:rPr>
          <w:color w:val="auto"/>
          <w:szCs w:val="24"/>
          <w:lang w:val="en-US" w:eastAsia="en-US"/>
        </w:rPr>
        <w:t xml:space="preserve">. </w:t>
      </w:r>
    </w:p>
    <w:p w14:paraId="7DD7AC71" w14:textId="2178F849" w:rsidR="006D5B22" w:rsidRPr="006D5B22" w:rsidRDefault="0098739C" w:rsidP="00673186">
      <w:pPr>
        <w:pStyle w:val="ListParagraph"/>
        <w:numPr>
          <w:ilvl w:val="0"/>
          <w:numId w:val="66"/>
        </w:numPr>
        <w:autoSpaceDE w:val="0"/>
        <w:autoSpaceDN w:val="0"/>
        <w:adjustRightInd w:val="0"/>
        <w:ind w:left="360"/>
        <w:rPr>
          <w:color w:val="auto"/>
          <w:szCs w:val="24"/>
          <w:lang w:val="en-US" w:eastAsia="en-US"/>
        </w:rPr>
      </w:pPr>
      <w:r>
        <w:t>ensur</w:t>
      </w:r>
      <w:r w:rsidR="006D5B22">
        <w:t>ing</w:t>
      </w:r>
      <w:r>
        <w:t xml:space="preserve"> that </w:t>
      </w:r>
      <w:r w:rsidR="006D5B22">
        <w:t xml:space="preserve">all </w:t>
      </w:r>
      <w:r>
        <w:t xml:space="preserve">activities </w:t>
      </w:r>
      <w:r w:rsidR="006D5B22">
        <w:t xml:space="preserve">conducted at the licensed premises </w:t>
      </w:r>
      <w:r>
        <w:t>comply with applicable regulatory requirements.</w:t>
      </w:r>
    </w:p>
    <w:p w14:paraId="2B43D952" w14:textId="2488AEF2" w:rsidR="006D5B22" w:rsidRPr="006D5B22" w:rsidRDefault="006D5B22" w:rsidP="00673186">
      <w:pPr>
        <w:pStyle w:val="ListParagraph"/>
        <w:numPr>
          <w:ilvl w:val="0"/>
          <w:numId w:val="66"/>
        </w:numPr>
        <w:autoSpaceDE w:val="0"/>
        <w:autoSpaceDN w:val="0"/>
        <w:adjustRightInd w:val="0"/>
        <w:ind w:left="360"/>
        <w:rPr>
          <w:color w:val="auto"/>
          <w:szCs w:val="24"/>
          <w:lang w:val="en-US" w:eastAsia="en-US"/>
        </w:rPr>
      </w:pPr>
      <w:r>
        <w:t>m</w:t>
      </w:r>
      <w:r w:rsidR="0098739C">
        <w:t>aintain</w:t>
      </w:r>
      <w:r>
        <w:t>ing</w:t>
      </w:r>
      <w:r w:rsidR="0098739C">
        <w:t xml:space="preserve"> complete and accurate records of all products received, stored, imported, exported, returned, recalled and distributed. Such records shall provide traceability by product name, brand, batch or lot number, quantity, supplier, recipient and transaction date.</w:t>
      </w:r>
    </w:p>
    <w:p w14:paraId="51C25BB5" w14:textId="77777777" w:rsidR="006D5B22" w:rsidRPr="006D5B22" w:rsidRDefault="0098739C" w:rsidP="00673186">
      <w:pPr>
        <w:pStyle w:val="ListParagraph"/>
        <w:numPr>
          <w:ilvl w:val="0"/>
          <w:numId w:val="66"/>
        </w:numPr>
        <w:autoSpaceDE w:val="0"/>
        <w:autoSpaceDN w:val="0"/>
        <w:adjustRightInd w:val="0"/>
        <w:ind w:left="360"/>
      </w:pPr>
      <w:r>
        <w:lastRenderedPageBreak/>
        <w:t>maintain</w:t>
      </w:r>
      <w:r w:rsidR="006D5B22">
        <w:t>ing</w:t>
      </w:r>
      <w:r>
        <w:t xml:space="preserve"> appropriate storage conditions and shall establish adequate controls for segregation of approved, quarantined, rejected, returned, recalled, damaged and expired products.</w:t>
      </w:r>
    </w:p>
    <w:p w14:paraId="6AD23C0A" w14:textId="2DF335C5" w:rsidR="0098739C" w:rsidRDefault="0098739C" w:rsidP="00673186">
      <w:pPr>
        <w:pStyle w:val="ListParagraph"/>
        <w:numPr>
          <w:ilvl w:val="0"/>
          <w:numId w:val="66"/>
        </w:numPr>
        <w:autoSpaceDE w:val="0"/>
        <w:autoSpaceDN w:val="0"/>
        <w:adjustRightInd w:val="0"/>
        <w:ind w:left="360"/>
      </w:pPr>
      <w:r>
        <w:t xml:space="preserve"> </w:t>
      </w:r>
      <w:r w:rsidR="00254035">
        <w:t xml:space="preserve">Cooperating </w:t>
      </w:r>
      <w:r>
        <w:t>with Rwanda FDA during inspections, investigations, sampling, product recalls and other regulatory activities and shall provide requested records, information and samples within the prescribed period.</w:t>
      </w:r>
    </w:p>
    <w:p w14:paraId="29216B91" w14:textId="77777777" w:rsidR="00435166" w:rsidRDefault="00435166" w:rsidP="009C1B7E">
      <w:pPr>
        <w:rPr>
          <w:b/>
          <w:szCs w:val="24"/>
        </w:rPr>
      </w:pPr>
    </w:p>
    <w:p w14:paraId="31852642" w14:textId="77777777" w:rsidR="00435166" w:rsidRPr="00435166" w:rsidRDefault="00435166" w:rsidP="009C1B7E">
      <w:pPr>
        <w:rPr>
          <w:b/>
          <w:szCs w:val="24"/>
        </w:rPr>
      </w:pPr>
    </w:p>
    <w:p w14:paraId="0561BD9D" w14:textId="7E923D57" w:rsidR="00435166" w:rsidRDefault="00435166" w:rsidP="00673186">
      <w:pPr>
        <w:pStyle w:val="ListParagraph"/>
        <w:numPr>
          <w:ilvl w:val="2"/>
          <w:numId w:val="3"/>
        </w:numPr>
        <w:rPr>
          <w:b/>
          <w:szCs w:val="24"/>
        </w:rPr>
      </w:pPr>
      <w:r>
        <w:rPr>
          <w:b/>
          <w:szCs w:val="24"/>
        </w:rPr>
        <w:t>Responsibilities of retailer of tobacco, tobacco products and nicotine-related products</w:t>
      </w:r>
    </w:p>
    <w:p w14:paraId="314E7898" w14:textId="330D438C" w:rsidR="00435166" w:rsidRDefault="00435166" w:rsidP="009C1B7E">
      <w:pPr>
        <w:pStyle w:val="NormalWeb"/>
        <w:spacing w:before="0" w:beforeAutospacing="0" w:after="0" w:afterAutospacing="0" w:line="276" w:lineRule="auto"/>
        <w:jc w:val="both"/>
      </w:pPr>
      <w:r>
        <w:t>A retail</w:t>
      </w:r>
      <w:r w:rsidR="006D5B22">
        <w:t xml:space="preserve">er </w:t>
      </w:r>
      <w:r>
        <w:t>shall be responsible for:</w:t>
      </w:r>
    </w:p>
    <w:p w14:paraId="327A01F7" w14:textId="77777777" w:rsidR="00435166" w:rsidRDefault="00435166" w:rsidP="00673186">
      <w:pPr>
        <w:pStyle w:val="ListParagraph"/>
        <w:numPr>
          <w:ilvl w:val="0"/>
          <w:numId w:val="63"/>
        </w:numPr>
        <w:autoSpaceDE w:val="0"/>
        <w:autoSpaceDN w:val="0"/>
        <w:adjustRightInd w:val="0"/>
        <w:ind w:left="360"/>
      </w:pPr>
      <w:r w:rsidRPr="00435166">
        <w:rPr>
          <w:color w:val="auto"/>
          <w:szCs w:val="24"/>
          <w:lang w:val="en-US" w:eastAsia="en-US"/>
        </w:rPr>
        <w:t>all</w:t>
      </w:r>
      <w:r>
        <w:t xml:space="preserve"> tobacco, tobacco product and nicotine-related product transactions conducted at the licensed premises;</w:t>
      </w:r>
    </w:p>
    <w:p w14:paraId="1B33BD43" w14:textId="77777777" w:rsidR="00435166" w:rsidRDefault="00435166" w:rsidP="00673186">
      <w:pPr>
        <w:pStyle w:val="ListParagraph"/>
        <w:numPr>
          <w:ilvl w:val="0"/>
          <w:numId w:val="63"/>
        </w:numPr>
        <w:autoSpaceDE w:val="0"/>
        <w:autoSpaceDN w:val="0"/>
        <w:adjustRightInd w:val="0"/>
        <w:ind w:left="360"/>
      </w:pPr>
      <w:r>
        <w:t>ensuring that all sales are conducted in accordance with applicable laws, regulations and these Guidelines;</w:t>
      </w:r>
    </w:p>
    <w:p w14:paraId="78A1A71B" w14:textId="77777777" w:rsidR="00435166" w:rsidRDefault="00435166" w:rsidP="00673186">
      <w:pPr>
        <w:pStyle w:val="ListParagraph"/>
        <w:numPr>
          <w:ilvl w:val="0"/>
          <w:numId w:val="63"/>
        </w:numPr>
        <w:autoSpaceDE w:val="0"/>
        <w:autoSpaceDN w:val="0"/>
        <w:adjustRightInd w:val="0"/>
        <w:ind w:left="360"/>
      </w:pPr>
      <w:r>
        <w:t>ensuring that employees involved in sales understand the legal requirements applicable to the sale of regulated products;</w:t>
      </w:r>
    </w:p>
    <w:p w14:paraId="0D61347A" w14:textId="77777777" w:rsidR="00435166" w:rsidRDefault="00435166" w:rsidP="00673186">
      <w:pPr>
        <w:pStyle w:val="ListParagraph"/>
        <w:numPr>
          <w:ilvl w:val="0"/>
          <w:numId w:val="63"/>
        </w:numPr>
        <w:autoSpaceDE w:val="0"/>
        <w:autoSpaceDN w:val="0"/>
        <w:adjustRightInd w:val="0"/>
        <w:ind w:left="360"/>
      </w:pPr>
      <w:r>
        <w:t>verifying the age of a purchaser before completing a sale where there is uncertainty as to whether the purchaser has attained the minimum legal age; and</w:t>
      </w:r>
    </w:p>
    <w:p w14:paraId="5B2EF7B7" w14:textId="3DFBE4FC" w:rsidR="00435166" w:rsidRDefault="00435166" w:rsidP="00673186">
      <w:pPr>
        <w:pStyle w:val="ListParagraph"/>
        <w:numPr>
          <w:ilvl w:val="0"/>
          <w:numId w:val="63"/>
        </w:numPr>
        <w:autoSpaceDE w:val="0"/>
        <w:autoSpaceDN w:val="0"/>
        <w:adjustRightInd w:val="0"/>
        <w:ind w:left="360"/>
      </w:pPr>
      <w:r>
        <w:t>maintaining invoices, receipts and other records relating to the purchase and sale of products for at least one year from the date of the transaction and making such records available to Rwanda FDA upon request.</w:t>
      </w:r>
    </w:p>
    <w:p w14:paraId="038C6F84" w14:textId="77777777" w:rsidR="00435166" w:rsidRDefault="00435166" w:rsidP="009C1B7E">
      <w:pPr>
        <w:pStyle w:val="ListParagraph"/>
        <w:autoSpaceDE w:val="0"/>
        <w:autoSpaceDN w:val="0"/>
        <w:adjustRightInd w:val="0"/>
        <w:ind w:left="360"/>
      </w:pPr>
    </w:p>
    <w:p w14:paraId="33D0C5D6" w14:textId="74A53E24" w:rsidR="00435166" w:rsidRPr="00435166" w:rsidRDefault="00435166" w:rsidP="00673186">
      <w:pPr>
        <w:pStyle w:val="ListParagraph"/>
        <w:numPr>
          <w:ilvl w:val="2"/>
          <w:numId w:val="3"/>
        </w:numPr>
        <w:rPr>
          <w:b/>
        </w:rPr>
      </w:pPr>
      <w:r w:rsidRPr="00435166">
        <w:rPr>
          <w:b/>
          <w:szCs w:val="24"/>
        </w:rPr>
        <w:t>Prohibited</w:t>
      </w:r>
      <w:r w:rsidRPr="00435166">
        <w:rPr>
          <w:b/>
        </w:rPr>
        <w:t xml:space="preserve"> Retail Sales</w:t>
      </w:r>
    </w:p>
    <w:p w14:paraId="6BC02A13" w14:textId="77777777" w:rsidR="00A60E74" w:rsidRDefault="00A60E74" w:rsidP="009C1B7E">
      <w:pPr>
        <w:pStyle w:val="NormalWeb"/>
        <w:spacing w:before="0" w:beforeAutospacing="0" w:after="0" w:afterAutospacing="0" w:line="276" w:lineRule="auto"/>
        <w:jc w:val="both"/>
      </w:pPr>
    </w:p>
    <w:p w14:paraId="6B427CA7" w14:textId="012543D9" w:rsidR="00435166" w:rsidRDefault="00435166" w:rsidP="00673186">
      <w:pPr>
        <w:pStyle w:val="NormalWeb"/>
        <w:numPr>
          <w:ilvl w:val="0"/>
          <w:numId w:val="70"/>
        </w:numPr>
        <w:spacing w:before="0" w:beforeAutospacing="0" w:after="0" w:afterAutospacing="0" w:line="276" w:lineRule="auto"/>
        <w:ind w:left="360"/>
        <w:jc w:val="both"/>
      </w:pPr>
      <w:r>
        <w:t xml:space="preserve">The retail </w:t>
      </w:r>
      <w:r w:rsidR="006D5B22">
        <w:t xml:space="preserve">sale </w:t>
      </w:r>
      <w:r>
        <w:t xml:space="preserve">of tobacco, tobacco products and nicotine-related products shall not be </w:t>
      </w:r>
      <w:r w:rsidR="00A60E74">
        <w:t>permitted</w:t>
      </w:r>
      <w:r>
        <w:t>:</w:t>
      </w:r>
    </w:p>
    <w:p w14:paraId="70B511AB" w14:textId="52DC8DE3" w:rsidR="00435166" w:rsidRDefault="00435166" w:rsidP="00673186">
      <w:pPr>
        <w:pStyle w:val="NormalWeb"/>
        <w:numPr>
          <w:ilvl w:val="0"/>
          <w:numId w:val="64"/>
        </w:numPr>
        <w:spacing w:before="0" w:beforeAutospacing="0" w:after="0" w:afterAutospacing="0" w:line="276" w:lineRule="auto"/>
        <w:jc w:val="both"/>
      </w:pPr>
      <w:r>
        <w:t>to any person below the minimum legal age prescribed by law;</w:t>
      </w:r>
    </w:p>
    <w:p w14:paraId="0DEC42A9" w14:textId="412DC956" w:rsidR="00435166" w:rsidRDefault="00435166" w:rsidP="00673186">
      <w:pPr>
        <w:pStyle w:val="NormalWeb"/>
        <w:numPr>
          <w:ilvl w:val="0"/>
          <w:numId w:val="64"/>
        </w:numPr>
        <w:spacing w:before="0" w:beforeAutospacing="0" w:after="0" w:afterAutospacing="0" w:line="276" w:lineRule="auto"/>
        <w:jc w:val="both"/>
      </w:pPr>
      <w:r>
        <w:t xml:space="preserve">within hospitals, health </w:t>
      </w:r>
      <w:r w:rsidR="00A60E74">
        <w:t>centers</w:t>
      </w:r>
      <w:r>
        <w:t>, medical clinics, pharmacies or other healthcare establishments;</w:t>
      </w:r>
    </w:p>
    <w:p w14:paraId="3BC6188C" w14:textId="20DD9D66" w:rsidR="00435166" w:rsidRDefault="00435166" w:rsidP="00673186">
      <w:pPr>
        <w:pStyle w:val="NormalWeb"/>
        <w:numPr>
          <w:ilvl w:val="0"/>
          <w:numId w:val="64"/>
        </w:numPr>
        <w:spacing w:before="0" w:beforeAutospacing="0" w:after="0" w:afterAutospacing="0" w:line="276" w:lineRule="auto"/>
        <w:jc w:val="both"/>
      </w:pPr>
      <w:r>
        <w:t xml:space="preserve">within schools, childcare </w:t>
      </w:r>
      <w:r w:rsidR="00A60E74">
        <w:t>centers</w:t>
      </w:r>
      <w:r>
        <w:t xml:space="preserve">, </w:t>
      </w:r>
      <w:r w:rsidR="00A60E74">
        <w:t>nursery</w:t>
      </w:r>
      <w:r>
        <w:t>, primary, secondary, or higher-learning institutions;</w:t>
      </w:r>
    </w:p>
    <w:p w14:paraId="39A893D1" w14:textId="0FDD4741" w:rsidR="00435166" w:rsidRDefault="00435166" w:rsidP="00673186">
      <w:pPr>
        <w:pStyle w:val="NormalWeb"/>
        <w:numPr>
          <w:ilvl w:val="0"/>
          <w:numId w:val="64"/>
        </w:numPr>
        <w:spacing w:before="0" w:beforeAutospacing="0" w:after="0" w:afterAutospacing="0" w:line="276" w:lineRule="auto"/>
        <w:jc w:val="both"/>
      </w:pPr>
      <w:r>
        <w:t xml:space="preserve">within rehabilitation </w:t>
      </w:r>
      <w:r w:rsidR="00A60E74">
        <w:t>centers</w:t>
      </w:r>
      <w:r>
        <w:t xml:space="preserve">, children’s homes, youth </w:t>
      </w:r>
      <w:r w:rsidR="00A60E74">
        <w:t>centers</w:t>
      </w:r>
      <w:r>
        <w:t xml:space="preserve"> or other institutions primarily serving children and young people;</w:t>
      </w:r>
    </w:p>
    <w:p w14:paraId="133B946B" w14:textId="22957A4E" w:rsidR="00435166" w:rsidRDefault="00435166" w:rsidP="00673186">
      <w:pPr>
        <w:pStyle w:val="NormalWeb"/>
        <w:numPr>
          <w:ilvl w:val="0"/>
          <w:numId w:val="64"/>
        </w:numPr>
        <w:spacing w:before="0" w:beforeAutospacing="0" w:after="0" w:afterAutospacing="0" w:line="276" w:lineRule="auto"/>
        <w:jc w:val="both"/>
      </w:pPr>
      <w:r>
        <w:t>within gaming arcades or other entertainment premises primarily intended for minors; or</w:t>
      </w:r>
    </w:p>
    <w:p w14:paraId="6FB97807" w14:textId="42324FD4" w:rsidR="00435166" w:rsidRDefault="00435166" w:rsidP="00673186">
      <w:pPr>
        <w:pStyle w:val="NormalWeb"/>
        <w:numPr>
          <w:ilvl w:val="0"/>
          <w:numId w:val="64"/>
        </w:numPr>
        <w:spacing w:before="0" w:beforeAutospacing="0" w:after="0" w:afterAutospacing="0" w:line="276" w:lineRule="auto"/>
        <w:jc w:val="both"/>
      </w:pPr>
      <w:r>
        <w:t xml:space="preserve">at any other place where the sale of such products is prohibited by applicable laws </w:t>
      </w:r>
      <w:r w:rsidR="00A60E74">
        <w:t xml:space="preserve">and </w:t>
      </w:r>
      <w:r>
        <w:t>regulations.</w:t>
      </w:r>
    </w:p>
    <w:p w14:paraId="1F2D4FD5" w14:textId="45249322" w:rsidR="00984B80" w:rsidRDefault="00984B80" w:rsidP="00673186">
      <w:pPr>
        <w:pStyle w:val="NormalWeb"/>
        <w:numPr>
          <w:ilvl w:val="0"/>
          <w:numId w:val="70"/>
        </w:numPr>
        <w:spacing w:before="0" w:beforeAutospacing="0" w:after="0" w:afterAutospacing="0" w:line="276" w:lineRule="auto"/>
        <w:ind w:left="360"/>
        <w:jc w:val="both"/>
      </w:pPr>
      <w:r>
        <w:t xml:space="preserve">A retailer shall not prominently display or make visible </w:t>
      </w:r>
      <w:r w:rsidR="00781376">
        <w:t xml:space="preserve">tobacco products and nicotine-related products </w:t>
      </w:r>
      <w:r>
        <w:t>at any point of sale, other than being visible momentarily at the time of a sales transaction</w:t>
      </w:r>
      <w:r w:rsidR="009F6401">
        <w:t>.</w:t>
      </w:r>
    </w:p>
    <w:p w14:paraId="5F4B95F8" w14:textId="77777777" w:rsidR="00A60E74" w:rsidRDefault="00A60E74" w:rsidP="009C1B7E">
      <w:pPr>
        <w:pStyle w:val="NormalWeb"/>
        <w:spacing w:before="0" w:beforeAutospacing="0" w:after="0" w:afterAutospacing="0" w:line="276" w:lineRule="auto"/>
        <w:jc w:val="both"/>
      </w:pPr>
    </w:p>
    <w:p w14:paraId="410E8221" w14:textId="77777777" w:rsidR="00435166" w:rsidRPr="00FC4B80" w:rsidRDefault="00435166" w:rsidP="00673186">
      <w:pPr>
        <w:pStyle w:val="ListParagraph"/>
        <w:numPr>
          <w:ilvl w:val="2"/>
          <w:numId w:val="3"/>
        </w:numPr>
        <w:rPr>
          <w:b/>
          <w:szCs w:val="24"/>
        </w:rPr>
      </w:pPr>
      <w:r w:rsidRPr="00435166">
        <w:rPr>
          <w:b/>
          <w:szCs w:val="24"/>
        </w:rPr>
        <w:t>Sale</w:t>
      </w:r>
      <w:r w:rsidRPr="00FC4B80">
        <w:rPr>
          <w:b/>
        </w:rPr>
        <w:t xml:space="preserve"> of tobacco and tobacco products</w:t>
      </w:r>
    </w:p>
    <w:p w14:paraId="64A31449" w14:textId="77777777" w:rsidR="00435166" w:rsidRPr="00D97F83" w:rsidRDefault="00435166" w:rsidP="009C1B7E">
      <w:pPr>
        <w:rPr>
          <w:bCs/>
          <w:szCs w:val="24"/>
        </w:rPr>
      </w:pPr>
      <w:r w:rsidRPr="00D97F83">
        <w:rPr>
          <w:bCs/>
          <w:szCs w:val="24"/>
        </w:rPr>
        <w:t>A person shall not sell a tobacco product except in unopened packages</w:t>
      </w:r>
      <w:r>
        <w:rPr>
          <w:bCs/>
          <w:szCs w:val="24"/>
        </w:rPr>
        <w:t xml:space="preserve"> </w:t>
      </w:r>
      <w:r w:rsidRPr="00D97F83">
        <w:rPr>
          <w:bCs/>
          <w:szCs w:val="24"/>
        </w:rPr>
        <w:t>containing a minimum of:</w:t>
      </w:r>
    </w:p>
    <w:p w14:paraId="5F4E2EBA" w14:textId="77777777" w:rsidR="00435166" w:rsidRPr="00FC4B80" w:rsidRDefault="00435166" w:rsidP="00673186">
      <w:pPr>
        <w:pStyle w:val="ListParagraph"/>
        <w:numPr>
          <w:ilvl w:val="0"/>
          <w:numId w:val="62"/>
        </w:numPr>
        <w:rPr>
          <w:bCs/>
          <w:szCs w:val="24"/>
        </w:rPr>
      </w:pPr>
      <w:r w:rsidRPr="00FC4B80">
        <w:rPr>
          <w:bCs/>
          <w:szCs w:val="24"/>
        </w:rPr>
        <w:t>10 sticks of smoked tobacco products, or</w:t>
      </w:r>
    </w:p>
    <w:p w14:paraId="55637939" w14:textId="77777777" w:rsidR="00435166" w:rsidRPr="00FC4B80" w:rsidRDefault="00435166" w:rsidP="00673186">
      <w:pPr>
        <w:pStyle w:val="ListParagraph"/>
        <w:numPr>
          <w:ilvl w:val="0"/>
          <w:numId w:val="62"/>
        </w:numPr>
        <w:rPr>
          <w:bCs/>
          <w:szCs w:val="24"/>
        </w:rPr>
      </w:pPr>
      <w:r w:rsidRPr="00FC4B80">
        <w:rPr>
          <w:bCs/>
          <w:szCs w:val="24"/>
        </w:rPr>
        <w:t>30 grams of smokeless tobacco products.</w:t>
      </w:r>
    </w:p>
    <w:p w14:paraId="6FE65EC9" w14:textId="77777777" w:rsidR="00822992" w:rsidRDefault="00822992" w:rsidP="009C1B7E">
      <w:pPr>
        <w:rPr>
          <w:b/>
          <w:szCs w:val="24"/>
        </w:rPr>
      </w:pPr>
    </w:p>
    <w:p w14:paraId="311F448B" w14:textId="5AF1244E" w:rsidR="0097154C" w:rsidRPr="006D6E70" w:rsidRDefault="0097154C" w:rsidP="00673186">
      <w:pPr>
        <w:pStyle w:val="NormalWeb"/>
        <w:numPr>
          <w:ilvl w:val="1"/>
          <w:numId w:val="3"/>
        </w:numPr>
        <w:spacing w:before="0" w:beforeAutospacing="0" w:after="0" w:afterAutospacing="0" w:line="276" w:lineRule="auto"/>
        <w:jc w:val="both"/>
        <w:rPr>
          <w:rFonts w:ascii="Times New Roman-Bold" w:eastAsiaTheme="minorHAnsi" w:hAnsi="Times New Roman-Bold" w:cs="Times New Roman-Bold"/>
          <w:b/>
          <w:bCs/>
        </w:rPr>
      </w:pPr>
      <w:r w:rsidRPr="006D6E70">
        <w:rPr>
          <w:rFonts w:ascii="Times New Roman-Bold" w:eastAsiaTheme="minorHAnsi" w:hAnsi="Times New Roman-Bold" w:cs="Times New Roman-Bold"/>
          <w:b/>
          <w:bCs/>
        </w:rPr>
        <w:t>Approval of the premises</w:t>
      </w:r>
    </w:p>
    <w:p w14:paraId="3C36E698" w14:textId="77777777" w:rsidR="006D6E70" w:rsidRPr="006D6E70" w:rsidRDefault="006D6E70" w:rsidP="009C1B7E">
      <w:pPr>
        <w:autoSpaceDE w:val="0"/>
        <w:autoSpaceDN w:val="0"/>
        <w:adjustRightInd w:val="0"/>
        <w:jc w:val="left"/>
        <w:rPr>
          <w:rFonts w:eastAsiaTheme="minorHAnsi"/>
          <w:color w:val="auto"/>
          <w:szCs w:val="24"/>
          <w:lang w:val="en-US" w:eastAsia="en-US"/>
        </w:rPr>
      </w:pPr>
    </w:p>
    <w:p w14:paraId="549AE5B8" w14:textId="77777777" w:rsidR="006D6E70" w:rsidRDefault="0097154C" w:rsidP="00673186">
      <w:pPr>
        <w:pStyle w:val="ListParagraph"/>
        <w:numPr>
          <w:ilvl w:val="0"/>
          <w:numId w:val="54"/>
        </w:numPr>
        <w:autoSpaceDE w:val="0"/>
        <w:autoSpaceDN w:val="0"/>
        <w:adjustRightInd w:val="0"/>
        <w:ind w:left="360"/>
        <w:rPr>
          <w:color w:val="auto"/>
          <w:szCs w:val="24"/>
          <w:lang w:val="en-US" w:eastAsia="en-US"/>
        </w:rPr>
      </w:pPr>
      <w:r w:rsidRPr="006D6E70">
        <w:rPr>
          <w:color w:val="auto"/>
          <w:szCs w:val="24"/>
          <w:lang w:val="en-US" w:eastAsia="en-US"/>
        </w:rPr>
        <w:t xml:space="preserve">Upon approval of findings of the inspection to manufacture, distribute, wholesale, retail of </w:t>
      </w:r>
      <w:r w:rsidR="002137EF" w:rsidRPr="006D6E70">
        <w:rPr>
          <w:color w:val="auto"/>
          <w:szCs w:val="24"/>
          <w:lang w:val="en-US" w:eastAsia="en-US"/>
        </w:rPr>
        <w:t xml:space="preserve">tobacco, tobacco products and nicotine-related products </w:t>
      </w:r>
      <w:r w:rsidRPr="006D6E70">
        <w:rPr>
          <w:color w:val="auto"/>
          <w:szCs w:val="24"/>
          <w:lang w:val="en-US" w:eastAsia="en-US"/>
        </w:rPr>
        <w:t xml:space="preserve">Rwanda FDA shall notify the applicant the decision based on the findings of the inspections. </w:t>
      </w:r>
    </w:p>
    <w:p w14:paraId="67219FE5" w14:textId="4DD42782" w:rsidR="006D6E70" w:rsidRPr="006D6E70" w:rsidRDefault="0097154C" w:rsidP="00673186">
      <w:pPr>
        <w:pStyle w:val="ListParagraph"/>
        <w:numPr>
          <w:ilvl w:val="0"/>
          <w:numId w:val="54"/>
        </w:numPr>
        <w:autoSpaceDE w:val="0"/>
        <w:autoSpaceDN w:val="0"/>
        <w:adjustRightInd w:val="0"/>
        <w:ind w:left="360"/>
        <w:rPr>
          <w:color w:val="auto"/>
          <w:szCs w:val="24"/>
          <w:lang w:val="en-US" w:eastAsia="en-US"/>
        </w:rPr>
      </w:pPr>
      <w:r w:rsidRPr="006D6E70">
        <w:rPr>
          <w:color w:val="auto"/>
          <w:szCs w:val="24"/>
          <w:lang w:val="en-US" w:eastAsia="en-US"/>
        </w:rPr>
        <w:lastRenderedPageBreak/>
        <w:t>In case</w:t>
      </w:r>
      <w:r w:rsidR="006D6E70">
        <w:rPr>
          <w:color w:val="auto"/>
          <w:szCs w:val="24"/>
          <w:lang w:val="en-US" w:eastAsia="en-US"/>
        </w:rPr>
        <w:t xml:space="preserve"> </w:t>
      </w:r>
      <w:r w:rsidRPr="006D6E70">
        <w:rPr>
          <w:color w:val="auto"/>
          <w:szCs w:val="24"/>
          <w:lang w:val="en-US" w:eastAsia="en-US"/>
        </w:rPr>
        <w:t>of compliance with the premises licensing requirements, and manufacturing license</w:t>
      </w:r>
      <w:r w:rsidR="006D6E70">
        <w:rPr>
          <w:color w:val="auto"/>
          <w:szCs w:val="24"/>
          <w:lang w:val="en-US" w:eastAsia="en-US"/>
        </w:rPr>
        <w:t xml:space="preserve"> </w:t>
      </w:r>
      <w:r w:rsidRPr="006D6E70">
        <w:rPr>
          <w:color w:val="auto"/>
          <w:szCs w:val="24"/>
          <w:lang w:val="en-US" w:eastAsia="en-US"/>
        </w:rPr>
        <w:t>for manufacturer or the premises registration certificate and premises license for distributor, wholesaler</w:t>
      </w:r>
      <w:r w:rsidR="006D6E70" w:rsidRPr="006D6E70">
        <w:rPr>
          <w:color w:val="auto"/>
          <w:szCs w:val="24"/>
          <w:lang w:val="en-US" w:eastAsia="en-US"/>
        </w:rPr>
        <w:t xml:space="preserve"> </w:t>
      </w:r>
      <w:r w:rsidRPr="006D6E70">
        <w:rPr>
          <w:color w:val="auto"/>
          <w:szCs w:val="24"/>
          <w:lang w:val="en-US" w:eastAsia="en-US"/>
        </w:rPr>
        <w:t>and retailer shall be granted to the applicant.</w:t>
      </w:r>
    </w:p>
    <w:p w14:paraId="1F5A6148" w14:textId="23F11127" w:rsidR="0097154C" w:rsidRPr="006D6E70" w:rsidRDefault="0097154C" w:rsidP="00673186">
      <w:pPr>
        <w:pStyle w:val="ListParagraph"/>
        <w:numPr>
          <w:ilvl w:val="0"/>
          <w:numId w:val="54"/>
        </w:numPr>
        <w:autoSpaceDE w:val="0"/>
        <w:autoSpaceDN w:val="0"/>
        <w:adjustRightInd w:val="0"/>
        <w:ind w:left="360"/>
        <w:rPr>
          <w:color w:val="auto"/>
          <w:szCs w:val="24"/>
          <w:lang w:val="en-US" w:eastAsia="en-US"/>
        </w:rPr>
      </w:pPr>
      <w:r w:rsidRPr="006D6E70">
        <w:rPr>
          <w:color w:val="auto"/>
          <w:szCs w:val="24"/>
          <w:lang w:val="en-US" w:eastAsia="en-US"/>
        </w:rPr>
        <w:t>In case of non-compliances with the premises licensing requirements, a feedback letter requesting</w:t>
      </w:r>
      <w:r w:rsidR="006D6E70">
        <w:rPr>
          <w:color w:val="auto"/>
          <w:szCs w:val="24"/>
          <w:lang w:val="en-US" w:eastAsia="en-US"/>
        </w:rPr>
        <w:t xml:space="preserve"> </w:t>
      </w:r>
      <w:r w:rsidRPr="006D6E70">
        <w:rPr>
          <w:color w:val="auto"/>
          <w:szCs w:val="24"/>
          <w:lang w:val="en-US" w:eastAsia="en-US"/>
        </w:rPr>
        <w:t>corrective actions may be issued to the applicant.</w:t>
      </w:r>
    </w:p>
    <w:p w14:paraId="62C7917E" w14:textId="77777777" w:rsidR="006D6E70" w:rsidRDefault="006D6E70" w:rsidP="009C1B7E">
      <w:pPr>
        <w:autoSpaceDE w:val="0"/>
        <w:autoSpaceDN w:val="0"/>
        <w:adjustRightInd w:val="0"/>
        <w:jc w:val="left"/>
        <w:rPr>
          <w:rFonts w:ascii="Times New Roman-Bold" w:eastAsiaTheme="minorHAnsi" w:hAnsi="Times New Roman-Bold" w:cs="Times New Roman-Bold"/>
          <w:b/>
          <w:bCs/>
          <w:color w:val="auto"/>
          <w:szCs w:val="24"/>
          <w:highlight w:val="green"/>
          <w:lang w:val="en-US" w:eastAsia="en-US"/>
        </w:rPr>
      </w:pPr>
    </w:p>
    <w:p w14:paraId="6952CAF7" w14:textId="67220F9C" w:rsidR="0097154C" w:rsidRPr="00DB488E" w:rsidRDefault="0097154C" w:rsidP="00673186">
      <w:pPr>
        <w:pStyle w:val="NormalWeb"/>
        <w:numPr>
          <w:ilvl w:val="1"/>
          <w:numId w:val="3"/>
        </w:numPr>
        <w:spacing w:before="0" w:beforeAutospacing="0" w:after="0" w:afterAutospacing="0" w:line="276" w:lineRule="auto"/>
        <w:jc w:val="both"/>
        <w:rPr>
          <w:rFonts w:ascii="Times New Roman-Bold" w:eastAsiaTheme="minorHAnsi" w:hAnsi="Times New Roman-Bold" w:cs="Times New Roman-Bold"/>
          <w:b/>
          <w:bCs/>
        </w:rPr>
      </w:pPr>
      <w:r w:rsidRPr="00DB488E">
        <w:rPr>
          <w:rFonts w:ascii="Times New Roman-Bold" w:eastAsiaTheme="minorHAnsi" w:hAnsi="Times New Roman-Bold" w:cs="Times New Roman-Bold"/>
          <w:b/>
          <w:bCs/>
        </w:rPr>
        <w:t>License renewal and substantial modification</w:t>
      </w:r>
    </w:p>
    <w:p w14:paraId="2976B817" w14:textId="77777777" w:rsidR="00DB488E" w:rsidRPr="00DB488E" w:rsidRDefault="00DB488E" w:rsidP="009C1B7E">
      <w:pPr>
        <w:autoSpaceDE w:val="0"/>
        <w:autoSpaceDN w:val="0"/>
        <w:adjustRightInd w:val="0"/>
        <w:jc w:val="left"/>
        <w:rPr>
          <w:rFonts w:eastAsiaTheme="minorHAnsi"/>
          <w:color w:val="auto"/>
          <w:szCs w:val="24"/>
          <w:lang w:val="en-US" w:eastAsia="en-US"/>
        </w:rPr>
      </w:pPr>
    </w:p>
    <w:p w14:paraId="54A771BF" w14:textId="77777777" w:rsidR="00DB488E" w:rsidRDefault="0097154C" w:rsidP="00673186">
      <w:pPr>
        <w:pStyle w:val="ListParagraph"/>
        <w:numPr>
          <w:ilvl w:val="0"/>
          <w:numId w:val="55"/>
        </w:numPr>
        <w:autoSpaceDE w:val="0"/>
        <w:autoSpaceDN w:val="0"/>
        <w:adjustRightInd w:val="0"/>
        <w:ind w:left="360"/>
        <w:rPr>
          <w:color w:val="auto"/>
          <w:szCs w:val="24"/>
          <w:lang w:val="en-US" w:eastAsia="en-US"/>
        </w:rPr>
      </w:pPr>
      <w:r w:rsidRPr="00DB488E">
        <w:rPr>
          <w:color w:val="auto"/>
          <w:szCs w:val="24"/>
          <w:lang w:val="en-US" w:eastAsia="en-US"/>
        </w:rPr>
        <w:t xml:space="preserve">The applicant shall inform </w:t>
      </w:r>
      <w:r w:rsidRPr="00DB488E">
        <w:rPr>
          <w:rFonts w:ascii="Times New Roman-Bold" w:hAnsi="Times New Roman-Bold" w:cs="Times New Roman-Bold"/>
          <w:color w:val="auto"/>
          <w:szCs w:val="24"/>
          <w:lang w:val="en-US" w:eastAsia="en-US"/>
        </w:rPr>
        <w:t>Rwanda FDA</w:t>
      </w:r>
      <w:r w:rsidRPr="00DB488E">
        <w:rPr>
          <w:rFonts w:ascii="Times New Roman-Bold" w:hAnsi="Times New Roman-Bold" w:cs="Times New Roman-Bold"/>
          <w:b/>
          <w:bCs/>
          <w:color w:val="auto"/>
          <w:szCs w:val="24"/>
          <w:lang w:val="en-US" w:eastAsia="en-US"/>
        </w:rPr>
        <w:t xml:space="preserve"> </w:t>
      </w:r>
      <w:r w:rsidRPr="00DB488E">
        <w:rPr>
          <w:color w:val="auto"/>
          <w:szCs w:val="24"/>
          <w:lang w:val="en-US" w:eastAsia="en-US"/>
        </w:rPr>
        <w:t>any modification carried out for the purpose of its approval.</w:t>
      </w:r>
    </w:p>
    <w:p w14:paraId="411BBCF8" w14:textId="6837A6C9" w:rsidR="0097154C" w:rsidRDefault="0097154C" w:rsidP="00673186">
      <w:pPr>
        <w:pStyle w:val="ListParagraph"/>
        <w:numPr>
          <w:ilvl w:val="0"/>
          <w:numId w:val="55"/>
        </w:numPr>
        <w:autoSpaceDE w:val="0"/>
        <w:autoSpaceDN w:val="0"/>
        <w:adjustRightInd w:val="0"/>
        <w:ind w:left="360"/>
        <w:rPr>
          <w:color w:val="auto"/>
          <w:szCs w:val="24"/>
          <w:lang w:val="en-US" w:eastAsia="en-US"/>
        </w:rPr>
      </w:pPr>
      <w:r w:rsidRPr="00DB488E">
        <w:rPr>
          <w:color w:val="auto"/>
          <w:szCs w:val="24"/>
          <w:lang w:val="en-US" w:eastAsia="en-US"/>
        </w:rPr>
        <w:t>The Authority may conduct an inspection for confirmation of the compliance requirements in order to</w:t>
      </w:r>
      <w:r w:rsidR="00DB488E">
        <w:rPr>
          <w:color w:val="auto"/>
          <w:szCs w:val="24"/>
          <w:lang w:val="en-US" w:eastAsia="en-US"/>
        </w:rPr>
        <w:t xml:space="preserve"> </w:t>
      </w:r>
      <w:r w:rsidRPr="00DB488E">
        <w:rPr>
          <w:color w:val="auto"/>
          <w:szCs w:val="24"/>
          <w:lang w:val="en-US" w:eastAsia="en-US"/>
        </w:rPr>
        <w:t>re-grant a license or approval of a substantial modification.</w:t>
      </w:r>
    </w:p>
    <w:p w14:paraId="71DE9188" w14:textId="77777777" w:rsidR="002650B4" w:rsidRDefault="002650B4" w:rsidP="009C1B7E">
      <w:pPr>
        <w:autoSpaceDE w:val="0"/>
        <w:autoSpaceDN w:val="0"/>
        <w:adjustRightInd w:val="0"/>
        <w:jc w:val="left"/>
        <w:rPr>
          <w:rFonts w:ascii="Times New Roman-Bold" w:eastAsiaTheme="minorHAnsi" w:hAnsi="Times New Roman-Bold" w:cs="Times New Roman-Bold"/>
          <w:b/>
          <w:bCs/>
          <w:color w:val="auto"/>
          <w:szCs w:val="24"/>
          <w:highlight w:val="green"/>
          <w:lang w:val="en-US" w:eastAsia="en-US"/>
        </w:rPr>
      </w:pPr>
    </w:p>
    <w:p w14:paraId="602D418B" w14:textId="601B7F1D" w:rsidR="0097154C" w:rsidRPr="0078756B" w:rsidRDefault="0097154C" w:rsidP="00673186">
      <w:pPr>
        <w:pStyle w:val="NormalWeb"/>
        <w:numPr>
          <w:ilvl w:val="1"/>
          <w:numId w:val="3"/>
        </w:numPr>
        <w:spacing w:before="0" w:beforeAutospacing="0" w:after="0" w:afterAutospacing="0" w:line="276" w:lineRule="auto"/>
        <w:jc w:val="both"/>
        <w:rPr>
          <w:rFonts w:ascii="Times New Roman-Bold" w:eastAsiaTheme="minorHAnsi" w:hAnsi="Times New Roman-Bold" w:cs="Times New Roman-Bold"/>
          <w:b/>
          <w:bCs/>
        </w:rPr>
      </w:pPr>
      <w:r w:rsidRPr="0078756B">
        <w:rPr>
          <w:rFonts w:ascii="Times New Roman-Bold" w:eastAsiaTheme="minorHAnsi" w:hAnsi="Times New Roman-Bold" w:cs="Times New Roman-Bold"/>
          <w:b/>
          <w:bCs/>
        </w:rPr>
        <w:t xml:space="preserve"> Documents required for license renewal</w:t>
      </w:r>
    </w:p>
    <w:p w14:paraId="43386E54" w14:textId="71599CC9"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Application letter addressed to the Director General of Rwanda FDA,</w:t>
      </w:r>
    </w:p>
    <w:p w14:paraId="66ED5784" w14:textId="2C51C85E"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Duly filled application form: Application form for premise licensing,</w:t>
      </w:r>
    </w:p>
    <w:p w14:paraId="3A435C56" w14:textId="3A3D72D7"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Notarized degree (or equivalence if applicable) of the authorized person</w:t>
      </w:r>
      <w:r w:rsidR="001E105B">
        <w:rPr>
          <w:color w:val="auto"/>
          <w:szCs w:val="24"/>
          <w:lang w:val="en-US" w:eastAsia="en-US"/>
        </w:rPr>
        <w:t>. Applicable only for manufacturing facility</w:t>
      </w:r>
      <w:r w:rsidRPr="0078756B">
        <w:rPr>
          <w:color w:val="auto"/>
          <w:szCs w:val="24"/>
          <w:lang w:val="en-US" w:eastAsia="en-US"/>
        </w:rPr>
        <w:t>,</w:t>
      </w:r>
    </w:p>
    <w:p w14:paraId="453A32F9" w14:textId="29E3F168"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Recent manufacturing or premises license of the establishment issued by Rwanda FDA,</w:t>
      </w:r>
    </w:p>
    <w:p w14:paraId="0CCCE8EF" w14:textId="39D59675" w:rsidR="0097154C" w:rsidRPr="001E105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Written commitment of the authorized person, to respect relevant laws and regulations and</w:t>
      </w:r>
      <w:r w:rsidR="001E105B">
        <w:rPr>
          <w:color w:val="auto"/>
          <w:szCs w:val="24"/>
          <w:lang w:val="en-US" w:eastAsia="en-US"/>
        </w:rPr>
        <w:t xml:space="preserve"> </w:t>
      </w:r>
      <w:r w:rsidRPr="001E105B">
        <w:rPr>
          <w:color w:val="auto"/>
          <w:szCs w:val="24"/>
          <w:lang w:val="en-US" w:eastAsia="en-US"/>
        </w:rPr>
        <w:t>oversight the quality of products being handled where applicable,</w:t>
      </w:r>
    </w:p>
    <w:p w14:paraId="2C10CBC7" w14:textId="54FECC97"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Certificate of the domestic company registration,</w:t>
      </w:r>
    </w:p>
    <w:p w14:paraId="1B66588D" w14:textId="298A91CC"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Evidence of payment of prescribed fees,</w:t>
      </w:r>
    </w:p>
    <w:p w14:paraId="405FE919" w14:textId="7B5FD394"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Notarized valid license to practice profession of the authorized person where applicable,</w:t>
      </w:r>
    </w:p>
    <w:p w14:paraId="3A7E2FAF" w14:textId="5A9CEFAD"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Contract between the establishment and the authorized person in charge where the managing</w:t>
      </w:r>
    </w:p>
    <w:p w14:paraId="15F830FB" w14:textId="77777777"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director is not the authorized person,</w:t>
      </w:r>
    </w:p>
    <w:p w14:paraId="6D7BCFF1" w14:textId="1AE93C51"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Copy of the identity card or passport of both the managing director and the authorized person,</w:t>
      </w:r>
    </w:p>
    <w:p w14:paraId="41E54AAF" w14:textId="70F8CE25" w:rsidR="0097154C" w:rsidRPr="0078756B" w:rsidRDefault="0097154C" w:rsidP="00673186">
      <w:pPr>
        <w:pStyle w:val="ListParagraph"/>
        <w:numPr>
          <w:ilvl w:val="0"/>
          <w:numId w:val="56"/>
        </w:numPr>
        <w:autoSpaceDE w:val="0"/>
        <w:autoSpaceDN w:val="0"/>
        <w:adjustRightInd w:val="0"/>
        <w:rPr>
          <w:color w:val="auto"/>
          <w:szCs w:val="24"/>
          <w:lang w:val="en-US" w:eastAsia="en-US"/>
        </w:rPr>
      </w:pPr>
      <w:r w:rsidRPr="0078756B">
        <w:rPr>
          <w:color w:val="auto"/>
          <w:szCs w:val="24"/>
          <w:lang w:val="en-US" w:eastAsia="en-US"/>
        </w:rPr>
        <w:t>The application shall be submitted 2 months before the expiration of the previous license.</w:t>
      </w:r>
    </w:p>
    <w:p w14:paraId="75F2276E" w14:textId="77777777" w:rsidR="009E501A" w:rsidRDefault="009E501A" w:rsidP="009C1B7E">
      <w:pPr>
        <w:autoSpaceDE w:val="0"/>
        <w:autoSpaceDN w:val="0"/>
        <w:adjustRightInd w:val="0"/>
        <w:jc w:val="left"/>
        <w:rPr>
          <w:rFonts w:ascii="Times New Roman-Bold" w:eastAsiaTheme="minorHAnsi" w:hAnsi="Times New Roman-Bold" w:cs="Times New Roman-Bold"/>
          <w:b/>
          <w:bCs/>
          <w:color w:val="auto"/>
          <w:szCs w:val="24"/>
          <w:highlight w:val="green"/>
          <w:lang w:val="en-US" w:eastAsia="en-US"/>
        </w:rPr>
      </w:pPr>
    </w:p>
    <w:p w14:paraId="146EF86A" w14:textId="7ABFF3E8" w:rsidR="0097154C" w:rsidRPr="0078756B" w:rsidRDefault="0097154C" w:rsidP="00673186">
      <w:pPr>
        <w:pStyle w:val="NormalWeb"/>
        <w:numPr>
          <w:ilvl w:val="1"/>
          <w:numId w:val="3"/>
        </w:numPr>
        <w:spacing w:before="0" w:beforeAutospacing="0" w:after="0" w:afterAutospacing="0" w:line="276" w:lineRule="auto"/>
        <w:jc w:val="both"/>
        <w:rPr>
          <w:rFonts w:ascii="Times New Roman-Bold" w:eastAsiaTheme="minorHAnsi" w:hAnsi="Times New Roman-Bold" w:cs="Times New Roman-Bold"/>
          <w:b/>
          <w:bCs/>
        </w:rPr>
      </w:pPr>
      <w:r w:rsidRPr="0078756B">
        <w:rPr>
          <w:rFonts w:ascii="Times New Roman-Bold" w:eastAsiaTheme="minorHAnsi" w:hAnsi="Times New Roman-Bold" w:cs="Times New Roman-Bold"/>
          <w:b/>
          <w:bCs/>
        </w:rPr>
        <w:t>Documents required for relocation or additional storage space of the licensed premises</w:t>
      </w:r>
    </w:p>
    <w:p w14:paraId="003CB003" w14:textId="68CFF8AE" w:rsidR="0097154C" w:rsidRPr="0078756B" w:rsidRDefault="0097154C" w:rsidP="00673186">
      <w:pPr>
        <w:pStyle w:val="ListParagraph"/>
        <w:numPr>
          <w:ilvl w:val="0"/>
          <w:numId w:val="57"/>
        </w:numPr>
        <w:autoSpaceDE w:val="0"/>
        <w:autoSpaceDN w:val="0"/>
        <w:adjustRightInd w:val="0"/>
        <w:rPr>
          <w:color w:val="auto"/>
          <w:szCs w:val="24"/>
          <w:lang w:val="en-US" w:eastAsia="en-US"/>
        </w:rPr>
      </w:pPr>
      <w:r w:rsidRPr="0078756B">
        <w:rPr>
          <w:color w:val="auto"/>
          <w:szCs w:val="24"/>
          <w:lang w:val="en-US" w:eastAsia="en-US"/>
        </w:rPr>
        <w:t>Application letter addressed to the Director General of Rwanda FDA,</w:t>
      </w:r>
    </w:p>
    <w:p w14:paraId="33390ABA" w14:textId="5621C6BE" w:rsidR="0097154C" w:rsidRPr="0078756B" w:rsidRDefault="0097154C" w:rsidP="00673186">
      <w:pPr>
        <w:pStyle w:val="ListParagraph"/>
        <w:numPr>
          <w:ilvl w:val="0"/>
          <w:numId w:val="57"/>
        </w:numPr>
        <w:autoSpaceDE w:val="0"/>
        <w:autoSpaceDN w:val="0"/>
        <w:adjustRightInd w:val="0"/>
        <w:rPr>
          <w:color w:val="auto"/>
          <w:szCs w:val="24"/>
          <w:lang w:val="en-US" w:eastAsia="en-US"/>
        </w:rPr>
      </w:pPr>
      <w:r w:rsidRPr="0078756B">
        <w:rPr>
          <w:color w:val="auto"/>
          <w:szCs w:val="24"/>
          <w:lang w:val="en-US" w:eastAsia="en-US"/>
        </w:rPr>
        <w:t xml:space="preserve">Duly filled application form: Application form for premises licensing of </w:t>
      </w:r>
      <w:r w:rsidR="002137EF" w:rsidRPr="0078756B">
        <w:rPr>
          <w:color w:val="auto"/>
          <w:szCs w:val="24"/>
          <w:lang w:val="en-US" w:eastAsia="en-US"/>
        </w:rPr>
        <w:t>tobacco, tobacco products and nicotine-related products</w:t>
      </w:r>
      <w:r w:rsidRPr="0078756B">
        <w:rPr>
          <w:color w:val="auto"/>
          <w:szCs w:val="24"/>
          <w:lang w:val="en-US" w:eastAsia="en-US"/>
        </w:rPr>
        <w:t>,</w:t>
      </w:r>
    </w:p>
    <w:p w14:paraId="2E5D5EC9" w14:textId="1D26EA34" w:rsidR="0097154C" w:rsidRPr="0078756B" w:rsidRDefault="0097154C" w:rsidP="00673186">
      <w:pPr>
        <w:pStyle w:val="ListParagraph"/>
        <w:numPr>
          <w:ilvl w:val="0"/>
          <w:numId w:val="57"/>
        </w:numPr>
        <w:autoSpaceDE w:val="0"/>
        <w:autoSpaceDN w:val="0"/>
        <w:adjustRightInd w:val="0"/>
        <w:rPr>
          <w:color w:val="auto"/>
          <w:szCs w:val="24"/>
          <w:lang w:val="en-US" w:eastAsia="en-US"/>
        </w:rPr>
      </w:pPr>
      <w:r w:rsidRPr="0078756B">
        <w:rPr>
          <w:color w:val="auto"/>
          <w:szCs w:val="24"/>
          <w:lang w:val="en-US" w:eastAsia="en-US"/>
        </w:rPr>
        <w:t>Original manufacturing or premises license of the establishment issued by Rwanda FDA,</w:t>
      </w:r>
    </w:p>
    <w:p w14:paraId="4F0A0562" w14:textId="43DEFFB6" w:rsidR="0097154C" w:rsidRPr="0078756B" w:rsidRDefault="0097154C" w:rsidP="00673186">
      <w:pPr>
        <w:pStyle w:val="ListParagraph"/>
        <w:numPr>
          <w:ilvl w:val="0"/>
          <w:numId w:val="57"/>
        </w:numPr>
        <w:autoSpaceDE w:val="0"/>
        <w:autoSpaceDN w:val="0"/>
        <w:adjustRightInd w:val="0"/>
        <w:rPr>
          <w:color w:val="auto"/>
          <w:szCs w:val="24"/>
          <w:lang w:val="en-US" w:eastAsia="en-US"/>
        </w:rPr>
      </w:pPr>
      <w:r w:rsidRPr="0078756B">
        <w:rPr>
          <w:color w:val="auto"/>
          <w:szCs w:val="24"/>
          <w:lang w:val="en-US" w:eastAsia="en-US"/>
        </w:rPr>
        <w:t>New certificate of domestic company registration,</w:t>
      </w:r>
    </w:p>
    <w:p w14:paraId="3A2E90C9" w14:textId="21527553" w:rsidR="0097154C" w:rsidRPr="0078756B" w:rsidRDefault="00437F46" w:rsidP="00673186">
      <w:pPr>
        <w:pStyle w:val="ListParagraph"/>
        <w:numPr>
          <w:ilvl w:val="0"/>
          <w:numId w:val="57"/>
        </w:numPr>
        <w:autoSpaceDE w:val="0"/>
        <w:autoSpaceDN w:val="0"/>
        <w:adjustRightInd w:val="0"/>
        <w:rPr>
          <w:color w:val="auto"/>
          <w:szCs w:val="24"/>
          <w:lang w:val="en-US" w:eastAsia="en-US"/>
        </w:rPr>
      </w:pPr>
      <w:r>
        <w:rPr>
          <w:color w:val="auto"/>
          <w:szCs w:val="24"/>
          <w:lang w:val="en-US" w:eastAsia="en-US"/>
        </w:rPr>
        <w:t>Proof of premises ownership/</w:t>
      </w:r>
      <w:r w:rsidR="0097154C" w:rsidRPr="0078756B">
        <w:rPr>
          <w:color w:val="auto"/>
          <w:szCs w:val="24"/>
          <w:lang w:val="en-US" w:eastAsia="en-US"/>
        </w:rPr>
        <w:t>Lease contract for the establishment.</w:t>
      </w:r>
    </w:p>
    <w:p w14:paraId="517E582C" w14:textId="77777777" w:rsidR="009E501A" w:rsidRDefault="009E501A" w:rsidP="009C1B7E">
      <w:pPr>
        <w:autoSpaceDE w:val="0"/>
        <w:autoSpaceDN w:val="0"/>
        <w:adjustRightInd w:val="0"/>
        <w:jc w:val="left"/>
        <w:rPr>
          <w:rFonts w:ascii="Times New Roman-Bold" w:eastAsiaTheme="minorHAnsi" w:hAnsi="Times New Roman-Bold" w:cs="Times New Roman-Bold"/>
          <w:b/>
          <w:bCs/>
          <w:color w:val="auto"/>
          <w:szCs w:val="24"/>
          <w:highlight w:val="green"/>
          <w:lang w:val="en-US" w:eastAsia="en-US"/>
        </w:rPr>
      </w:pPr>
    </w:p>
    <w:p w14:paraId="277530F5" w14:textId="4B10AD34" w:rsidR="0097154C" w:rsidRPr="0078756B" w:rsidRDefault="0097154C" w:rsidP="00673186">
      <w:pPr>
        <w:pStyle w:val="NormalWeb"/>
        <w:numPr>
          <w:ilvl w:val="1"/>
          <w:numId w:val="3"/>
        </w:numPr>
        <w:spacing w:before="0" w:beforeAutospacing="0" w:after="0" w:afterAutospacing="0" w:line="276" w:lineRule="auto"/>
        <w:jc w:val="both"/>
        <w:rPr>
          <w:rFonts w:ascii="Times New Roman-Bold" w:eastAsiaTheme="minorHAnsi" w:hAnsi="Times New Roman-Bold" w:cs="Times New Roman-Bold"/>
          <w:b/>
          <w:bCs/>
        </w:rPr>
      </w:pPr>
      <w:r w:rsidRPr="0078756B">
        <w:rPr>
          <w:rFonts w:ascii="Times New Roman-Bold" w:eastAsiaTheme="minorHAnsi" w:hAnsi="Times New Roman-Bold" w:cs="Times New Roman-Bold"/>
          <w:b/>
          <w:bCs/>
        </w:rPr>
        <w:t>Documents required for the change of the authorized person of the licensed premises</w:t>
      </w:r>
    </w:p>
    <w:p w14:paraId="6E78EF98" w14:textId="313445F5"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Application letter addressed to the Director General of Rwanda FDA,</w:t>
      </w:r>
    </w:p>
    <w:p w14:paraId="308C9986" w14:textId="2D0878B4"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Duly filled application form: Application form for premise licensing,</w:t>
      </w:r>
    </w:p>
    <w:p w14:paraId="1CEA7489" w14:textId="53ADD4D2"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Original manufacturing or premises license of the establishment issued by Rwanda FDA,</w:t>
      </w:r>
    </w:p>
    <w:p w14:paraId="698570DA" w14:textId="1679EA3E"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Certificate of the domestic company registration,</w:t>
      </w:r>
    </w:p>
    <w:p w14:paraId="2C820CA5" w14:textId="5004D06B"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Notarized degree (or equivalence if applicable) of the authorized person,</w:t>
      </w:r>
    </w:p>
    <w:p w14:paraId="142BEF7C" w14:textId="753D7B80"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Notarized valid license to practice profession of the authorized person where applicable,</w:t>
      </w:r>
    </w:p>
    <w:p w14:paraId="748F1DD8" w14:textId="631C2513"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Contract between the establishment and the authorized person in charge where the managing</w:t>
      </w:r>
    </w:p>
    <w:p w14:paraId="3178D158" w14:textId="77777777"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director is not the authorized person,</w:t>
      </w:r>
    </w:p>
    <w:p w14:paraId="482C0B60" w14:textId="771F36BF" w:rsidR="0097154C" w:rsidRPr="00437F46"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lastRenderedPageBreak/>
        <w:t>Written commitment of the authorized person to respect relevant laws and regulations and</w:t>
      </w:r>
      <w:r w:rsidR="00437F46">
        <w:rPr>
          <w:color w:val="auto"/>
          <w:szCs w:val="24"/>
          <w:lang w:val="en-US" w:eastAsia="en-US"/>
        </w:rPr>
        <w:t xml:space="preserve"> </w:t>
      </w:r>
      <w:r w:rsidRPr="00437F46">
        <w:rPr>
          <w:color w:val="auto"/>
          <w:szCs w:val="24"/>
          <w:lang w:val="en-US" w:eastAsia="en-US"/>
        </w:rPr>
        <w:t>oversight the quality of products being handled,</w:t>
      </w:r>
    </w:p>
    <w:p w14:paraId="5CBD2F6D" w14:textId="7CFCA369"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Copy of the identity card or passport of both the managing Director and the authorized person,</w:t>
      </w:r>
    </w:p>
    <w:p w14:paraId="60D1595D" w14:textId="2A2EC09C"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Signed resignation letter/proof of service delivered of the outgoing authorized person,</w:t>
      </w:r>
    </w:p>
    <w:p w14:paraId="69E8F95A" w14:textId="719177AA" w:rsidR="0097154C" w:rsidRPr="00437F46"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Signed resignation letter/proof of service delivered issued by the last employer of the incoming</w:t>
      </w:r>
      <w:r w:rsidR="00437F46">
        <w:rPr>
          <w:color w:val="auto"/>
          <w:szCs w:val="24"/>
          <w:lang w:val="en-US" w:eastAsia="en-US"/>
        </w:rPr>
        <w:t xml:space="preserve"> </w:t>
      </w:r>
      <w:r w:rsidRPr="00437F46">
        <w:rPr>
          <w:color w:val="auto"/>
          <w:szCs w:val="24"/>
          <w:lang w:val="en-US" w:eastAsia="en-US"/>
        </w:rPr>
        <w:t>authorized person, if applicable;</w:t>
      </w:r>
    </w:p>
    <w:p w14:paraId="29B2E5D6" w14:textId="7169CE68" w:rsidR="0097154C" w:rsidRPr="0078756B" w:rsidRDefault="0097154C" w:rsidP="00673186">
      <w:pPr>
        <w:pStyle w:val="ListParagraph"/>
        <w:numPr>
          <w:ilvl w:val="0"/>
          <w:numId w:val="58"/>
        </w:numPr>
        <w:autoSpaceDE w:val="0"/>
        <w:autoSpaceDN w:val="0"/>
        <w:adjustRightInd w:val="0"/>
        <w:rPr>
          <w:color w:val="auto"/>
          <w:szCs w:val="24"/>
          <w:lang w:val="en-US" w:eastAsia="en-US"/>
        </w:rPr>
      </w:pPr>
      <w:r w:rsidRPr="0078756B">
        <w:rPr>
          <w:color w:val="auto"/>
          <w:szCs w:val="24"/>
          <w:lang w:val="en-US" w:eastAsia="en-US"/>
        </w:rPr>
        <w:t>A detailed curriculum vitae of the authorized person.</w:t>
      </w:r>
    </w:p>
    <w:p w14:paraId="3FF9AC24" w14:textId="77777777" w:rsidR="009E501A" w:rsidRDefault="009E501A" w:rsidP="009C1B7E">
      <w:pPr>
        <w:autoSpaceDE w:val="0"/>
        <w:autoSpaceDN w:val="0"/>
        <w:adjustRightInd w:val="0"/>
        <w:jc w:val="left"/>
        <w:rPr>
          <w:rFonts w:ascii="Times New Roman-Bold" w:eastAsiaTheme="minorHAnsi" w:hAnsi="Times New Roman-Bold" w:cs="Times New Roman-Bold"/>
          <w:b/>
          <w:bCs/>
          <w:color w:val="auto"/>
          <w:szCs w:val="24"/>
          <w:highlight w:val="green"/>
          <w:lang w:val="en-US" w:eastAsia="en-US"/>
        </w:rPr>
      </w:pPr>
    </w:p>
    <w:p w14:paraId="4F280B0C" w14:textId="788888D5" w:rsidR="0097154C" w:rsidRPr="0078756B" w:rsidRDefault="0097154C" w:rsidP="00673186">
      <w:pPr>
        <w:pStyle w:val="NormalWeb"/>
        <w:numPr>
          <w:ilvl w:val="1"/>
          <w:numId w:val="3"/>
        </w:numPr>
        <w:spacing w:before="0" w:beforeAutospacing="0" w:after="0" w:afterAutospacing="0" w:line="276" w:lineRule="auto"/>
        <w:jc w:val="both"/>
        <w:rPr>
          <w:rFonts w:ascii="Times New Roman-Bold" w:eastAsiaTheme="minorHAnsi" w:hAnsi="Times New Roman-Bold" w:cs="Times New Roman-Bold"/>
          <w:b/>
          <w:bCs/>
        </w:rPr>
      </w:pPr>
      <w:r w:rsidRPr="0078756B">
        <w:rPr>
          <w:rFonts w:ascii="Times New Roman-Bold" w:eastAsiaTheme="minorHAnsi" w:hAnsi="Times New Roman-Bold" w:cs="Times New Roman-Bold"/>
          <w:b/>
          <w:bCs/>
        </w:rPr>
        <w:t>Documents required to change the ownership of the licensed premises</w:t>
      </w:r>
    </w:p>
    <w:p w14:paraId="4E3CB010" w14:textId="596ABAC8" w:rsidR="0097154C" w:rsidRPr="0078756B" w:rsidRDefault="0097154C" w:rsidP="00673186">
      <w:pPr>
        <w:pStyle w:val="ListParagraph"/>
        <w:numPr>
          <w:ilvl w:val="0"/>
          <w:numId w:val="59"/>
        </w:numPr>
        <w:autoSpaceDE w:val="0"/>
        <w:autoSpaceDN w:val="0"/>
        <w:adjustRightInd w:val="0"/>
        <w:rPr>
          <w:color w:val="auto"/>
          <w:szCs w:val="24"/>
          <w:lang w:val="en-US" w:eastAsia="en-US"/>
        </w:rPr>
      </w:pPr>
      <w:r w:rsidRPr="0078756B">
        <w:rPr>
          <w:color w:val="auto"/>
          <w:szCs w:val="24"/>
          <w:lang w:val="en-US" w:eastAsia="en-US"/>
        </w:rPr>
        <w:t>Application letter addressed to the Director General of Rwanda FDA,</w:t>
      </w:r>
    </w:p>
    <w:p w14:paraId="093B3473" w14:textId="051684AF" w:rsidR="0097154C" w:rsidRPr="0078756B" w:rsidRDefault="0097154C" w:rsidP="00673186">
      <w:pPr>
        <w:pStyle w:val="ListParagraph"/>
        <w:numPr>
          <w:ilvl w:val="0"/>
          <w:numId w:val="59"/>
        </w:numPr>
        <w:autoSpaceDE w:val="0"/>
        <w:autoSpaceDN w:val="0"/>
        <w:adjustRightInd w:val="0"/>
        <w:rPr>
          <w:color w:val="auto"/>
          <w:szCs w:val="24"/>
          <w:lang w:val="en-US" w:eastAsia="en-US"/>
        </w:rPr>
      </w:pPr>
      <w:r w:rsidRPr="0078756B">
        <w:rPr>
          <w:color w:val="auto"/>
          <w:szCs w:val="24"/>
          <w:lang w:val="en-US" w:eastAsia="en-US"/>
        </w:rPr>
        <w:t>Duly filled application form: Application form for premises licensing,</w:t>
      </w:r>
    </w:p>
    <w:p w14:paraId="3F57E310" w14:textId="0B953A21" w:rsidR="0097154C" w:rsidRPr="0078756B" w:rsidRDefault="0097154C" w:rsidP="00673186">
      <w:pPr>
        <w:pStyle w:val="ListParagraph"/>
        <w:numPr>
          <w:ilvl w:val="0"/>
          <w:numId w:val="59"/>
        </w:numPr>
        <w:autoSpaceDE w:val="0"/>
        <w:autoSpaceDN w:val="0"/>
        <w:adjustRightInd w:val="0"/>
        <w:rPr>
          <w:color w:val="auto"/>
          <w:szCs w:val="24"/>
          <w:lang w:val="en-US" w:eastAsia="en-US"/>
        </w:rPr>
      </w:pPr>
      <w:r w:rsidRPr="0078756B">
        <w:rPr>
          <w:color w:val="auto"/>
          <w:szCs w:val="24"/>
          <w:lang w:val="en-US" w:eastAsia="en-US"/>
        </w:rPr>
        <w:t>Original manufacturing or premises license of the establishment issued by Rwanda FDA,</w:t>
      </w:r>
    </w:p>
    <w:p w14:paraId="29AEBB00" w14:textId="383B08AB" w:rsidR="0097154C" w:rsidRPr="0078756B" w:rsidRDefault="0097154C" w:rsidP="00673186">
      <w:pPr>
        <w:pStyle w:val="ListParagraph"/>
        <w:numPr>
          <w:ilvl w:val="0"/>
          <w:numId w:val="59"/>
        </w:numPr>
        <w:autoSpaceDE w:val="0"/>
        <w:autoSpaceDN w:val="0"/>
        <w:adjustRightInd w:val="0"/>
        <w:rPr>
          <w:color w:val="auto"/>
          <w:szCs w:val="24"/>
          <w:lang w:val="en-US" w:eastAsia="en-US"/>
        </w:rPr>
      </w:pPr>
      <w:r w:rsidRPr="0078756B">
        <w:rPr>
          <w:color w:val="auto"/>
          <w:szCs w:val="24"/>
          <w:lang w:val="en-US" w:eastAsia="en-US"/>
        </w:rPr>
        <w:t>Notarized sales agreement between former and new owner,</w:t>
      </w:r>
    </w:p>
    <w:p w14:paraId="2F48AED7" w14:textId="7ABDB6D4" w:rsidR="0097154C" w:rsidRPr="0078756B" w:rsidRDefault="0097154C" w:rsidP="00673186">
      <w:pPr>
        <w:pStyle w:val="ListParagraph"/>
        <w:numPr>
          <w:ilvl w:val="0"/>
          <w:numId w:val="59"/>
        </w:numPr>
        <w:autoSpaceDE w:val="0"/>
        <w:autoSpaceDN w:val="0"/>
        <w:adjustRightInd w:val="0"/>
        <w:rPr>
          <w:color w:val="auto"/>
          <w:szCs w:val="24"/>
          <w:lang w:val="en-US" w:eastAsia="en-US"/>
        </w:rPr>
      </w:pPr>
      <w:r w:rsidRPr="0078756B">
        <w:rPr>
          <w:color w:val="auto"/>
          <w:szCs w:val="24"/>
          <w:lang w:val="en-US" w:eastAsia="en-US"/>
        </w:rPr>
        <w:t>New and/or updated certificate of the domestic company registration,</w:t>
      </w:r>
    </w:p>
    <w:p w14:paraId="35EADA2F" w14:textId="4644E370" w:rsidR="0097154C" w:rsidRPr="006A39C8" w:rsidRDefault="0097154C" w:rsidP="00673186">
      <w:pPr>
        <w:pStyle w:val="ListParagraph"/>
        <w:numPr>
          <w:ilvl w:val="0"/>
          <w:numId w:val="59"/>
        </w:numPr>
        <w:autoSpaceDE w:val="0"/>
        <w:autoSpaceDN w:val="0"/>
        <w:adjustRightInd w:val="0"/>
        <w:rPr>
          <w:color w:val="auto"/>
          <w:szCs w:val="24"/>
          <w:lang w:val="en-US" w:eastAsia="en-US"/>
        </w:rPr>
      </w:pPr>
      <w:r w:rsidRPr="0078756B">
        <w:rPr>
          <w:color w:val="auto"/>
          <w:szCs w:val="24"/>
          <w:lang w:val="en-US" w:eastAsia="en-US"/>
        </w:rPr>
        <w:t>Contract between the establishment and the authorized person in charge where the managing</w:t>
      </w:r>
      <w:r w:rsidR="006A39C8">
        <w:rPr>
          <w:color w:val="auto"/>
          <w:szCs w:val="24"/>
          <w:lang w:val="en-US" w:eastAsia="en-US"/>
        </w:rPr>
        <w:t xml:space="preserve"> </w:t>
      </w:r>
      <w:r w:rsidRPr="006A39C8">
        <w:rPr>
          <w:color w:val="auto"/>
          <w:szCs w:val="24"/>
          <w:lang w:val="en-US" w:eastAsia="en-US"/>
        </w:rPr>
        <w:t>director is not the authorized person,</w:t>
      </w:r>
    </w:p>
    <w:p w14:paraId="43AFDFA5" w14:textId="49C888CB" w:rsidR="0097154C" w:rsidRPr="006A39C8" w:rsidRDefault="0097154C" w:rsidP="00673186">
      <w:pPr>
        <w:pStyle w:val="ListParagraph"/>
        <w:numPr>
          <w:ilvl w:val="0"/>
          <w:numId w:val="59"/>
        </w:numPr>
        <w:autoSpaceDE w:val="0"/>
        <w:autoSpaceDN w:val="0"/>
        <w:adjustRightInd w:val="0"/>
        <w:rPr>
          <w:color w:val="auto"/>
          <w:szCs w:val="24"/>
          <w:lang w:val="en-US" w:eastAsia="en-US"/>
        </w:rPr>
      </w:pPr>
      <w:r w:rsidRPr="0078756B">
        <w:rPr>
          <w:color w:val="auto"/>
          <w:szCs w:val="24"/>
          <w:lang w:val="en-US" w:eastAsia="en-US"/>
        </w:rPr>
        <w:t>Copy of the identity card or passport of both the new managing director and the authorized</w:t>
      </w:r>
      <w:r w:rsidR="006A39C8">
        <w:rPr>
          <w:color w:val="auto"/>
          <w:szCs w:val="24"/>
          <w:lang w:val="en-US" w:eastAsia="en-US"/>
        </w:rPr>
        <w:t xml:space="preserve"> </w:t>
      </w:r>
      <w:r w:rsidRPr="006A39C8">
        <w:rPr>
          <w:color w:val="auto"/>
          <w:szCs w:val="24"/>
          <w:lang w:val="en-US" w:eastAsia="en-US"/>
        </w:rPr>
        <w:t>person.</w:t>
      </w:r>
    </w:p>
    <w:p w14:paraId="481B16C4" w14:textId="77777777" w:rsidR="00DE5B7B" w:rsidRPr="0097154C" w:rsidRDefault="00DE5B7B" w:rsidP="009C1B7E">
      <w:pPr>
        <w:autoSpaceDE w:val="0"/>
        <w:autoSpaceDN w:val="0"/>
        <w:adjustRightInd w:val="0"/>
        <w:jc w:val="left"/>
        <w:rPr>
          <w:rFonts w:eastAsiaTheme="minorHAnsi"/>
          <w:color w:val="auto"/>
          <w:szCs w:val="24"/>
          <w:highlight w:val="green"/>
          <w:lang w:val="en-US" w:eastAsia="en-US"/>
        </w:rPr>
      </w:pPr>
    </w:p>
    <w:p w14:paraId="4D239BBA" w14:textId="7F3DB05B" w:rsidR="0097154C" w:rsidRPr="0078756B" w:rsidRDefault="0097154C" w:rsidP="00673186">
      <w:pPr>
        <w:pStyle w:val="NormalWeb"/>
        <w:numPr>
          <w:ilvl w:val="1"/>
          <w:numId w:val="3"/>
        </w:numPr>
        <w:spacing w:before="0" w:beforeAutospacing="0" w:after="0" w:afterAutospacing="0" w:line="276" w:lineRule="auto"/>
        <w:jc w:val="both"/>
        <w:rPr>
          <w:rFonts w:ascii="Times New Roman-Bold" w:eastAsiaTheme="minorHAnsi" w:hAnsi="Times New Roman-Bold" w:cs="Times New Roman-Bold"/>
          <w:b/>
          <w:bCs/>
        </w:rPr>
      </w:pPr>
      <w:r w:rsidRPr="0078756B">
        <w:rPr>
          <w:rFonts w:ascii="Times New Roman-Bold" w:eastAsiaTheme="minorHAnsi" w:hAnsi="Times New Roman-Bold" w:cs="Times New Roman-Bold"/>
          <w:b/>
          <w:bCs/>
        </w:rPr>
        <w:t>Documents required to change the name of the license premises</w:t>
      </w:r>
    </w:p>
    <w:p w14:paraId="6A19FFCA" w14:textId="1D6F8B8E" w:rsidR="0097154C" w:rsidRPr="0078756B" w:rsidRDefault="0097154C" w:rsidP="00673186">
      <w:pPr>
        <w:pStyle w:val="ListParagraph"/>
        <w:numPr>
          <w:ilvl w:val="0"/>
          <w:numId w:val="60"/>
        </w:numPr>
        <w:autoSpaceDE w:val="0"/>
        <w:autoSpaceDN w:val="0"/>
        <w:adjustRightInd w:val="0"/>
        <w:rPr>
          <w:color w:val="auto"/>
          <w:szCs w:val="24"/>
          <w:lang w:val="en-US" w:eastAsia="en-US"/>
        </w:rPr>
      </w:pPr>
      <w:r w:rsidRPr="0078756B">
        <w:rPr>
          <w:color w:val="auto"/>
          <w:szCs w:val="24"/>
          <w:lang w:val="en-US" w:eastAsia="en-US"/>
        </w:rPr>
        <w:t>Application letter addressed to the Director General of Rwanda FDA,</w:t>
      </w:r>
    </w:p>
    <w:p w14:paraId="0276E4B1" w14:textId="230926D8" w:rsidR="0097154C" w:rsidRPr="0078756B" w:rsidRDefault="0097154C" w:rsidP="00673186">
      <w:pPr>
        <w:pStyle w:val="ListParagraph"/>
        <w:numPr>
          <w:ilvl w:val="0"/>
          <w:numId w:val="60"/>
        </w:numPr>
        <w:autoSpaceDE w:val="0"/>
        <w:autoSpaceDN w:val="0"/>
        <w:adjustRightInd w:val="0"/>
        <w:rPr>
          <w:color w:val="auto"/>
          <w:szCs w:val="24"/>
          <w:lang w:val="en-US" w:eastAsia="en-US"/>
        </w:rPr>
      </w:pPr>
      <w:r w:rsidRPr="0078756B">
        <w:rPr>
          <w:color w:val="auto"/>
          <w:szCs w:val="24"/>
          <w:lang w:val="en-US" w:eastAsia="en-US"/>
        </w:rPr>
        <w:t xml:space="preserve">Duly filled application form: Application form for premises licensing of </w:t>
      </w:r>
      <w:r w:rsidR="002137EF" w:rsidRPr="0078756B">
        <w:rPr>
          <w:color w:val="auto"/>
          <w:szCs w:val="24"/>
          <w:lang w:val="en-US" w:eastAsia="en-US"/>
        </w:rPr>
        <w:t>tobacco, tobacco products and nicotine-related products</w:t>
      </w:r>
      <w:r w:rsidRPr="0078756B">
        <w:rPr>
          <w:color w:val="auto"/>
          <w:szCs w:val="24"/>
          <w:lang w:val="en-US" w:eastAsia="en-US"/>
        </w:rPr>
        <w:t>,</w:t>
      </w:r>
    </w:p>
    <w:p w14:paraId="26301AE4" w14:textId="2F4AC834" w:rsidR="0097154C" w:rsidRPr="0078756B" w:rsidRDefault="0097154C" w:rsidP="00673186">
      <w:pPr>
        <w:pStyle w:val="ListParagraph"/>
        <w:numPr>
          <w:ilvl w:val="0"/>
          <w:numId w:val="60"/>
        </w:numPr>
        <w:autoSpaceDE w:val="0"/>
        <w:autoSpaceDN w:val="0"/>
        <w:adjustRightInd w:val="0"/>
        <w:rPr>
          <w:color w:val="auto"/>
          <w:szCs w:val="24"/>
          <w:lang w:val="en-US" w:eastAsia="en-US"/>
        </w:rPr>
      </w:pPr>
      <w:r w:rsidRPr="0078756B">
        <w:rPr>
          <w:color w:val="auto"/>
          <w:szCs w:val="24"/>
          <w:lang w:val="en-US" w:eastAsia="en-US"/>
        </w:rPr>
        <w:t>Original manufacturing or premises license of the licensed premises issued by Rwanda FDA,</w:t>
      </w:r>
    </w:p>
    <w:p w14:paraId="1E846656" w14:textId="3364699D" w:rsidR="0097154C" w:rsidRPr="0078756B" w:rsidRDefault="0097154C" w:rsidP="00673186">
      <w:pPr>
        <w:pStyle w:val="ListParagraph"/>
        <w:numPr>
          <w:ilvl w:val="0"/>
          <w:numId w:val="60"/>
        </w:numPr>
        <w:autoSpaceDE w:val="0"/>
        <w:autoSpaceDN w:val="0"/>
        <w:adjustRightInd w:val="0"/>
        <w:rPr>
          <w:color w:val="auto"/>
          <w:szCs w:val="24"/>
          <w:lang w:val="en-US" w:eastAsia="en-US"/>
        </w:rPr>
      </w:pPr>
      <w:r w:rsidRPr="0078756B">
        <w:rPr>
          <w:color w:val="auto"/>
          <w:szCs w:val="24"/>
          <w:lang w:val="en-US" w:eastAsia="en-US"/>
        </w:rPr>
        <w:t>New certificate of domestic company registration.</w:t>
      </w:r>
    </w:p>
    <w:p w14:paraId="0B1F42FE" w14:textId="77777777" w:rsidR="009E501A" w:rsidRDefault="009E501A" w:rsidP="009C1B7E">
      <w:pPr>
        <w:autoSpaceDE w:val="0"/>
        <w:autoSpaceDN w:val="0"/>
        <w:adjustRightInd w:val="0"/>
        <w:jc w:val="left"/>
        <w:rPr>
          <w:rFonts w:ascii="Times New Roman-Bold" w:eastAsiaTheme="minorHAnsi" w:hAnsi="Times New Roman-Bold" w:cs="Times New Roman-Bold"/>
          <w:b/>
          <w:bCs/>
          <w:color w:val="auto"/>
          <w:szCs w:val="24"/>
          <w:highlight w:val="green"/>
          <w:lang w:val="en-US" w:eastAsia="en-US"/>
        </w:rPr>
      </w:pPr>
    </w:p>
    <w:p w14:paraId="5856C2FD" w14:textId="22DF4604" w:rsidR="0097154C" w:rsidRPr="0078756B" w:rsidRDefault="0097154C" w:rsidP="00673186">
      <w:pPr>
        <w:pStyle w:val="NormalWeb"/>
        <w:numPr>
          <w:ilvl w:val="1"/>
          <w:numId w:val="3"/>
        </w:numPr>
        <w:spacing w:before="0" w:beforeAutospacing="0" w:after="0" w:afterAutospacing="0" w:line="276" w:lineRule="auto"/>
        <w:jc w:val="both"/>
        <w:rPr>
          <w:rFonts w:ascii="Times New Roman-Bold" w:eastAsiaTheme="minorHAnsi" w:hAnsi="Times New Roman-Bold" w:cs="Times New Roman-Bold"/>
          <w:b/>
          <w:bCs/>
        </w:rPr>
      </w:pPr>
      <w:r w:rsidRPr="0078756B">
        <w:rPr>
          <w:rFonts w:ascii="Times New Roman-Bold" w:eastAsiaTheme="minorHAnsi" w:hAnsi="Times New Roman-Bold" w:cs="Times New Roman-Bold"/>
          <w:b/>
          <w:bCs/>
        </w:rPr>
        <w:t>Documents required to close the licensed premises</w:t>
      </w:r>
    </w:p>
    <w:p w14:paraId="13834445" w14:textId="04C396F8" w:rsidR="0097154C" w:rsidRPr="0078756B" w:rsidRDefault="0097154C" w:rsidP="00673186">
      <w:pPr>
        <w:pStyle w:val="ListParagraph"/>
        <w:numPr>
          <w:ilvl w:val="0"/>
          <w:numId w:val="61"/>
        </w:numPr>
        <w:autoSpaceDE w:val="0"/>
        <w:autoSpaceDN w:val="0"/>
        <w:adjustRightInd w:val="0"/>
        <w:rPr>
          <w:color w:val="auto"/>
          <w:szCs w:val="24"/>
          <w:lang w:val="en-US" w:eastAsia="en-US"/>
        </w:rPr>
      </w:pPr>
      <w:r w:rsidRPr="0078756B">
        <w:rPr>
          <w:color w:val="auto"/>
          <w:szCs w:val="24"/>
          <w:lang w:val="en-US" w:eastAsia="en-US"/>
        </w:rPr>
        <w:t>Application letter addressed to the Director General of Rwanda FDA,</w:t>
      </w:r>
    </w:p>
    <w:p w14:paraId="2DDED52C" w14:textId="73BCF7DC" w:rsidR="0097154C" w:rsidRPr="0078756B" w:rsidRDefault="0097154C" w:rsidP="00673186">
      <w:pPr>
        <w:pStyle w:val="ListParagraph"/>
        <w:numPr>
          <w:ilvl w:val="0"/>
          <w:numId w:val="61"/>
        </w:numPr>
        <w:autoSpaceDE w:val="0"/>
        <w:autoSpaceDN w:val="0"/>
        <w:adjustRightInd w:val="0"/>
        <w:rPr>
          <w:color w:val="auto"/>
          <w:szCs w:val="24"/>
          <w:lang w:val="en-US" w:eastAsia="en-US"/>
        </w:rPr>
      </w:pPr>
      <w:r w:rsidRPr="0078756B">
        <w:rPr>
          <w:color w:val="auto"/>
          <w:szCs w:val="24"/>
          <w:lang w:val="en-US" w:eastAsia="en-US"/>
        </w:rPr>
        <w:t>Dully completed application form: Application form for premises licensing of</w:t>
      </w:r>
      <w:r w:rsidR="002137EF" w:rsidRPr="0078756B">
        <w:rPr>
          <w:color w:val="auto"/>
          <w:szCs w:val="24"/>
          <w:lang w:val="en-US" w:eastAsia="en-US"/>
        </w:rPr>
        <w:t xml:space="preserve"> tobacco, tobacco products and nicotine-related products</w:t>
      </w:r>
      <w:r w:rsidRPr="0078756B">
        <w:rPr>
          <w:color w:val="auto"/>
          <w:szCs w:val="24"/>
          <w:lang w:val="en-US" w:eastAsia="en-US"/>
        </w:rPr>
        <w:t>,</w:t>
      </w:r>
    </w:p>
    <w:p w14:paraId="58A4C51C" w14:textId="387D8118" w:rsidR="0097154C" w:rsidRPr="0078756B" w:rsidRDefault="0097154C" w:rsidP="00673186">
      <w:pPr>
        <w:pStyle w:val="ListParagraph"/>
        <w:numPr>
          <w:ilvl w:val="0"/>
          <w:numId w:val="61"/>
        </w:numPr>
        <w:autoSpaceDE w:val="0"/>
        <w:autoSpaceDN w:val="0"/>
        <w:adjustRightInd w:val="0"/>
        <w:rPr>
          <w:color w:val="auto"/>
          <w:szCs w:val="24"/>
          <w:lang w:val="en-US" w:eastAsia="en-US"/>
        </w:rPr>
      </w:pPr>
      <w:r w:rsidRPr="0078756B">
        <w:rPr>
          <w:color w:val="auto"/>
          <w:szCs w:val="24"/>
          <w:lang w:val="en-US" w:eastAsia="en-US"/>
        </w:rPr>
        <w:t>Original of the</w:t>
      </w:r>
      <w:r w:rsidR="00B17A22">
        <w:rPr>
          <w:color w:val="auto"/>
          <w:szCs w:val="24"/>
          <w:lang w:val="en-US" w:eastAsia="en-US"/>
        </w:rPr>
        <w:t xml:space="preserve"> manufacturing license or</w:t>
      </w:r>
      <w:r w:rsidRPr="0078756B">
        <w:rPr>
          <w:color w:val="auto"/>
          <w:szCs w:val="24"/>
          <w:lang w:val="en-US" w:eastAsia="en-US"/>
        </w:rPr>
        <w:t xml:space="preserve"> premises registration certificate issued by Rwanda FDA,</w:t>
      </w:r>
    </w:p>
    <w:p w14:paraId="176F6CB4" w14:textId="42A2C587" w:rsidR="003A22C5" w:rsidRPr="003E0075" w:rsidRDefault="0097154C" w:rsidP="00673186">
      <w:pPr>
        <w:pStyle w:val="ListParagraph"/>
        <w:numPr>
          <w:ilvl w:val="0"/>
          <w:numId w:val="61"/>
        </w:numPr>
        <w:rPr>
          <w:szCs w:val="24"/>
        </w:rPr>
      </w:pPr>
      <w:r w:rsidRPr="003E0075">
        <w:rPr>
          <w:color w:val="auto"/>
          <w:szCs w:val="24"/>
          <w:lang w:val="en-US" w:eastAsia="en-US"/>
        </w:rPr>
        <w:t>A list of closing stock of products and its intended use.</w:t>
      </w:r>
    </w:p>
    <w:p w14:paraId="01647526" w14:textId="05EEF605" w:rsidR="0051523B" w:rsidRDefault="0051523B" w:rsidP="009C1B7E">
      <w:pPr>
        <w:rPr>
          <w:b/>
          <w:szCs w:val="24"/>
        </w:rPr>
      </w:pPr>
    </w:p>
    <w:p w14:paraId="3B60CEAC" w14:textId="2D7506FA" w:rsidR="0051523B" w:rsidRDefault="00AD68B5" w:rsidP="00673186">
      <w:pPr>
        <w:pStyle w:val="NormalWeb"/>
        <w:numPr>
          <w:ilvl w:val="1"/>
          <w:numId w:val="3"/>
        </w:numPr>
        <w:spacing w:before="0" w:beforeAutospacing="0" w:after="0" w:afterAutospacing="0" w:line="276" w:lineRule="auto"/>
        <w:rPr>
          <w:b/>
        </w:rPr>
      </w:pPr>
      <w:r>
        <w:rPr>
          <w:b/>
        </w:rPr>
        <w:t>Display of warning notice</w:t>
      </w:r>
    </w:p>
    <w:p w14:paraId="0039ECF0" w14:textId="77777777" w:rsidR="00C23A35" w:rsidRDefault="00C23A35" w:rsidP="009C1B7E">
      <w:pPr>
        <w:pStyle w:val="NormalWeb"/>
        <w:spacing w:before="0" w:beforeAutospacing="0" w:after="0" w:afterAutospacing="0" w:line="276" w:lineRule="auto"/>
      </w:pPr>
    </w:p>
    <w:p w14:paraId="41AF82CE" w14:textId="0A9AC860" w:rsidR="00AD68B5" w:rsidRPr="008415F0" w:rsidRDefault="00AD68B5" w:rsidP="009C1B7E">
      <w:pPr>
        <w:autoSpaceDE w:val="0"/>
        <w:autoSpaceDN w:val="0"/>
        <w:adjustRightInd w:val="0"/>
        <w:rPr>
          <w:color w:val="auto"/>
          <w:szCs w:val="24"/>
          <w:lang w:val="en-US" w:eastAsia="en-US"/>
        </w:rPr>
      </w:pPr>
      <w:r w:rsidRPr="008415F0">
        <w:rPr>
          <w:color w:val="auto"/>
          <w:szCs w:val="24"/>
          <w:lang w:val="en-US" w:eastAsia="en-US"/>
        </w:rPr>
        <w:t xml:space="preserve">All licensed tobacco retailers must ensure that the permitted warning notice is prominently displayed in the retail outlet. The permitted notice states that the sale of any tobacco product to a person below the </w:t>
      </w:r>
      <w:r w:rsidR="00C15C63" w:rsidRPr="008415F0">
        <w:rPr>
          <w:color w:val="auto"/>
          <w:szCs w:val="24"/>
          <w:lang w:val="en-US" w:eastAsia="en-US"/>
        </w:rPr>
        <w:t>minimum legal age</w:t>
      </w:r>
      <w:r w:rsidRPr="008415F0">
        <w:rPr>
          <w:color w:val="auto"/>
          <w:szCs w:val="24"/>
          <w:lang w:val="en-US" w:eastAsia="en-US"/>
        </w:rPr>
        <w:t xml:space="preserve"> is prohibited by law</w:t>
      </w:r>
    </w:p>
    <w:p w14:paraId="265F6648" w14:textId="34E3ABED" w:rsidR="00AD68B5" w:rsidRDefault="00AD68B5" w:rsidP="009C1B7E">
      <w:pPr>
        <w:pStyle w:val="NormalWeb"/>
        <w:spacing w:before="0" w:beforeAutospacing="0" w:after="0" w:afterAutospacing="0" w:line="276" w:lineRule="auto"/>
      </w:pPr>
    </w:p>
    <w:p w14:paraId="0502E1EA" w14:textId="75F4EFCB" w:rsidR="00966781" w:rsidRPr="0091793C" w:rsidRDefault="00966781" w:rsidP="00673186">
      <w:pPr>
        <w:pStyle w:val="NormalWeb"/>
        <w:numPr>
          <w:ilvl w:val="1"/>
          <w:numId w:val="3"/>
        </w:numPr>
        <w:spacing w:before="0" w:beforeAutospacing="0" w:after="0" w:afterAutospacing="0" w:line="276" w:lineRule="auto"/>
        <w:rPr>
          <w:caps/>
        </w:rPr>
      </w:pPr>
      <w:bookmarkStart w:id="17" w:name="_Toc231465230"/>
      <w:r w:rsidRPr="006B5504">
        <w:rPr>
          <w:b/>
        </w:rPr>
        <w:t>Regulatory</w:t>
      </w:r>
      <w:r w:rsidRPr="006B5504">
        <w:t xml:space="preserve"> </w:t>
      </w:r>
      <w:r w:rsidR="006B5504" w:rsidRPr="006B5504">
        <w:rPr>
          <w:b/>
          <w:bCs/>
        </w:rPr>
        <w:t>a</w:t>
      </w:r>
      <w:r w:rsidRPr="006B5504">
        <w:rPr>
          <w:b/>
          <w:bCs/>
        </w:rPr>
        <w:t xml:space="preserve">ctions </w:t>
      </w:r>
      <w:r w:rsidR="006B5504" w:rsidRPr="006B5504">
        <w:rPr>
          <w:b/>
          <w:bCs/>
        </w:rPr>
        <w:t>f</w:t>
      </w:r>
      <w:r w:rsidRPr="006B5504">
        <w:rPr>
          <w:b/>
          <w:bCs/>
        </w:rPr>
        <w:t xml:space="preserve">ollowing </w:t>
      </w:r>
      <w:bookmarkEnd w:id="17"/>
      <w:r w:rsidR="006B5504" w:rsidRPr="006B5504">
        <w:rPr>
          <w:b/>
          <w:bCs/>
        </w:rPr>
        <w:t>non-compliances</w:t>
      </w:r>
    </w:p>
    <w:p w14:paraId="50A025B2" w14:textId="77777777" w:rsidR="0091793C" w:rsidRPr="006B5504" w:rsidRDefault="0091793C" w:rsidP="009C1B7E">
      <w:pPr>
        <w:pStyle w:val="NormalWeb"/>
        <w:spacing w:before="0" w:beforeAutospacing="0" w:after="0" w:afterAutospacing="0" w:line="276" w:lineRule="auto"/>
        <w:ind w:left="360"/>
        <w:rPr>
          <w:caps/>
        </w:rPr>
      </w:pPr>
    </w:p>
    <w:p w14:paraId="02783222" w14:textId="69F8218B" w:rsidR="00966781" w:rsidRPr="006B5504" w:rsidRDefault="00966781" w:rsidP="00673186">
      <w:pPr>
        <w:pStyle w:val="ListParagraph"/>
        <w:numPr>
          <w:ilvl w:val="0"/>
          <w:numId w:val="82"/>
        </w:numPr>
        <w:autoSpaceDE w:val="0"/>
        <w:autoSpaceDN w:val="0"/>
        <w:adjustRightInd w:val="0"/>
        <w:ind w:left="360"/>
      </w:pPr>
      <w:r w:rsidRPr="006B5504">
        <w:t>Rwanda FDA may take regulatory or administrative action where a manufacturer</w:t>
      </w:r>
      <w:r w:rsidR="006B5504" w:rsidRPr="006B5504">
        <w:t>, distributor, wholesaler, and retailer</w:t>
      </w:r>
      <w:r w:rsidRPr="006B5504">
        <w:t xml:space="preserve"> fails to comply with </w:t>
      </w:r>
      <w:r w:rsidR="006B5504" w:rsidRPr="006B5504">
        <w:t xml:space="preserve">licensing and inspection </w:t>
      </w:r>
      <w:r w:rsidRPr="006B5504">
        <w:t>requirements</w:t>
      </w:r>
      <w:r w:rsidR="006B5504" w:rsidRPr="006B5504">
        <w:t xml:space="preserve">. </w:t>
      </w:r>
      <w:r w:rsidRPr="006B5504">
        <w:t>Regulatory actions may include:</w:t>
      </w:r>
    </w:p>
    <w:p w14:paraId="5828045D" w14:textId="4A0BAE81" w:rsidR="00966781" w:rsidRPr="006B5504"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t>request for corrective and preventive actions;</w:t>
      </w:r>
    </w:p>
    <w:p w14:paraId="123C3E9B" w14:textId="0ED98C33" w:rsidR="00966781" w:rsidRPr="006B5504"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t>request for additional information;</w:t>
      </w:r>
    </w:p>
    <w:p w14:paraId="2C3A6A1F" w14:textId="4AE44277" w:rsidR="00966781" w:rsidRPr="006B5504"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lastRenderedPageBreak/>
        <w:t>warning letter;</w:t>
      </w:r>
    </w:p>
    <w:p w14:paraId="5805E860" w14:textId="31D6A314" w:rsidR="00966781" w:rsidRPr="006B5504"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t>follow-up inspection;</w:t>
      </w:r>
    </w:p>
    <w:p w14:paraId="75B07ECB" w14:textId="64726BFE" w:rsidR="00966781" w:rsidRPr="006B5504"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t xml:space="preserve">suspension of </w:t>
      </w:r>
      <w:r w:rsidR="00C95212">
        <w:rPr>
          <w:color w:val="000000" w:themeColor="text1"/>
        </w:rPr>
        <w:t>manufacturing license/premises license</w:t>
      </w:r>
      <w:r w:rsidRPr="006B5504">
        <w:rPr>
          <w:color w:val="000000" w:themeColor="text1"/>
        </w:rPr>
        <w:t>;</w:t>
      </w:r>
    </w:p>
    <w:p w14:paraId="0EFD1C5F" w14:textId="10E4A49B" w:rsidR="00966781" w:rsidRPr="006B5504"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t xml:space="preserve">revocation of </w:t>
      </w:r>
      <w:r w:rsidR="00C95212">
        <w:rPr>
          <w:color w:val="000000" w:themeColor="text1"/>
        </w:rPr>
        <w:t>manufacturing license/premises license</w:t>
      </w:r>
      <w:r w:rsidRPr="006B5504">
        <w:rPr>
          <w:color w:val="000000" w:themeColor="text1"/>
        </w:rPr>
        <w:t>;</w:t>
      </w:r>
    </w:p>
    <w:p w14:paraId="1F362E46" w14:textId="2D7188BB" w:rsidR="00966781" w:rsidRPr="006B5504"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t>suspension or withdrawal of marketing authorization;</w:t>
      </w:r>
    </w:p>
    <w:p w14:paraId="7C99EB06" w14:textId="779746DF" w:rsidR="00966781" w:rsidRPr="006B5504"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t>restriction of importation or exportation;</w:t>
      </w:r>
    </w:p>
    <w:p w14:paraId="37DA3CD7" w14:textId="0186CA28" w:rsidR="00966781" w:rsidRPr="006B5504"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t>product recall;</w:t>
      </w:r>
    </w:p>
    <w:p w14:paraId="4A5CE117" w14:textId="2B061ECC" w:rsidR="00966781" w:rsidRPr="006B5504"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t>publication of regulatory action on the Rwanda FDA website;</w:t>
      </w:r>
    </w:p>
    <w:p w14:paraId="68341927" w14:textId="2E8B75A6" w:rsidR="00966781" w:rsidRDefault="00966781" w:rsidP="00673186">
      <w:pPr>
        <w:pStyle w:val="isselectedend"/>
        <w:numPr>
          <w:ilvl w:val="1"/>
          <w:numId w:val="83"/>
        </w:numPr>
        <w:spacing w:before="0" w:beforeAutospacing="0" w:after="0" w:afterAutospacing="0" w:line="276" w:lineRule="auto"/>
        <w:ind w:left="990"/>
        <w:jc w:val="both"/>
        <w:rPr>
          <w:color w:val="000000" w:themeColor="text1"/>
        </w:rPr>
      </w:pPr>
      <w:r w:rsidRPr="006B5504">
        <w:rPr>
          <w:color w:val="000000" w:themeColor="text1"/>
        </w:rPr>
        <w:t>administrative fines in accordance with applicable regulations.</w:t>
      </w:r>
    </w:p>
    <w:p w14:paraId="372D22A5" w14:textId="77777777" w:rsidR="00C95212" w:rsidRPr="006B5504" w:rsidRDefault="00C95212" w:rsidP="00C95212">
      <w:pPr>
        <w:pStyle w:val="isselectedend"/>
        <w:spacing w:before="0" w:beforeAutospacing="0" w:after="0" w:afterAutospacing="0" w:line="276" w:lineRule="auto"/>
        <w:ind w:left="990"/>
        <w:jc w:val="both"/>
        <w:rPr>
          <w:color w:val="000000" w:themeColor="text1"/>
        </w:rPr>
      </w:pPr>
    </w:p>
    <w:p w14:paraId="77FE456A" w14:textId="77777777" w:rsidR="0091793C" w:rsidRDefault="00966781" w:rsidP="00673186">
      <w:pPr>
        <w:pStyle w:val="ListParagraph"/>
        <w:numPr>
          <w:ilvl w:val="0"/>
          <w:numId w:val="82"/>
        </w:numPr>
        <w:autoSpaceDE w:val="0"/>
        <w:autoSpaceDN w:val="0"/>
        <w:adjustRightInd w:val="0"/>
        <w:ind w:left="360"/>
      </w:pPr>
      <w:r w:rsidRPr="0091793C">
        <w:t>The regulatory action shall be proportionate to the nature, severity and risk of the non-compliance.</w:t>
      </w:r>
    </w:p>
    <w:p w14:paraId="110B292C" w14:textId="77777777" w:rsidR="0091793C" w:rsidRDefault="00966781" w:rsidP="00673186">
      <w:pPr>
        <w:pStyle w:val="ListParagraph"/>
        <w:numPr>
          <w:ilvl w:val="0"/>
          <w:numId w:val="82"/>
        </w:numPr>
        <w:autoSpaceDE w:val="0"/>
        <w:autoSpaceDN w:val="0"/>
        <w:adjustRightInd w:val="0"/>
        <w:ind w:left="360"/>
      </w:pPr>
      <w:r w:rsidRPr="0091793C">
        <w:t>For minor deficiencies, Rwanda FDA may require corrective action within a specified timeframe.</w:t>
      </w:r>
    </w:p>
    <w:p w14:paraId="2E167CC4" w14:textId="77777777" w:rsidR="0091793C" w:rsidRDefault="00966781" w:rsidP="00673186">
      <w:pPr>
        <w:pStyle w:val="ListParagraph"/>
        <w:numPr>
          <w:ilvl w:val="0"/>
          <w:numId w:val="82"/>
        </w:numPr>
        <w:autoSpaceDE w:val="0"/>
        <w:autoSpaceDN w:val="0"/>
        <w:adjustRightInd w:val="0"/>
        <w:ind w:left="360"/>
      </w:pPr>
      <w:r w:rsidRPr="0091793C">
        <w:t>For major deficiencies, Rwanda FDA may require a comprehensive CAPA plan, warning letter, follow-up inspection or other regulatory action.</w:t>
      </w:r>
    </w:p>
    <w:p w14:paraId="1596201E" w14:textId="3D7AE0FF" w:rsidR="00966781" w:rsidRDefault="00966781" w:rsidP="00673186">
      <w:pPr>
        <w:pStyle w:val="ListParagraph"/>
        <w:numPr>
          <w:ilvl w:val="0"/>
          <w:numId w:val="82"/>
        </w:numPr>
        <w:autoSpaceDE w:val="0"/>
        <w:autoSpaceDN w:val="0"/>
        <w:adjustRightInd w:val="0"/>
        <w:ind w:left="360"/>
      </w:pPr>
      <w:r w:rsidRPr="0091793C">
        <w:t>For critical deficiencies, Rwanda FDA may suspend or revoke the GMP certificate, recommend suspension or withdrawal of marketing authorization, require product recall or take any other action necessary to protect public health.</w:t>
      </w:r>
    </w:p>
    <w:p w14:paraId="6B0EAE08" w14:textId="350D2139" w:rsidR="00A8576F" w:rsidRDefault="00A8576F" w:rsidP="009C1B7E">
      <w:pPr>
        <w:pStyle w:val="NormalWeb"/>
        <w:spacing w:line="276" w:lineRule="auto"/>
      </w:pPr>
    </w:p>
    <w:p w14:paraId="68A3CAD6" w14:textId="77777777" w:rsidR="00AD68B5" w:rsidRDefault="00AD68B5" w:rsidP="009C1B7E">
      <w:pPr>
        <w:pStyle w:val="NormalWeb"/>
        <w:spacing w:before="0" w:beforeAutospacing="0" w:after="0" w:afterAutospacing="0" w:line="276" w:lineRule="auto"/>
        <w:rPr>
          <w:b/>
        </w:rPr>
      </w:pPr>
    </w:p>
    <w:p w14:paraId="7B6AD3C4" w14:textId="77777777" w:rsidR="0051523B" w:rsidRDefault="0051523B" w:rsidP="009C1B7E">
      <w:pPr>
        <w:rPr>
          <w:b/>
          <w:szCs w:val="24"/>
        </w:rPr>
      </w:pPr>
    </w:p>
    <w:p w14:paraId="1BC44263" w14:textId="77777777" w:rsidR="003A22C5" w:rsidRDefault="003A22C5" w:rsidP="009C1B7E">
      <w:pPr>
        <w:rPr>
          <w:b/>
          <w:szCs w:val="24"/>
        </w:rPr>
      </w:pPr>
    </w:p>
    <w:p w14:paraId="7EC9E3BB" w14:textId="77777777" w:rsidR="003A22C5" w:rsidRDefault="003A22C5" w:rsidP="009C1B7E">
      <w:pPr>
        <w:rPr>
          <w:b/>
          <w:szCs w:val="24"/>
        </w:rPr>
      </w:pPr>
    </w:p>
    <w:p w14:paraId="04D80666" w14:textId="77777777" w:rsidR="003A22C5" w:rsidRDefault="003A22C5" w:rsidP="009C1B7E">
      <w:pPr>
        <w:rPr>
          <w:b/>
          <w:szCs w:val="24"/>
        </w:rPr>
      </w:pPr>
    </w:p>
    <w:p w14:paraId="5F3D1AE5" w14:textId="77777777" w:rsidR="003A22C5" w:rsidRDefault="003A22C5" w:rsidP="009C1B7E">
      <w:pPr>
        <w:rPr>
          <w:b/>
          <w:szCs w:val="24"/>
        </w:rPr>
      </w:pPr>
    </w:p>
    <w:p w14:paraId="497B1701" w14:textId="77777777" w:rsidR="003A22C5" w:rsidRDefault="003A22C5" w:rsidP="009C1B7E">
      <w:pPr>
        <w:rPr>
          <w:b/>
          <w:szCs w:val="24"/>
        </w:rPr>
      </w:pPr>
    </w:p>
    <w:p w14:paraId="1573C254" w14:textId="77777777" w:rsidR="003A22C5" w:rsidRDefault="003A22C5" w:rsidP="009C1B7E">
      <w:pPr>
        <w:rPr>
          <w:b/>
          <w:szCs w:val="24"/>
        </w:rPr>
      </w:pPr>
    </w:p>
    <w:p w14:paraId="3FBA7FEE" w14:textId="77777777" w:rsidR="003A22C5" w:rsidRDefault="003A22C5" w:rsidP="009C1B7E">
      <w:pPr>
        <w:rPr>
          <w:b/>
          <w:szCs w:val="24"/>
        </w:rPr>
      </w:pPr>
    </w:p>
    <w:p w14:paraId="284A949D" w14:textId="77777777" w:rsidR="003A22C5" w:rsidRDefault="003A22C5" w:rsidP="009C1B7E">
      <w:pPr>
        <w:rPr>
          <w:b/>
          <w:szCs w:val="24"/>
        </w:rPr>
      </w:pPr>
    </w:p>
    <w:p w14:paraId="792191F2" w14:textId="77777777" w:rsidR="003A22C5" w:rsidRDefault="003A22C5" w:rsidP="009C1B7E">
      <w:pPr>
        <w:rPr>
          <w:b/>
          <w:szCs w:val="24"/>
        </w:rPr>
      </w:pPr>
    </w:p>
    <w:p w14:paraId="5A9FC9E0" w14:textId="77777777" w:rsidR="003A22C5" w:rsidRDefault="003A22C5" w:rsidP="009C1B7E">
      <w:pPr>
        <w:rPr>
          <w:b/>
          <w:szCs w:val="24"/>
        </w:rPr>
      </w:pPr>
    </w:p>
    <w:p w14:paraId="7426A5BA" w14:textId="77777777" w:rsidR="003A22C5" w:rsidRDefault="003A22C5" w:rsidP="009C1B7E">
      <w:pPr>
        <w:rPr>
          <w:b/>
          <w:szCs w:val="24"/>
        </w:rPr>
      </w:pPr>
    </w:p>
    <w:p w14:paraId="5F7CAB4B" w14:textId="77777777" w:rsidR="003A22C5" w:rsidRDefault="003A22C5" w:rsidP="009C1B7E">
      <w:pPr>
        <w:rPr>
          <w:b/>
          <w:szCs w:val="24"/>
        </w:rPr>
      </w:pPr>
    </w:p>
    <w:p w14:paraId="2024C71A" w14:textId="77777777" w:rsidR="003A22C5" w:rsidRDefault="003A22C5" w:rsidP="009C1B7E">
      <w:pPr>
        <w:rPr>
          <w:b/>
          <w:szCs w:val="24"/>
        </w:rPr>
      </w:pPr>
    </w:p>
    <w:p w14:paraId="48CB4A45" w14:textId="77777777" w:rsidR="003A22C5" w:rsidRDefault="003A22C5" w:rsidP="009C1B7E">
      <w:pPr>
        <w:rPr>
          <w:b/>
          <w:szCs w:val="24"/>
        </w:rPr>
      </w:pPr>
    </w:p>
    <w:p w14:paraId="5731BD7F" w14:textId="77777777" w:rsidR="003A22C5" w:rsidRDefault="003A22C5" w:rsidP="009C1B7E">
      <w:pPr>
        <w:rPr>
          <w:b/>
          <w:szCs w:val="24"/>
        </w:rPr>
      </w:pPr>
    </w:p>
    <w:p w14:paraId="6275CDFB" w14:textId="77777777" w:rsidR="003A22C5" w:rsidRDefault="003A22C5" w:rsidP="009C1B7E">
      <w:pPr>
        <w:rPr>
          <w:b/>
          <w:szCs w:val="24"/>
        </w:rPr>
      </w:pPr>
    </w:p>
    <w:p w14:paraId="38FFCD02" w14:textId="611D81ED" w:rsidR="003A22C5" w:rsidRDefault="003A22C5" w:rsidP="009C1B7E">
      <w:pPr>
        <w:rPr>
          <w:b/>
          <w:szCs w:val="24"/>
        </w:rPr>
      </w:pPr>
    </w:p>
    <w:p w14:paraId="440E43EE" w14:textId="7250CB56" w:rsidR="00A8576F" w:rsidRDefault="00A8576F" w:rsidP="009C1B7E">
      <w:pPr>
        <w:rPr>
          <w:b/>
          <w:szCs w:val="24"/>
        </w:rPr>
      </w:pPr>
    </w:p>
    <w:p w14:paraId="2095A631" w14:textId="28157AB2" w:rsidR="00A8576F" w:rsidRDefault="00A8576F" w:rsidP="009C1B7E">
      <w:pPr>
        <w:rPr>
          <w:b/>
          <w:szCs w:val="24"/>
        </w:rPr>
      </w:pPr>
    </w:p>
    <w:p w14:paraId="5B10D0C9" w14:textId="2F268BDB" w:rsidR="00A8576F" w:rsidRDefault="00A8576F" w:rsidP="009C1B7E">
      <w:pPr>
        <w:rPr>
          <w:b/>
          <w:szCs w:val="24"/>
        </w:rPr>
      </w:pPr>
    </w:p>
    <w:p w14:paraId="74D02C6B" w14:textId="7144F93B" w:rsidR="00A8576F" w:rsidRDefault="00A8576F" w:rsidP="009C1B7E">
      <w:pPr>
        <w:rPr>
          <w:b/>
          <w:szCs w:val="24"/>
        </w:rPr>
      </w:pPr>
    </w:p>
    <w:p w14:paraId="7E1A5014" w14:textId="527F1503" w:rsidR="00A8576F" w:rsidRDefault="00A8576F" w:rsidP="009C1B7E">
      <w:pPr>
        <w:rPr>
          <w:b/>
          <w:szCs w:val="24"/>
        </w:rPr>
      </w:pPr>
    </w:p>
    <w:p w14:paraId="7055F6C5" w14:textId="2153D7FA" w:rsidR="00A8576F" w:rsidRDefault="00A8576F" w:rsidP="009C1B7E">
      <w:pPr>
        <w:rPr>
          <w:b/>
          <w:szCs w:val="24"/>
        </w:rPr>
      </w:pPr>
    </w:p>
    <w:p w14:paraId="28916392" w14:textId="6CA59208" w:rsidR="00502442" w:rsidRDefault="00502442" w:rsidP="009C1B7E">
      <w:pPr>
        <w:rPr>
          <w:b/>
          <w:szCs w:val="24"/>
        </w:rPr>
      </w:pPr>
    </w:p>
    <w:p w14:paraId="7C45E3B0" w14:textId="47BCC333" w:rsidR="003A22C5" w:rsidRDefault="00A8576F" w:rsidP="009C1B7E">
      <w:pPr>
        <w:rPr>
          <w:b/>
          <w:szCs w:val="24"/>
        </w:rPr>
      </w:pPr>
      <w:r>
        <w:rPr>
          <w:b/>
          <w:szCs w:val="24"/>
        </w:rPr>
        <w:lastRenderedPageBreak/>
        <w:t>CHAPTER 2: REGISTRATION</w:t>
      </w:r>
      <w:r w:rsidR="00E949DC">
        <w:rPr>
          <w:b/>
          <w:szCs w:val="24"/>
        </w:rPr>
        <w:t xml:space="preserve"> OF TOBACCO, TOBACCO PRODUCTS AND NICOTINE -RELATED PRODUCTS</w:t>
      </w:r>
    </w:p>
    <w:p w14:paraId="4417DF9F" w14:textId="62EAB7A4" w:rsidR="00502442" w:rsidRDefault="00502442" w:rsidP="009C1B7E">
      <w:pPr>
        <w:rPr>
          <w:b/>
          <w:szCs w:val="24"/>
        </w:rPr>
      </w:pPr>
    </w:p>
    <w:p w14:paraId="50F942C5" w14:textId="4648AE90" w:rsidR="00502442" w:rsidRPr="00502442" w:rsidRDefault="00502442" w:rsidP="00673186">
      <w:pPr>
        <w:pStyle w:val="NormalWeb"/>
        <w:numPr>
          <w:ilvl w:val="1"/>
          <w:numId w:val="85"/>
        </w:numPr>
        <w:spacing w:before="0" w:beforeAutospacing="0" w:after="0" w:afterAutospacing="0" w:line="276" w:lineRule="auto"/>
        <w:rPr>
          <w:bCs/>
          <w:iCs/>
        </w:rPr>
      </w:pPr>
      <w:bookmarkStart w:id="18" w:name="_Toc190098471"/>
      <w:r w:rsidRPr="00502442">
        <w:rPr>
          <w:b/>
          <w:bCs/>
          <w:iCs/>
          <w:color w:val="231F20"/>
          <w:lang w:bidi="en-US"/>
        </w:rPr>
        <w:t>General requirements</w:t>
      </w:r>
      <w:bookmarkEnd w:id="18"/>
    </w:p>
    <w:p w14:paraId="6F504C0D" w14:textId="77777777" w:rsidR="00942384" w:rsidRDefault="00502442" w:rsidP="00673186">
      <w:pPr>
        <w:pStyle w:val="ListParagraph"/>
        <w:numPr>
          <w:ilvl w:val="0"/>
          <w:numId w:val="86"/>
        </w:numPr>
        <w:spacing w:before="100" w:beforeAutospacing="1" w:after="100" w:afterAutospacing="1"/>
        <w:ind w:left="360"/>
        <w:rPr>
          <w:rFonts w:eastAsia="Times New Roman"/>
          <w:color w:val="auto"/>
          <w:szCs w:val="24"/>
          <w:lang w:val="en-GB" w:eastAsia="en-GB"/>
        </w:rPr>
      </w:pPr>
      <w:r w:rsidRPr="00942384">
        <w:rPr>
          <w:rFonts w:eastAsia="Times New Roman"/>
          <w:color w:val="auto"/>
          <w:szCs w:val="24"/>
          <w:lang w:val="en-GB" w:eastAsia="en-GB"/>
        </w:rPr>
        <w:t xml:space="preserve">All tobacco and tobacco products, whether manufactured within or imported into the Republic of Rwanda, shall be subject to </w:t>
      </w:r>
      <w:r w:rsidRPr="00942384">
        <w:rPr>
          <w:rFonts w:eastAsia="Times New Roman"/>
          <w:bCs/>
          <w:color w:val="auto"/>
          <w:szCs w:val="24"/>
          <w:lang w:val="en-GB" w:eastAsia="en-GB"/>
        </w:rPr>
        <w:t>mandatory registration by Rwanda Food and Drugs Authority (Rwanda FDA)</w:t>
      </w:r>
      <w:r w:rsidRPr="00942384">
        <w:rPr>
          <w:rFonts w:eastAsia="Times New Roman"/>
          <w:color w:val="auto"/>
          <w:szCs w:val="24"/>
          <w:lang w:val="en-GB" w:eastAsia="en-GB"/>
        </w:rPr>
        <w:t xml:space="preserve"> prior to their importation, distribution, or placement on the market.</w:t>
      </w:r>
    </w:p>
    <w:p w14:paraId="05835284" w14:textId="630C70CD" w:rsidR="00502442" w:rsidRPr="00942384" w:rsidRDefault="00502442" w:rsidP="00673186">
      <w:pPr>
        <w:pStyle w:val="ListParagraph"/>
        <w:numPr>
          <w:ilvl w:val="0"/>
          <w:numId w:val="86"/>
        </w:numPr>
        <w:spacing w:before="100" w:beforeAutospacing="1" w:after="100" w:afterAutospacing="1"/>
        <w:ind w:left="360"/>
        <w:rPr>
          <w:rFonts w:eastAsia="Times New Roman"/>
          <w:color w:val="auto"/>
          <w:szCs w:val="24"/>
          <w:lang w:val="en-GB" w:eastAsia="en-GB"/>
        </w:rPr>
      </w:pPr>
      <w:r w:rsidRPr="00942384">
        <w:rPr>
          <w:rFonts w:eastAsia="Times New Roman"/>
          <w:color w:val="auto"/>
          <w:szCs w:val="24"/>
          <w:lang w:val="en-GB" w:eastAsia="en-GB"/>
        </w:rPr>
        <w:t xml:space="preserve">Registration certificate shall be granted only upon satisfactory evaluation of the product’s </w:t>
      </w:r>
      <w:r w:rsidRPr="00942384">
        <w:rPr>
          <w:rFonts w:eastAsia="Times New Roman"/>
          <w:bCs/>
          <w:color w:val="auto"/>
          <w:szCs w:val="24"/>
          <w:lang w:val="en-GB" w:eastAsia="en-GB"/>
        </w:rPr>
        <w:t>administrative compliance, composition, manufacturing quality, labelling, and health and safety information</w:t>
      </w:r>
      <w:r w:rsidRPr="00942384">
        <w:rPr>
          <w:rFonts w:eastAsia="Times New Roman"/>
          <w:color w:val="auto"/>
          <w:szCs w:val="24"/>
          <w:lang w:val="en-GB" w:eastAsia="en-GB"/>
        </w:rPr>
        <w:t>, in accordance with applicable national laws and international best practices, including the principles of the World Health Organization Framework Convention on Tobacco Control (WHO FCTC).</w:t>
      </w:r>
      <w:bookmarkStart w:id="19" w:name="_Toc190098472"/>
    </w:p>
    <w:p w14:paraId="1A01485B" w14:textId="13E7961A" w:rsidR="00502442" w:rsidRPr="00502442" w:rsidRDefault="00502442" w:rsidP="00673186">
      <w:pPr>
        <w:pStyle w:val="NormalWeb"/>
        <w:numPr>
          <w:ilvl w:val="1"/>
          <w:numId w:val="85"/>
        </w:numPr>
        <w:spacing w:before="0" w:beforeAutospacing="0" w:after="0" w:afterAutospacing="0" w:line="276" w:lineRule="auto"/>
        <w:rPr>
          <w:b/>
        </w:rPr>
      </w:pPr>
      <w:r w:rsidRPr="00502442">
        <w:rPr>
          <w:rFonts w:eastAsia="Calibri"/>
          <w:b/>
          <w:color w:val="231F20"/>
          <w:lang w:bidi="en-US"/>
        </w:rPr>
        <w:t>Specific requirements</w:t>
      </w:r>
      <w:bookmarkEnd w:id="19"/>
    </w:p>
    <w:p w14:paraId="3E417997" w14:textId="77777777" w:rsidR="00502442" w:rsidRPr="00502442" w:rsidRDefault="00502442" w:rsidP="009C1B7E">
      <w:pPr>
        <w:jc w:val="left"/>
        <w:rPr>
          <w:color w:val="auto"/>
          <w:szCs w:val="24"/>
        </w:rPr>
      </w:pPr>
      <w:r w:rsidRPr="00502442">
        <w:rPr>
          <w:color w:val="auto"/>
          <w:szCs w:val="24"/>
        </w:rPr>
        <w:t>The following documents and information must be submitted for registration:</w:t>
      </w:r>
    </w:p>
    <w:p w14:paraId="70E267F9" w14:textId="77777777" w:rsidR="00502442" w:rsidRPr="00502442" w:rsidRDefault="00502442" w:rsidP="009C1B7E">
      <w:pPr>
        <w:jc w:val="left"/>
        <w:rPr>
          <w:color w:val="auto"/>
          <w:szCs w:val="24"/>
        </w:rPr>
      </w:pPr>
    </w:p>
    <w:p w14:paraId="38BBBEA8" w14:textId="6C977E03" w:rsidR="00502442" w:rsidRPr="00FB7D41" w:rsidRDefault="00502442" w:rsidP="00673186">
      <w:pPr>
        <w:pStyle w:val="ListParagraph"/>
        <w:numPr>
          <w:ilvl w:val="2"/>
          <w:numId w:val="85"/>
        </w:numPr>
        <w:rPr>
          <w:color w:val="auto"/>
          <w:szCs w:val="24"/>
        </w:rPr>
      </w:pPr>
      <w:r w:rsidRPr="00FB7D41">
        <w:rPr>
          <w:color w:val="auto"/>
          <w:szCs w:val="24"/>
        </w:rPr>
        <w:t>Administrative Requirements</w:t>
      </w:r>
    </w:p>
    <w:p w14:paraId="69BFB491" w14:textId="77777777" w:rsidR="00FB7D41" w:rsidRDefault="00502442" w:rsidP="00FB7D41">
      <w:pPr>
        <w:jc w:val="left"/>
        <w:rPr>
          <w:color w:val="auto"/>
          <w:szCs w:val="24"/>
        </w:rPr>
      </w:pPr>
      <w:r w:rsidRPr="00502442">
        <w:rPr>
          <w:color w:val="auto"/>
          <w:szCs w:val="24"/>
        </w:rPr>
        <w:t>Applicants shall submit a complete administrative dossier containing the following:</w:t>
      </w:r>
    </w:p>
    <w:p w14:paraId="74C009BC" w14:textId="77777777" w:rsidR="00FB7D41" w:rsidRDefault="00FB7D41" w:rsidP="00FB7D41">
      <w:pPr>
        <w:jc w:val="left"/>
        <w:rPr>
          <w:color w:val="auto"/>
          <w:szCs w:val="24"/>
        </w:rPr>
      </w:pPr>
    </w:p>
    <w:p w14:paraId="05E11511" w14:textId="2311A299" w:rsidR="00502442" w:rsidRPr="00FB7D41" w:rsidRDefault="00502442" w:rsidP="00673186">
      <w:pPr>
        <w:pStyle w:val="ListParagraph"/>
        <w:numPr>
          <w:ilvl w:val="1"/>
          <w:numId w:val="82"/>
        </w:numPr>
        <w:ind w:left="360"/>
        <w:jc w:val="left"/>
        <w:rPr>
          <w:rFonts w:eastAsia="Calibri"/>
          <w:color w:val="auto"/>
          <w:szCs w:val="24"/>
        </w:rPr>
      </w:pPr>
      <w:r w:rsidRPr="00FB7D41">
        <w:rPr>
          <w:rFonts w:eastAsia="Bookman Old Style"/>
          <w:color w:val="auto"/>
          <w:szCs w:val="24"/>
        </w:rPr>
        <w:t xml:space="preserve">Application </w:t>
      </w:r>
      <w:r w:rsidR="00FB7D41" w:rsidRPr="00FB7D41">
        <w:rPr>
          <w:rFonts w:eastAsia="Bookman Old Style"/>
          <w:color w:val="auto"/>
          <w:szCs w:val="24"/>
        </w:rPr>
        <w:t>d</w:t>
      </w:r>
      <w:r w:rsidRPr="00FB7D41">
        <w:rPr>
          <w:rFonts w:eastAsia="Bookman Old Style"/>
          <w:color w:val="auto"/>
          <w:szCs w:val="24"/>
        </w:rPr>
        <w:t>ocumentation</w:t>
      </w:r>
    </w:p>
    <w:p w14:paraId="282779A3" w14:textId="77777777" w:rsidR="00502442" w:rsidRPr="00502442" w:rsidRDefault="00502442" w:rsidP="00673186">
      <w:pPr>
        <w:keepNext/>
        <w:numPr>
          <w:ilvl w:val="0"/>
          <w:numId w:val="94"/>
        </w:numPr>
        <w:ind w:left="720"/>
        <w:outlineLvl w:val="2"/>
        <w:rPr>
          <w:rFonts w:eastAsia="Bookman Old Style"/>
          <w:color w:val="auto"/>
          <w:szCs w:val="24"/>
        </w:rPr>
      </w:pPr>
      <w:r w:rsidRPr="00502442">
        <w:rPr>
          <w:rFonts w:eastAsia="Bookman Old Style"/>
          <w:color w:val="auto"/>
          <w:szCs w:val="24"/>
        </w:rPr>
        <w:t>A duly signed application letter addressed to the Director General of Rwanda FDA;</w:t>
      </w:r>
    </w:p>
    <w:p w14:paraId="0D721817" w14:textId="77777777" w:rsidR="00502442" w:rsidRPr="00502442" w:rsidRDefault="00502442" w:rsidP="00673186">
      <w:pPr>
        <w:keepNext/>
        <w:numPr>
          <w:ilvl w:val="0"/>
          <w:numId w:val="94"/>
        </w:numPr>
        <w:ind w:left="720"/>
        <w:outlineLvl w:val="2"/>
        <w:rPr>
          <w:rFonts w:eastAsia="Bookman Old Style"/>
          <w:color w:val="auto"/>
          <w:szCs w:val="24"/>
        </w:rPr>
      </w:pPr>
      <w:r w:rsidRPr="00502442">
        <w:rPr>
          <w:rFonts w:eastAsia="Bookman Old Style"/>
          <w:color w:val="auto"/>
          <w:szCs w:val="24"/>
        </w:rPr>
        <w:t>A completed application form including all required details.</w:t>
      </w:r>
    </w:p>
    <w:p w14:paraId="6D12F4D5" w14:textId="593DC4AA" w:rsidR="00502442" w:rsidRDefault="00502442" w:rsidP="00673186">
      <w:pPr>
        <w:keepNext/>
        <w:numPr>
          <w:ilvl w:val="0"/>
          <w:numId w:val="94"/>
        </w:numPr>
        <w:ind w:left="720"/>
        <w:outlineLvl w:val="2"/>
        <w:rPr>
          <w:rFonts w:eastAsia="Bookman Old Style"/>
          <w:color w:val="auto"/>
          <w:szCs w:val="24"/>
        </w:rPr>
      </w:pPr>
      <w:r w:rsidRPr="00502442">
        <w:rPr>
          <w:rFonts w:eastAsia="Bookman Old Style"/>
          <w:color w:val="auto"/>
          <w:szCs w:val="24"/>
        </w:rPr>
        <w:t>Proof of payment indicating the amount paid, payment reference number, date of payment, and name of the bank.</w:t>
      </w:r>
    </w:p>
    <w:p w14:paraId="3A15B6AB" w14:textId="77777777" w:rsidR="00E517E8" w:rsidRDefault="00502442" w:rsidP="00673186">
      <w:pPr>
        <w:pStyle w:val="ListParagraph"/>
        <w:numPr>
          <w:ilvl w:val="1"/>
          <w:numId w:val="82"/>
        </w:numPr>
        <w:ind w:left="360"/>
        <w:jc w:val="left"/>
        <w:rPr>
          <w:rFonts w:eastAsia="Bookman Old Style"/>
          <w:color w:val="auto"/>
          <w:szCs w:val="24"/>
        </w:rPr>
      </w:pPr>
      <w:r w:rsidRPr="00FB7D41">
        <w:rPr>
          <w:rFonts w:eastAsia="Bookman Old Style"/>
          <w:color w:val="auto"/>
          <w:szCs w:val="24"/>
        </w:rPr>
        <w:t>Product Tracking Information</w:t>
      </w:r>
    </w:p>
    <w:p w14:paraId="7FF28575" w14:textId="39A34B28" w:rsidR="00E517E8" w:rsidRDefault="00502442" w:rsidP="00E517E8">
      <w:pPr>
        <w:jc w:val="left"/>
        <w:rPr>
          <w:rFonts w:eastAsia="Bookman Old Style"/>
          <w:color w:val="auto"/>
          <w:szCs w:val="24"/>
        </w:rPr>
      </w:pPr>
      <w:r w:rsidRPr="00E517E8">
        <w:rPr>
          <w:rFonts w:eastAsia="Bookman Old Style"/>
          <w:color w:val="auto"/>
          <w:szCs w:val="24"/>
        </w:rPr>
        <w:t>Upon receipt, Rwanda FDA shall assign an application reference number and record key regulatory timelines including date of receipt, date of screening (pre-evaluation) and dates of assessment.</w:t>
      </w:r>
    </w:p>
    <w:p w14:paraId="488718CB" w14:textId="77777777" w:rsidR="00E517E8" w:rsidRPr="00E517E8" w:rsidRDefault="00E517E8" w:rsidP="00E517E8">
      <w:pPr>
        <w:jc w:val="left"/>
        <w:rPr>
          <w:rFonts w:eastAsia="Bookman Old Style"/>
          <w:color w:val="auto"/>
          <w:szCs w:val="24"/>
        </w:rPr>
      </w:pPr>
    </w:p>
    <w:p w14:paraId="7BF006E0" w14:textId="77777777" w:rsidR="00502442" w:rsidRPr="00502442" w:rsidRDefault="00502442" w:rsidP="00673186">
      <w:pPr>
        <w:pStyle w:val="NormalWeb"/>
        <w:numPr>
          <w:ilvl w:val="1"/>
          <w:numId w:val="85"/>
        </w:numPr>
        <w:spacing w:before="0" w:beforeAutospacing="0" w:after="0" w:afterAutospacing="0" w:line="276" w:lineRule="auto"/>
        <w:rPr>
          <w:b/>
          <w:bCs/>
          <w:iCs/>
        </w:rPr>
      </w:pPr>
      <w:r w:rsidRPr="00502442">
        <w:rPr>
          <w:b/>
          <w:bCs/>
          <w:iCs/>
        </w:rPr>
        <w:t xml:space="preserve"> Product Information Requirements</w:t>
      </w:r>
    </w:p>
    <w:p w14:paraId="4244CCC4" w14:textId="77777777" w:rsidR="00502442" w:rsidRPr="00502442" w:rsidRDefault="00502442" w:rsidP="009C1B7E">
      <w:pPr>
        <w:keepNext/>
        <w:spacing w:before="240" w:after="60"/>
        <w:outlineLvl w:val="1"/>
        <w:rPr>
          <w:rFonts w:eastAsia="Times New Roman"/>
          <w:bCs/>
          <w:iCs/>
          <w:color w:val="auto"/>
          <w:szCs w:val="24"/>
          <w:lang w:val="en-GB" w:eastAsia="en-GB"/>
        </w:rPr>
      </w:pPr>
      <w:r w:rsidRPr="00502442">
        <w:rPr>
          <w:rFonts w:eastAsia="Times New Roman"/>
          <w:bCs/>
          <w:iCs/>
          <w:color w:val="auto"/>
          <w:szCs w:val="24"/>
        </w:rPr>
        <w:t>Applicants shall provide complete and consistent product information as follows:</w:t>
      </w:r>
    </w:p>
    <w:p w14:paraId="64704BC0" w14:textId="539A68A4" w:rsidR="00502442" w:rsidRPr="00E517E8" w:rsidRDefault="00502442" w:rsidP="00673186">
      <w:pPr>
        <w:pStyle w:val="ListParagraph"/>
        <w:keepNext/>
        <w:numPr>
          <w:ilvl w:val="2"/>
          <w:numId w:val="85"/>
        </w:numPr>
        <w:outlineLvl w:val="2"/>
        <w:rPr>
          <w:rFonts w:eastAsia="Bookman Old Style"/>
          <w:color w:val="auto"/>
          <w:szCs w:val="24"/>
        </w:rPr>
      </w:pPr>
      <w:r w:rsidRPr="00E517E8">
        <w:rPr>
          <w:rFonts w:eastAsia="Bookman Old Style"/>
          <w:color w:val="auto"/>
          <w:szCs w:val="24"/>
        </w:rPr>
        <w:t>Product Identification</w:t>
      </w:r>
    </w:p>
    <w:p w14:paraId="4316E8B4" w14:textId="77777777" w:rsidR="00502442" w:rsidRPr="00502442" w:rsidRDefault="00502442" w:rsidP="009C1B7E">
      <w:pPr>
        <w:keepNext/>
        <w:outlineLvl w:val="2"/>
        <w:rPr>
          <w:rFonts w:eastAsia="Bookman Old Style"/>
          <w:color w:val="auto"/>
          <w:szCs w:val="24"/>
        </w:rPr>
      </w:pPr>
      <w:r w:rsidRPr="00502442">
        <w:rPr>
          <w:rFonts w:eastAsia="Bookman Old Style"/>
          <w:color w:val="auto"/>
          <w:szCs w:val="24"/>
        </w:rPr>
        <w:t>Brand name (non-misleading and non-confusing);</w:t>
      </w:r>
    </w:p>
    <w:p w14:paraId="60EA2711" w14:textId="77777777" w:rsidR="00502442" w:rsidRPr="00502442" w:rsidRDefault="00502442" w:rsidP="00673186">
      <w:pPr>
        <w:numPr>
          <w:ilvl w:val="0"/>
          <w:numId w:val="93"/>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Common or descriptive name;</w:t>
      </w:r>
    </w:p>
    <w:p w14:paraId="11E9A3AD" w14:textId="77777777" w:rsidR="00502442" w:rsidRPr="00502442" w:rsidRDefault="00502442" w:rsidP="00673186">
      <w:pPr>
        <w:numPr>
          <w:ilvl w:val="0"/>
          <w:numId w:val="93"/>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Product type (e.g., cigarettes, cigars, smokeless tobacco).</w:t>
      </w:r>
    </w:p>
    <w:p w14:paraId="4B38D7EC" w14:textId="77777777" w:rsidR="00502442" w:rsidRPr="00502442" w:rsidRDefault="00502442" w:rsidP="00673186">
      <w:pPr>
        <w:keepNext/>
        <w:numPr>
          <w:ilvl w:val="2"/>
          <w:numId w:val="85"/>
        </w:numPr>
        <w:outlineLvl w:val="2"/>
        <w:rPr>
          <w:rFonts w:eastAsia="Bookman Old Style"/>
          <w:color w:val="auto"/>
          <w:szCs w:val="24"/>
        </w:rPr>
      </w:pPr>
      <w:r w:rsidRPr="00502442">
        <w:rPr>
          <w:rFonts w:eastAsia="Bookman Old Style"/>
          <w:color w:val="auto"/>
          <w:szCs w:val="24"/>
        </w:rPr>
        <w:t>Physical Description</w:t>
      </w:r>
    </w:p>
    <w:p w14:paraId="5EC05BCA" w14:textId="77777777" w:rsidR="00502442" w:rsidRPr="00502442" w:rsidRDefault="00502442" w:rsidP="00673186">
      <w:pPr>
        <w:numPr>
          <w:ilvl w:val="0"/>
          <w:numId w:val="92"/>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Detailed description of product form</w:t>
      </w:r>
    </w:p>
    <w:p w14:paraId="148E332C" w14:textId="77777777" w:rsidR="00502442" w:rsidRPr="00502442" w:rsidRDefault="00502442" w:rsidP="00673186">
      <w:pPr>
        <w:numPr>
          <w:ilvl w:val="0"/>
          <w:numId w:val="92"/>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Appearance characteristics including color, size, shape, and odor.</w:t>
      </w:r>
    </w:p>
    <w:p w14:paraId="2E4DC9D8" w14:textId="77777777" w:rsidR="00502442" w:rsidRPr="00502442" w:rsidRDefault="00502442" w:rsidP="00673186">
      <w:pPr>
        <w:numPr>
          <w:ilvl w:val="2"/>
          <w:numId w:val="85"/>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Composition</w:t>
      </w:r>
    </w:p>
    <w:p w14:paraId="79453969" w14:textId="77777777" w:rsidR="00502442" w:rsidRPr="00502442" w:rsidRDefault="00502442" w:rsidP="00673186">
      <w:pPr>
        <w:numPr>
          <w:ilvl w:val="0"/>
          <w:numId w:val="91"/>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Full qualitative and quantitative composition of the tobacco product to be registered.</w:t>
      </w:r>
    </w:p>
    <w:p w14:paraId="6FB85818" w14:textId="77777777" w:rsidR="00502442" w:rsidRPr="00502442" w:rsidRDefault="00502442" w:rsidP="00673186">
      <w:pPr>
        <w:numPr>
          <w:ilvl w:val="0"/>
          <w:numId w:val="91"/>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List of all ingredients, including additives and their functions.</w:t>
      </w:r>
    </w:p>
    <w:p w14:paraId="0E1880BD" w14:textId="77777777" w:rsidR="00502442" w:rsidRPr="00502442" w:rsidRDefault="00502442" w:rsidP="00673186">
      <w:pPr>
        <w:keepNext/>
        <w:numPr>
          <w:ilvl w:val="2"/>
          <w:numId w:val="85"/>
        </w:numPr>
        <w:outlineLvl w:val="2"/>
        <w:rPr>
          <w:rFonts w:eastAsia="Bookman Old Style"/>
          <w:color w:val="auto"/>
          <w:szCs w:val="24"/>
        </w:rPr>
      </w:pPr>
      <w:r w:rsidRPr="00502442">
        <w:rPr>
          <w:rFonts w:eastAsia="Bookman Old Style"/>
          <w:color w:val="auto"/>
          <w:szCs w:val="24"/>
        </w:rPr>
        <w:lastRenderedPageBreak/>
        <w:t>Packaging Description</w:t>
      </w:r>
    </w:p>
    <w:p w14:paraId="5D0F9B6A" w14:textId="77777777" w:rsidR="00502442" w:rsidRPr="00502442" w:rsidRDefault="00502442" w:rsidP="00673186">
      <w:pPr>
        <w:keepNext/>
        <w:numPr>
          <w:ilvl w:val="0"/>
          <w:numId w:val="90"/>
        </w:numPr>
        <w:outlineLvl w:val="2"/>
        <w:rPr>
          <w:rFonts w:eastAsia="Bookman Old Style"/>
          <w:color w:val="auto"/>
          <w:szCs w:val="24"/>
        </w:rPr>
      </w:pPr>
      <w:r w:rsidRPr="00502442">
        <w:rPr>
          <w:rFonts w:eastAsia="Bookman Old Style"/>
          <w:color w:val="auto"/>
          <w:szCs w:val="24"/>
        </w:rPr>
        <w:t>Description of primary packaging materials and pack size.</w:t>
      </w:r>
    </w:p>
    <w:p w14:paraId="3ACA19A9" w14:textId="1C3AC0FA" w:rsidR="00502442" w:rsidRDefault="00502442" w:rsidP="00673186">
      <w:pPr>
        <w:keepNext/>
        <w:numPr>
          <w:ilvl w:val="0"/>
          <w:numId w:val="90"/>
        </w:numPr>
        <w:outlineLvl w:val="2"/>
        <w:rPr>
          <w:rFonts w:eastAsia="Bookman Old Style"/>
          <w:color w:val="auto"/>
          <w:szCs w:val="24"/>
        </w:rPr>
      </w:pPr>
      <w:r w:rsidRPr="00502442">
        <w:rPr>
          <w:rFonts w:eastAsia="Bookman Old Style"/>
          <w:color w:val="auto"/>
          <w:szCs w:val="24"/>
        </w:rPr>
        <w:t>Description of secondary packaging materials and pack size.</w:t>
      </w:r>
    </w:p>
    <w:p w14:paraId="1509E62E" w14:textId="77777777" w:rsidR="005760C5" w:rsidRPr="00502442" w:rsidRDefault="005760C5" w:rsidP="005760C5">
      <w:pPr>
        <w:keepNext/>
        <w:ind w:left="720"/>
        <w:outlineLvl w:val="2"/>
        <w:rPr>
          <w:rFonts w:eastAsia="Bookman Old Style"/>
          <w:color w:val="auto"/>
          <w:szCs w:val="24"/>
        </w:rPr>
      </w:pPr>
    </w:p>
    <w:p w14:paraId="76472E4D" w14:textId="77777777" w:rsidR="00502442" w:rsidRPr="00502442" w:rsidRDefault="00502442" w:rsidP="00673186">
      <w:pPr>
        <w:keepNext/>
        <w:numPr>
          <w:ilvl w:val="2"/>
          <w:numId w:val="85"/>
        </w:numPr>
        <w:outlineLvl w:val="2"/>
        <w:rPr>
          <w:rFonts w:eastAsia="Bookman Old Style"/>
          <w:color w:val="auto"/>
          <w:szCs w:val="24"/>
        </w:rPr>
      </w:pPr>
      <w:r w:rsidRPr="00502442">
        <w:rPr>
          <w:rFonts w:eastAsia="Bookman Old Style"/>
          <w:color w:val="auto"/>
          <w:szCs w:val="24"/>
        </w:rPr>
        <w:t>Shelf Life and Storage</w:t>
      </w:r>
    </w:p>
    <w:p w14:paraId="23C82BDF" w14:textId="77777777" w:rsidR="00502442" w:rsidRPr="00502442" w:rsidRDefault="00502442" w:rsidP="00673186">
      <w:pPr>
        <w:keepNext/>
        <w:numPr>
          <w:ilvl w:val="0"/>
          <w:numId w:val="89"/>
        </w:numPr>
        <w:outlineLvl w:val="2"/>
        <w:rPr>
          <w:rFonts w:eastAsia="Bookman Old Style"/>
          <w:color w:val="auto"/>
          <w:szCs w:val="24"/>
        </w:rPr>
      </w:pPr>
      <w:r w:rsidRPr="00502442">
        <w:rPr>
          <w:rFonts w:eastAsia="Bookman Old Style"/>
          <w:color w:val="auto"/>
          <w:szCs w:val="24"/>
        </w:rPr>
        <w:t>Proposed shelf life expressed in months</w:t>
      </w:r>
    </w:p>
    <w:p w14:paraId="5147D311" w14:textId="3EC2EE01" w:rsidR="00502442" w:rsidRDefault="00502442" w:rsidP="00673186">
      <w:pPr>
        <w:keepNext/>
        <w:numPr>
          <w:ilvl w:val="0"/>
          <w:numId w:val="89"/>
        </w:numPr>
        <w:outlineLvl w:val="2"/>
        <w:rPr>
          <w:rFonts w:eastAsia="Bookman Old Style"/>
          <w:color w:val="auto"/>
          <w:szCs w:val="24"/>
        </w:rPr>
      </w:pPr>
      <w:r w:rsidRPr="00502442">
        <w:rPr>
          <w:rFonts w:eastAsia="Bookman Old Style"/>
          <w:color w:val="auto"/>
          <w:szCs w:val="24"/>
        </w:rPr>
        <w:t>Recommended storage conditions.</w:t>
      </w:r>
    </w:p>
    <w:p w14:paraId="57315FF3" w14:textId="77777777" w:rsidR="005760C5" w:rsidRPr="00502442" w:rsidRDefault="005760C5" w:rsidP="005760C5">
      <w:pPr>
        <w:keepNext/>
        <w:ind w:left="720"/>
        <w:outlineLvl w:val="2"/>
        <w:rPr>
          <w:rFonts w:eastAsia="Bookman Old Style"/>
          <w:color w:val="auto"/>
          <w:szCs w:val="24"/>
        </w:rPr>
      </w:pPr>
    </w:p>
    <w:p w14:paraId="4B7910D6" w14:textId="77777777" w:rsidR="00502442" w:rsidRPr="00502442" w:rsidRDefault="00502442" w:rsidP="00673186">
      <w:pPr>
        <w:keepNext/>
        <w:numPr>
          <w:ilvl w:val="2"/>
          <w:numId w:val="85"/>
        </w:numPr>
        <w:outlineLvl w:val="2"/>
        <w:rPr>
          <w:rFonts w:eastAsia="Bookman Old Style"/>
          <w:color w:val="auto"/>
          <w:szCs w:val="24"/>
        </w:rPr>
      </w:pPr>
      <w:r w:rsidRPr="00502442">
        <w:rPr>
          <w:rFonts w:eastAsia="Bookman Old Style"/>
          <w:color w:val="auto"/>
          <w:szCs w:val="24"/>
        </w:rPr>
        <w:t>Samples</w:t>
      </w:r>
    </w:p>
    <w:p w14:paraId="7E87BD87" w14:textId="77777777" w:rsidR="00502442" w:rsidRPr="00502442" w:rsidRDefault="00502442" w:rsidP="00673186">
      <w:pPr>
        <w:keepNext/>
        <w:numPr>
          <w:ilvl w:val="0"/>
          <w:numId w:val="88"/>
        </w:numPr>
        <w:outlineLvl w:val="2"/>
        <w:rPr>
          <w:rFonts w:eastAsia="Bookman Old Style"/>
          <w:color w:val="auto"/>
          <w:szCs w:val="24"/>
        </w:rPr>
      </w:pPr>
      <w:r w:rsidRPr="00502442">
        <w:rPr>
          <w:rFonts w:eastAsia="Bookman Old Style"/>
          <w:color w:val="auto"/>
          <w:szCs w:val="24"/>
        </w:rPr>
        <w:t>Submission of two (2) finished product samples in final commercial packaging.</w:t>
      </w:r>
    </w:p>
    <w:p w14:paraId="387ED170" w14:textId="77777777" w:rsidR="00502442" w:rsidRPr="00502442" w:rsidRDefault="00502442" w:rsidP="00673186">
      <w:pPr>
        <w:numPr>
          <w:ilvl w:val="0"/>
          <w:numId w:val="88"/>
        </w:numPr>
        <w:rPr>
          <w:rFonts w:eastAsiaTheme="minorHAnsi"/>
          <w:color w:val="auto"/>
          <w:szCs w:val="24"/>
        </w:rPr>
      </w:pPr>
      <w:r w:rsidRPr="00502442">
        <w:rPr>
          <w:rFonts w:eastAsiaTheme="minorHAnsi"/>
          <w:color w:val="auto"/>
          <w:szCs w:val="24"/>
        </w:rPr>
        <w:t>Certificates of analysis for the same batch as submitted samples</w:t>
      </w:r>
    </w:p>
    <w:p w14:paraId="74359704" w14:textId="3813B764" w:rsidR="00502442" w:rsidRDefault="00502442" w:rsidP="00673186">
      <w:pPr>
        <w:numPr>
          <w:ilvl w:val="0"/>
          <w:numId w:val="88"/>
        </w:numPr>
        <w:rPr>
          <w:rFonts w:eastAsiaTheme="minorHAnsi"/>
          <w:color w:val="auto"/>
          <w:szCs w:val="24"/>
        </w:rPr>
      </w:pPr>
      <w:r w:rsidRPr="00502442">
        <w:rPr>
          <w:rFonts w:eastAsiaTheme="minorHAnsi"/>
          <w:color w:val="auto"/>
          <w:szCs w:val="24"/>
        </w:rPr>
        <w:t>Product quality and or toxicological reports</w:t>
      </w:r>
    </w:p>
    <w:p w14:paraId="676F4D6B" w14:textId="77777777" w:rsidR="00040E77" w:rsidRPr="00502442" w:rsidRDefault="00040E77" w:rsidP="00040E77">
      <w:pPr>
        <w:ind w:left="720"/>
        <w:rPr>
          <w:rFonts w:eastAsiaTheme="minorHAnsi"/>
          <w:color w:val="auto"/>
          <w:szCs w:val="24"/>
        </w:rPr>
      </w:pPr>
    </w:p>
    <w:p w14:paraId="46EF72C8" w14:textId="77777777" w:rsidR="00502442" w:rsidRPr="00502442" w:rsidRDefault="00502442" w:rsidP="00673186">
      <w:pPr>
        <w:pStyle w:val="NormalWeb"/>
        <w:numPr>
          <w:ilvl w:val="1"/>
          <w:numId w:val="85"/>
        </w:numPr>
        <w:spacing w:before="0" w:beforeAutospacing="0" w:after="0" w:afterAutospacing="0" w:line="276" w:lineRule="auto"/>
        <w:rPr>
          <w:b/>
          <w:bCs/>
          <w:iCs/>
          <w:lang w:val="en-GB" w:eastAsia="en-GB"/>
        </w:rPr>
      </w:pPr>
      <w:r w:rsidRPr="00502442">
        <w:rPr>
          <w:b/>
          <w:bCs/>
          <w:iCs/>
        </w:rPr>
        <w:t>Particulars of manufacturer and supply chain</w:t>
      </w:r>
    </w:p>
    <w:p w14:paraId="6B134615" w14:textId="77777777" w:rsidR="00502442" w:rsidRPr="00502442" w:rsidRDefault="00502442" w:rsidP="009C1B7E">
      <w:p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Upon dossier submission, applicants shall provide:</w:t>
      </w:r>
    </w:p>
    <w:p w14:paraId="5D749541" w14:textId="77777777" w:rsidR="00502442" w:rsidRPr="00502442" w:rsidRDefault="00502442" w:rsidP="00673186">
      <w:pPr>
        <w:numPr>
          <w:ilvl w:val="0"/>
          <w:numId w:val="87"/>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Name and full address of the manufacturer(s)</w:t>
      </w:r>
    </w:p>
    <w:p w14:paraId="5C8EC1BE" w14:textId="77777777" w:rsidR="00502442" w:rsidRPr="00502442" w:rsidRDefault="00502442" w:rsidP="00673186">
      <w:pPr>
        <w:numPr>
          <w:ilvl w:val="0"/>
          <w:numId w:val="87"/>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Name and address of the trademark holder</w:t>
      </w:r>
    </w:p>
    <w:p w14:paraId="6BAB7BC6" w14:textId="77777777" w:rsidR="00502442" w:rsidRPr="00502442" w:rsidRDefault="00502442" w:rsidP="00673186">
      <w:pPr>
        <w:numPr>
          <w:ilvl w:val="0"/>
          <w:numId w:val="87"/>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Name and address of the applicant</w:t>
      </w:r>
    </w:p>
    <w:p w14:paraId="2CB84E65" w14:textId="77777777" w:rsidR="00502442" w:rsidRPr="00502442" w:rsidRDefault="00502442" w:rsidP="00673186">
      <w:pPr>
        <w:numPr>
          <w:ilvl w:val="0"/>
          <w:numId w:val="87"/>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Name and address of the Local Technical Representative (for imported products)</w:t>
      </w:r>
    </w:p>
    <w:p w14:paraId="35A44F16" w14:textId="77777777" w:rsidR="00502442" w:rsidRPr="00502442" w:rsidRDefault="00502442" w:rsidP="00673186">
      <w:pPr>
        <w:numPr>
          <w:ilvl w:val="0"/>
          <w:numId w:val="87"/>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Power of attorney agreement with local technical representative</w:t>
      </w:r>
    </w:p>
    <w:p w14:paraId="7B7AC306" w14:textId="77777777" w:rsidR="00502442" w:rsidRPr="00502442" w:rsidRDefault="00502442" w:rsidP="00673186">
      <w:pPr>
        <w:numPr>
          <w:ilvl w:val="0"/>
          <w:numId w:val="87"/>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Name and address of the testing laboratory or Contract Research Organization.</w:t>
      </w:r>
    </w:p>
    <w:p w14:paraId="2F98BAB0" w14:textId="77777777" w:rsidR="00502442" w:rsidRPr="00502442" w:rsidRDefault="00502442" w:rsidP="00673186">
      <w:pPr>
        <w:numPr>
          <w:ilvl w:val="0"/>
          <w:numId w:val="87"/>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Name of the country where the product is manufactured.</w:t>
      </w:r>
    </w:p>
    <w:p w14:paraId="113EAF02" w14:textId="237F0D8E" w:rsidR="00502442" w:rsidRPr="00B73A85" w:rsidRDefault="00502442" w:rsidP="00673186">
      <w:pPr>
        <w:pStyle w:val="NormalWeb"/>
        <w:numPr>
          <w:ilvl w:val="1"/>
          <w:numId w:val="85"/>
        </w:numPr>
        <w:spacing w:before="0" w:beforeAutospacing="0" w:after="0" w:afterAutospacing="0" w:line="276" w:lineRule="auto"/>
        <w:rPr>
          <w:b/>
          <w:bCs/>
          <w:iCs/>
          <w:lang w:val="en-GB" w:eastAsia="en-GB"/>
        </w:rPr>
      </w:pPr>
      <w:r w:rsidRPr="00502442">
        <w:rPr>
          <w:b/>
          <w:bCs/>
          <w:iCs/>
        </w:rPr>
        <w:t xml:space="preserve"> Regulatory compliance requirements</w:t>
      </w:r>
    </w:p>
    <w:p w14:paraId="5C37B39C" w14:textId="77777777" w:rsidR="00B73A85" w:rsidRPr="00502442" w:rsidRDefault="00B73A85" w:rsidP="00B73A85">
      <w:pPr>
        <w:pStyle w:val="NormalWeb"/>
        <w:spacing w:before="0" w:beforeAutospacing="0" w:after="0" w:afterAutospacing="0" w:line="276" w:lineRule="auto"/>
        <w:ind w:left="360"/>
        <w:rPr>
          <w:b/>
          <w:bCs/>
          <w:iCs/>
          <w:lang w:val="en-GB" w:eastAsia="en-GB"/>
        </w:rPr>
      </w:pPr>
    </w:p>
    <w:p w14:paraId="2CCC94A1" w14:textId="618E259F" w:rsidR="00502442" w:rsidRPr="00B73A85" w:rsidRDefault="00502442" w:rsidP="00673186">
      <w:pPr>
        <w:pStyle w:val="ListParagraph"/>
        <w:keepNext/>
        <w:numPr>
          <w:ilvl w:val="2"/>
          <w:numId w:val="85"/>
        </w:numPr>
        <w:outlineLvl w:val="2"/>
        <w:rPr>
          <w:rFonts w:eastAsia="Bookman Old Style"/>
          <w:b/>
          <w:bCs/>
          <w:color w:val="auto"/>
          <w:szCs w:val="24"/>
        </w:rPr>
      </w:pPr>
      <w:r w:rsidRPr="00B73A85">
        <w:rPr>
          <w:rFonts w:eastAsia="Bookman Old Style"/>
          <w:b/>
          <w:bCs/>
          <w:color w:val="auto"/>
          <w:szCs w:val="24"/>
        </w:rPr>
        <w:t>National Compliance</w:t>
      </w:r>
    </w:p>
    <w:p w14:paraId="3F6EA11B" w14:textId="77777777" w:rsidR="00502442" w:rsidRPr="00502442" w:rsidRDefault="00502442" w:rsidP="009C1B7E">
      <w:p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Applicants shall submit:</w:t>
      </w:r>
    </w:p>
    <w:p w14:paraId="122760A1" w14:textId="77777777" w:rsidR="00502442" w:rsidRPr="00502442" w:rsidRDefault="00502442" w:rsidP="00673186">
      <w:pPr>
        <w:numPr>
          <w:ilvl w:val="0"/>
          <w:numId w:val="95"/>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Rwanda FDA premises registration certificate (where applicable)</w:t>
      </w:r>
    </w:p>
    <w:p w14:paraId="0BB2AF79" w14:textId="77777777" w:rsidR="00502442" w:rsidRPr="00502442" w:rsidRDefault="00502442" w:rsidP="00673186">
      <w:pPr>
        <w:numPr>
          <w:ilvl w:val="0"/>
          <w:numId w:val="95"/>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Company registration certificate issued by Rwanda Development Board (for local manufacturers)</w:t>
      </w:r>
    </w:p>
    <w:p w14:paraId="61026429" w14:textId="77777777" w:rsidR="00502442" w:rsidRPr="00502442" w:rsidRDefault="00502442" w:rsidP="00673186">
      <w:pPr>
        <w:numPr>
          <w:ilvl w:val="0"/>
          <w:numId w:val="95"/>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Trademark registration certificate</w:t>
      </w:r>
    </w:p>
    <w:p w14:paraId="33C9635E" w14:textId="77777777" w:rsidR="00502442" w:rsidRPr="00502442" w:rsidRDefault="00502442" w:rsidP="00673186">
      <w:pPr>
        <w:numPr>
          <w:ilvl w:val="0"/>
          <w:numId w:val="95"/>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Evidence of compliance with national tobacco control regulations.</w:t>
      </w:r>
    </w:p>
    <w:p w14:paraId="4FF5EB42" w14:textId="77777777" w:rsidR="00502442" w:rsidRPr="00502442" w:rsidRDefault="00502442" w:rsidP="00673186">
      <w:pPr>
        <w:numPr>
          <w:ilvl w:val="2"/>
          <w:numId w:val="85"/>
        </w:numPr>
        <w:spacing w:before="100" w:beforeAutospacing="1" w:after="100" w:afterAutospacing="1"/>
        <w:jc w:val="left"/>
        <w:rPr>
          <w:rFonts w:eastAsia="Times New Roman"/>
          <w:b/>
          <w:bCs/>
          <w:color w:val="auto"/>
          <w:szCs w:val="24"/>
          <w:lang w:val="en-US" w:eastAsia="en-US"/>
        </w:rPr>
      </w:pPr>
      <w:r w:rsidRPr="00502442">
        <w:rPr>
          <w:rFonts w:eastAsia="Times New Roman"/>
          <w:b/>
          <w:bCs/>
          <w:color w:val="auto"/>
          <w:szCs w:val="24"/>
          <w:lang w:val="en-US" w:eastAsia="en-US"/>
        </w:rPr>
        <w:t>Good Manufacturing Practice (GMP)</w:t>
      </w:r>
    </w:p>
    <w:p w14:paraId="284F2236" w14:textId="77777777" w:rsidR="00502442" w:rsidRPr="00502442" w:rsidRDefault="00502442" w:rsidP="009C1B7E">
      <w:p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Applicants shall provide:</w:t>
      </w:r>
    </w:p>
    <w:p w14:paraId="7EE04648" w14:textId="77777777" w:rsidR="00502442" w:rsidRPr="00502442" w:rsidRDefault="00502442" w:rsidP="00673186">
      <w:pPr>
        <w:numPr>
          <w:ilvl w:val="0"/>
          <w:numId w:val="96"/>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A valid GMP certificate issued by Rwanda FDA or International recognized authority</w:t>
      </w:r>
    </w:p>
    <w:p w14:paraId="7CF54219" w14:textId="77777777" w:rsidR="00502442" w:rsidRPr="00502442" w:rsidRDefault="00502442" w:rsidP="00673186">
      <w:pPr>
        <w:numPr>
          <w:ilvl w:val="0"/>
          <w:numId w:val="96"/>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A valid GMP certificate issued by recognized authority in East Africa region or other stringent regulatory authority showing the inspection details including date of inspection and compliance status.</w:t>
      </w:r>
    </w:p>
    <w:p w14:paraId="67F5A25B" w14:textId="77777777" w:rsidR="00502442" w:rsidRPr="00502442" w:rsidRDefault="00502442" w:rsidP="00673186">
      <w:pPr>
        <w:numPr>
          <w:ilvl w:val="0"/>
          <w:numId w:val="96"/>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International Certifications to the manufacturing site (where applicable)</w:t>
      </w:r>
    </w:p>
    <w:p w14:paraId="55625ED7" w14:textId="77777777" w:rsidR="00502442" w:rsidRPr="00502442" w:rsidRDefault="00502442" w:rsidP="00673186">
      <w:pPr>
        <w:numPr>
          <w:ilvl w:val="0"/>
          <w:numId w:val="96"/>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GMP certificates from other regulatory authorities</w:t>
      </w:r>
    </w:p>
    <w:p w14:paraId="39DD3985" w14:textId="77777777" w:rsidR="00502442" w:rsidRPr="00502442" w:rsidRDefault="00502442" w:rsidP="00673186">
      <w:pPr>
        <w:numPr>
          <w:ilvl w:val="0"/>
          <w:numId w:val="96"/>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ISO or equivalent certifications.</w:t>
      </w:r>
    </w:p>
    <w:p w14:paraId="76F46DDE" w14:textId="77777777" w:rsidR="00502442" w:rsidRPr="00502442" w:rsidRDefault="00502442" w:rsidP="00673186">
      <w:pPr>
        <w:numPr>
          <w:ilvl w:val="2"/>
          <w:numId w:val="85"/>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lastRenderedPageBreak/>
        <w:t>Market Authorization Status</w:t>
      </w:r>
    </w:p>
    <w:p w14:paraId="1A27D397" w14:textId="77777777" w:rsidR="00502442" w:rsidRPr="00502442" w:rsidRDefault="00502442" w:rsidP="009C1B7E">
      <w:p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Applicant shall provide a list of countries where the product is registered or authorized.</w:t>
      </w:r>
    </w:p>
    <w:p w14:paraId="04ECF7BD" w14:textId="08539274" w:rsidR="00502442" w:rsidRPr="003C0245" w:rsidRDefault="00502442" w:rsidP="00673186">
      <w:pPr>
        <w:pStyle w:val="NormalWeb"/>
        <w:numPr>
          <w:ilvl w:val="1"/>
          <w:numId w:val="85"/>
        </w:numPr>
        <w:spacing w:before="0" w:beforeAutospacing="0" w:after="0" w:afterAutospacing="0" w:line="276" w:lineRule="auto"/>
        <w:rPr>
          <w:b/>
          <w:bCs/>
          <w:iCs/>
          <w:lang w:val="en-GB" w:eastAsia="en-GB"/>
        </w:rPr>
      </w:pPr>
      <w:r w:rsidRPr="00502442">
        <w:rPr>
          <w:b/>
          <w:bCs/>
          <w:iCs/>
        </w:rPr>
        <w:t>Manufacturing and Quality Information</w:t>
      </w:r>
    </w:p>
    <w:p w14:paraId="11E8C3C3" w14:textId="79788A90" w:rsidR="00502442" w:rsidRPr="00502442" w:rsidRDefault="00502442" w:rsidP="00673186">
      <w:pPr>
        <w:numPr>
          <w:ilvl w:val="2"/>
          <w:numId w:val="85"/>
        </w:numPr>
        <w:spacing w:before="100" w:beforeAutospacing="1" w:after="100" w:afterAutospacing="1"/>
        <w:jc w:val="left"/>
        <w:rPr>
          <w:rFonts w:eastAsia="Bookman Old Style"/>
          <w:b/>
          <w:bCs/>
          <w:color w:val="auto"/>
          <w:szCs w:val="24"/>
        </w:rPr>
      </w:pPr>
      <w:r w:rsidRPr="00502442">
        <w:rPr>
          <w:rFonts w:eastAsia="Bookman Old Style"/>
          <w:b/>
          <w:bCs/>
          <w:color w:val="auto"/>
          <w:szCs w:val="24"/>
        </w:rPr>
        <w:t>Manufacturing Process</w:t>
      </w:r>
    </w:p>
    <w:p w14:paraId="29AAC8DD" w14:textId="77777777" w:rsidR="00502442" w:rsidRPr="00502442" w:rsidRDefault="00502442" w:rsidP="003C0245">
      <w:pPr>
        <w:jc w:val="left"/>
        <w:rPr>
          <w:rFonts w:eastAsia="Times New Roman"/>
          <w:color w:val="auto"/>
          <w:szCs w:val="24"/>
          <w:lang w:val="en-US" w:eastAsia="en-US"/>
        </w:rPr>
      </w:pPr>
      <w:r w:rsidRPr="00502442">
        <w:rPr>
          <w:rFonts w:eastAsia="Times New Roman"/>
          <w:color w:val="auto"/>
          <w:szCs w:val="24"/>
          <w:lang w:val="en-US" w:eastAsia="en-US"/>
        </w:rPr>
        <w:t>A detailed description of the manufacturing process shall be provided, including:</w:t>
      </w:r>
    </w:p>
    <w:p w14:paraId="17E88288" w14:textId="77777777" w:rsidR="00502442" w:rsidRPr="00502442" w:rsidRDefault="00502442" w:rsidP="00673186">
      <w:pPr>
        <w:numPr>
          <w:ilvl w:val="0"/>
          <w:numId w:val="97"/>
        </w:numPr>
        <w:jc w:val="left"/>
        <w:rPr>
          <w:rFonts w:eastAsia="Times New Roman"/>
          <w:color w:val="auto"/>
          <w:szCs w:val="24"/>
          <w:lang w:val="en-US" w:eastAsia="en-US"/>
        </w:rPr>
      </w:pPr>
      <w:r w:rsidRPr="00502442">
        <w:rPr>
          <w:rFonts w:eastAsia="Times New Roman"/>
          <w:color w:val="auto"/>
          <w:szCs w:val="24"/>
          <w:lang w:val="en-US" w:eastAsia="en-US"/>
        </w:rPr>
        <w:t>Raw material sourcing,</w:t>
      </w:r>
    </w:p>
    <w:p w14:paraId="4DE45061" w14:textId="77777777" w:rsidR="00502442" w:rsidRPr="00502442" w:rsidRDefault="00502442" w:rsidP="00673186">
      <w:pPr>
        <w:numPr>
          <w:ilvl w:val="0"/>
          <w:numId w:val="97"/>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Processing steps,</w:t>
      </w:r>
    </w:p>
    <w:p w14:paraId="4AEC8330" w14:textId="77777777" w:rsidR="00502442" w:rsidRPr="00502442" w:rsidRDefault="00502442" w:rsidP="00673186">
      <w:pPr>
        <w:numPr>
          <w:ilvl w:val="0"/>
          <w:numId w:val="97"/>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Additive incorporation,</w:t>
      </w:r>
    </w:p>
    <w:p w14:paraId="6E719C21" w14:textId="77777777" w:rsidR="00502442" w:rsidRPr="00502442" w:rsidRDefault="00502442" w:rsidP="00673186">
      <w:pPr>
        <w:numPr>
          <w:ilvl w:val="0"/>
          <w:numId w:val="97"/>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Quality control measures.</w:t>
      </w:r>
    </w:p>
    <w:p w14:paraId="177F9A13" w14:textId="77777777" w:rsidR="00502442" w:rsidRPr="00502442" w:rsidRDefault="00502442" w:rsidP="00673186">
      <w:pPr>
        <w:numPr>
          <w:ilvl w:val="2"/>
          <w:numId w:val="85"/>
        </w:numPr>
        <w:spacing w:before="100" w:beforeAutospacing="1" w:after="100" w:afterAutospacing="1"/>
        <w:jc w:val="left"/>
        <w:rPr>
          <w:rFonts w:eastAsia="Bookman Old Style"/>
          <w:b/>
          <w:bCs/>
          <w:color w:val="auto"/>
          <w:szCs w:val="24"/>
        </w:rPr>
      </w:pPr>
      <w:r w:rsidRPr="00502442">
        <w:rPr>
          <w:rFonts w:eastAsia="Bookman Old Style"/>
          <w:b/>
          <w:bCs/>
          <w:color w:val="auto"/>
          <w:szCs w:val="24"/>
        </w:rPr>
        <w:t>Physical chemical parameters.</w:t>
      </w:r>
    </w:p>
    <w:p w14:paraId="15467697" w14:textId="77777777" w:rsidR="00502442" w:rsidRPr="00502442" w:rsidRDefault="00502442" w:rsidP="009C1B7E">
      <w:pPr>
        <w:rPr>
          <w:color w:val="auto"/>
        </w:rPr>
      </w:pPr>
      <w:r w:rsidRPr="00502442">
        <w:rPr>
          <w:color w:val="auto"/>
          <w:szCs w:val="24"/>
        </w:rPr>
        <w:t>Following parameters shall be evaluated and reported as applicable to the product type:</w:t>
      </w:r>
    </w:p>
    <w:p w14:paraId="4B402E5C" w14:textId="77777777" w:rsidR="00502442" w:rsidRPr="00502442" w:rsidRDefault="00502442" w:rsidP="00673186">
      <w:pPr>
        <w:numPr>
          <w:ilvl w:val="0"/>
          <w:numId w:val="98"/>
        </w:numPr>
        <w:rPr>
          <w:rFonts w:eastAsiaTheme="minorHAnsi"/>
          <w:color w:val="auto"/>
          <w:sz w:val="22"/>
          <w:szCs w:val="22"/>
        </w:rPr>
      </w:pPr>
      <w:r w:rsidRPr="00502442">
        <w:rPr>
          <w:rFonts w:eastAsia="Times New Roman"/>
          <w:color w:val="auto"/>
          <w:szCs w:val="24"/>
          <w:lang w:eastAsia="en-GB"/>
        </w:rPr>
        <w:t>Nicotine content shall be quantitatively determined to evaluate the addiction potential.</w:t>
      </w:r>
    </w:p>
    <w:p w14:paraId="783F5F67" w14:textId="77777777" w:rsidR="00502442" w:rsidRPr="00502442" w:rsidRDefault="00502442" w:rsidP="00673186">
      <w:pPr>
        <w:numPr>
          <w:ilvl w:val="0"/>
          <w:numId w:val="98"/>
        </w:numPr>
        <w:rPr>
          <w:rFonts w:eastAsiaTheme="minorHAnsi"/>
          <w:color w:val="auto"/>
          <w:sz w:val="22"/>
          <w:szCs w:val="22"/>
        </w:rPr>
      </w:pPr>
      <w:r w:rsidRPr="00502442">
        <w:rPr>
          <w:rFonts w:eastAsia="Times New Roman"/>
          <w:color w:val="auto"/>
          <w:szCs w:val="24"/>
          <w:lang w:eastAsia="en-GB"/>
        </w:rPr>
        <w:t>Tar yield shall be measured as total particulate matter excluding nicotine and water.</w:t>
      </w:r>
    </w:p>
    <w:p w14:paraId="323BE668" w14:textId="77777777" w:rsidR="00502442" w:rsidRPr="00502442" w:rsidRDefault="00502442" w:rsidP="00673186">
      <w:pPr>
        <w:numPr>
          <w:ilvl w:val="0"/>
          <w:numId w:val="98"/>
        </w:numPr>
        <w:rPr>
          <w:rFonts w:eastAsiaTheme="minorHAnsi"/>
          <w:color w:val="auto"/>
          <w:sz w:val="22"/>
          <w:szCs w:val="22"/>
        </w:rPr>
      </w:pPr>
      <w:r w:rsidRPr="00502442">
        <w:rPr>
          <w:rFonts w:eastAsia="Times New Roman"/>
          <w:color w:val="auto"/>
          <w:szCs w:val="24"/>
          <w:lang w:eastAsia="en-GB"/>
        </w:rPr>
        <w:t>Carbon monoxide shall be determined in mainstream smoke (for smoked products).</w:t>
      </w:r>
    </w:p>
    <w:p w14:paraId="3F030484" w14:textId="77777777" w:rsidR="00502442" w:rsidRPr="00502442" w:rsidRDefault="00502442" w:rsidP="00673186">
      <w:pPr>
        <w:numPr>
          <w:ilvl w:val="0"/>
          <w:numId w:val="98"/>
        </w:numPr>
        <w:rPr>
          <w:rFonts w:eastAsiaTheme="minorHAnsi"/>
          <w:color w:val="auto"/>
          <w:sz w:val="22"/>
          <w:szCs w:val="22"/>
        </w:rPr>
      </w:pPr>
      <w:r w:rsidRPr="00502442">
        <w:rPr>
          <w:rFonts w:eastAsiaTheme="minorHAnsi"/>
          <w:color w:val="auto"/>
          <w:szCs w:val="24"/>
        </w:rPr>
        <w:t>Moisture content (% of water content)</w:t>
      </w:r>
    </w:p>
    <w:p w14:paraId="71D10288" w14:textId="77777777" w:rsidR="00502442" w:rsidRPr="00502442" w:rsidRDefault="00502442" w:rsidP="00673186">
      <w:pPr>
        <w:numPr>
          <w:ilvl w:val="0"/>
          <w:numId w:val="98"/>
        </w:numPr>
        <w:rPr>
          <w:rFonts w:eastAsiaTheme="minorHAnsi"/>
          <w:color w:val="auto"/>
          <w:sz w:val="22"/>
          <w:szCs w:val="22"/>
        </w:rPr>
      </w:pPr>
      <w:r w:rsidRPr="00502442">
        <w:rPr>
          <w:rFonts w:eastAsiaTheme="minorHAnsi"/>
          <w:color w:val="auto"/>
          <w:szCs w:val="24"/>
        </w:rPr>
        <w:t>Ash content to demonstrate inorganic residue and potential contamination</w:t>
      </w:r>
    </w:p>
    <w:p w14:paraId="7A5B1FA7" w14:textId="77777777" w:rsidR="00502442" w:rsidRPr="00502442" w:rsidRDefault="00502442" w:rsidP="00673186">
      <w:pPr>
        <w:numPr>
          <w:ilvl w:val="0"/>
          <w:numId w:val="98"/>
        </w:numPr>
        <w:rPr>
          <w:rFonts w:eastAsiaTheme="minorHAnsi"/>
          <w:color w:val="auto"/>
          <w:sz w:val="22"/>
          <w:szCs w:val="22"/>
        </w:rPr>
      </w:pPr>
      <w:r w:rsidRPr="00502442">
        <w:rPr>
          <w:rFonts w:eastAsiaTheme="minorHAnsi"/>
          <w:color w:val="auto"/>
          <w:szCs w:val="24"/>
        </w:rPr>
        <w:t>P H for tobacco or tobacco extracts (to evaluate the influence of nicotine absorption)</w:t>
      </w:r>
    </w:p>
    <w:p w14:paraId="14DA3A70" w14:textId="77777777" w:rsidR="00502442" w:rsidRPr="00502442" w:rsidRDefault="00502442" w:rsidP="00673186">
      <w:pPr>
        <w:numPr>
          <w:ilvl w:val="0"/>
          <w:numId w:val="98"/>
        </w:numPr>
        <w:rPr>
          <w:rFonts w:eastAsiaTheme="minorHAnsi"/>
          <w:color w:val="auto"/>
          <w:sz w:val="22"/>
          <w:szCs w:val="22"/>
        </w:rPr>
      </w:pPr>
      <w:r w:rsidRPr="00502442">
        <w:rPr>
          <w:rFonts w:eastAsiaTheme="minorHAnsi"/>
          <w:color w:val="auto"/>
          <w:szCs w:val="24"/>
        </w:rPr>
        <w:t>Total particulate matter (TPM) for smocked products</w:t>
      </w:r>
    </w:p>
    <w:p w14:paraId="13009C67" w14:textId="77777777" w:rsidR="00502442" w:rsidRPr="00502442" w:rsidRDefault="00502442" w:rsidP="00673186">
      <w:pPr>
        <w:numPr>
          <w:ilvl w:val="0"/>
          <w:numId w:val="98"/>
        </w:numPr>
        <w:rPr>
          <w:rFonts w:eastAsiaTheme="minorHAnsi"/>
          <w:color w:val="auto"/>
          <w:sz w:val="22"/>
          <w:szCs w:val="22"/>
        </w:rPr>
      </w:pPr>
      <w:r w:rsidRPr="00502442">
        <w:rPr>
          <w:rFonts w:eastAsiaTheme="minorHAnsi"/>
          <w:color w:val="auto"/>
          <w:szCs w:val="24"/>
        </w:rPr>
        <w:t>Volatile organic compounds (Benzene, formaldehyde and acetaldehyde) as VOCs are carcinogenic.</w:t>
      </w:r>
    </w:p>
    <w:p w14:paraId="197CDA5C" w14:textId="77777777" w:rsidR="00502442" w:rsidRPr="00502442" w:rsidRDefault="00502442" w:rsidP="00673186">
      <w:pPr>
        <w:numPr>
          <w:ilvl w:val="0"/>
          <w:numId w:val="98"/>
        </w:numPr>
        <w:rPr>
          <w:rFonts w:eastAsiaTheme="minorHAnsi"/>
          <w:color w:val="auto"/>
          <w:sz w:val="22"/>
          <w:szCs w:val="22"/>
        </w:rPr>
      </w:pPr>
      <w:r w:rsidRPr="00502442">
        <w:rPr>
          <w:rFonts w:eastAsiaTheme="minorHAnsi"/>
          <w:color w:val="auto"/>
          <w:szCs w:val="24"/>
        </w:rPr>
        <w:t>Tobacco specific nitrosamines (TSNAs): 4-(</w:t>
      </w:r>
      <w:proofErr w:type="spellStart"/>
      <w:r w:rsidRPr="00502442">
        <w:rPr>
          <w:rFonts w:eastAsiaTheme="minorHAnsi"/>
          <w:color w:val="auto"/>
          <w:szCs w:val="24"/>
        </w:rPr>
        <w:t>Methylnitrosamino</w:t>
      </w:r>
      <w:proofErr w:type="spellEnd"/>
      <w:r w:rsidRPr="00502442">
        <w:rPr>
          <w:rFonts w:eastAsiaTheme="minorHAnsi"/>
          <w:color w:val="auto"/>
          <w:szCs w:val="24"/>
        </w:rPr>
        <w:t>)-1-3-pyridyl-1-butanone NNK and N′-</w:t>
      </w:r>
      <w:proofErr w:type="spellStart"/>
      <w:r w:rsidRPr="00502442">
        <w:rPr>
          <w:rFonts w:eastAsiaTheme="minorHAnsi"/>
          <w:color w:val="auto"/>
          <w:szCs w:val="24"/>
        </w:rPr>
        <w:t>Nitrosonornicotine</w:t>
      </w:r>
      <w:proofErr w:type="spellEnd"/>
      <w:r w:rsidRPr="00502442">
        <w:rPr>
          <w:rFonts w:eastAsiaTheme="minorHAnsi"/>
          <w:color w:val="auto"/>
          <w:szCs w:val="24"/>
        </w:rPr>
        <w:t xml:space="preserve"> (NNN)</w:t>
      </w:r>
    </w:p>
    <w:p w14:paraId="65D1C513" w14:textId="77777777" w:rsidR="00502442" w:rsidRPr="00502442" w:rsidRDefault="00502442" w:rsidP="00673186">
      <w:pPr>
        <w:numPr>
          <w:ilvl w:val="0"/>
          <w:numId w:val="98"/>
        </w:numPr>
        <w:rPr>
          <w:rFonts w:eastAsiaTheme="minorHAnsi"/>
          <w:color w:val="auto"/>
          <w:sz w:val="22"/>
          <w:szCs w:val="22"/>
        </w:rPr>
      </w:pPr>
      <w:r w:rsidRPr="00502442">
        <w:rPr>
          <w:rFonts w:eastAsiaTheme="minorHAnsi"/>
          <w:color w:val="auto"/>
          <w:szCs w:val="24"/>
        </w:rPr>
        <w:t xml:space="preserve">Heavy metals </w:t>
      </w:r>
    </w:p>
    <w:p w14:paraId="3B8258F2" w14:textId="789BD112" w:rsidR="00502442" w:rsidRPr="00471559" w:rsidRDefault="00502442" w:rsidP="00673186">
      <w:pPr>
        <w:pStyle w:val="ListParagraph"/>
        <w:numPr>
          <w:ilvl w:val="1"/>
          <w:numId w:val="98"/>
        </w:numPr>
        <w:rPr>
          <w:rFonts w:cs="Times New Roman"/>
          <w:color w:val="auto"/>
          <w:sz w:val="22"/>
        </w:rPr>
      </w:pPr>
      <w:r w:rsidRPr="00471559">
        <w:rPr>
          <w:rFonts w:cs="Times New Roman"/>
          <w:color w:val="auto"/>
          <w:szCs w:val="24"/>
        </w:rPr>
        <w:t>The following heavy metals but not limited shall be quantified as toxic and bio accumulative contaminants</w:t>
      </w:r>
      <w:r w:rsidR="00823634">
        <w:rPr>
          <w:rFonts w:cs="Times New Roman"/>
          <w:color w:val="auto"/>
          <w:szCs w:val="24"/>
        </w:rPr>
        <w:t>:</w:t>
      </w:r>
    </w:p>
    <w:p w14:paraId="129B1D19" w14:textId="77777777" w:rsidR="00502442" w:rsidRPr="00502442" w:rsidRDefault="00502442" w:rsidP="00673186">
      <w:pPr>
        <w:numPr>
          <w:ilvl w:val="0"/>
          <w:numId w:val="74"/>
        </w:numPr>
        <w:tabs>
          <w:tab w:val="clear" w:pos="720"/>
          <w:tab w:val="num" w:pos="900"/>
        </w:tabs>
        <w:spacing w:before="100" w:beforeAutospacing="1" w:after="100" w:afterAutospacing="1"/>
        <w:ind w:left="1710"/>
        <w:jc w:val="left"/>
        <w:rPr>
          <w:rFonts w:eastAsia="Times New Roman"/>
          <w:color w:val="auto"/>
          <w:szCs w:val="24"/>
          <w:lang w:eastAsia="en-GB"/>
        </w:rPr>
      </w:pPr>
      <w:r w:rsidRPr="00502442">
        <w:rPr>
          <w:rFonts w:eastAsia="Times New Roman"/>
          <w:color w:val="auto"/>
          <w:szCs w:val="24"/>
          <w:lang w:eastAsia="en-GB"/>
        </w:rPr>
        <w:t>Lead (Pb)</w:t>
      </w:r>
    </w:p>
    <w:p w14:paraId="63B8121C" w14:textId="77777777" w:rsidR="00502442" w:rsidRPr="00502442" w:rsidRDefault="00502442" w:rsidP="00673186">
      <w:pPr>
        <w:numPr>
          <w:ilvl w:val="0"/>
          <w:numId w:val="74"/>
        </w:numPr>
        <w:tabs>
          <w:tab w:val="clear" w:pos="720"/>
          <w:tab w:val="num" w:pos="900"/>
        </w:tabs>
        <w:spacing w:before="100" w:beforeAutospacing="1" w:after="100" w:afterAutospacing="1"/>
        <w:ind w:left="1710"/>
        <w:jc w:val="left"/>
        <w:rPr>
          <w:rFonts w:eastAsia="Times New Roman"/>
          <w:color w:val="auto"/>
          <w:szCs w:val="24"/>
          <w:lang w:eastAsia="en-GB"/>
        </w:rPr>
      </w:pPr>
      <w:r w:rsidRPr="00502442">
        <w:rPr>
          <w:rFonts w:eastAsia="Times New Roman"/>
          <w:color w:val="auto"/>
          <w:szCs w:val="24"/>
          <w:lang w:eastAsia="en-GB"/>
        </w:rPr>
        <w:t>Cadmium (Cd)</w:t>
      </w:r>
    </w:p>
    <w:p w14:paraId="279BA7B2" w14:textId="77777777" w:rsidR="00502442" w:rsidRPr="00502442" w:rsidRDefault="00502442" w:rsidP="00673186">
      <w:pPr>
        <w:numPr>
          <w:ilvl w:val="0"/>
          <w:numId w:val="74"/>
        </w:numPr>
        <w:tabs>
          <w:tab w:val="clear" w:pos="720"/>
          <w:tab w:val="num" w:pos="900"/>
        </w:tabs>
        <w:spacing w:before="100" w:beforeAutospacing="1" w:after="100" w:afterAutospacing="1"/>
        <w:ind w:left="1710"/>
        <w:jc w:val="left"/>
        <w:rPr>
          <w:rFonts w:eastAsia="Times New Roman"/>
          <w:color w:val="auto"/>
          <w:szCs w:val="24"/>
          <w:lang w:eastAsia="en-GB"/>
        </w:rPr>
      </w:pPr>
      <w:r w:rsidRPr="00502442">
        <w:rPr>
          <w:rFonts w:eastAsia="Times New Roman"/>
          <w:color w:val="auto"/>
          <w:szCs w:val="24"/>
          <w:lang w:eastAsia="en-GB"/>
        </w:rPr>
        <w:t>Arsenic (As)</w:t>
      </w:r>
    </w:p>
    <w:p w14:paraId="197D243E" w14:textId="77777777" w:rsidR="00502442" w:rsidRPr="00502442" w:rsidRDefault="00502442" w:rsidP="00673186">
      <w:pPr>
        <w:numPr>
          <w:ilvl w:val="0"/>
          <w:numId w:val="74"/>
        </w:numPr>
        <w:tabs>
          <w:tab w:val="clear" w:pos="720"/>
          <w:tab w:val="num" w:pos="900"/>
        </w:tabs>
        <w:spacing w:before="100" w:beforeAutospacing="1" w:after="100" w:afterAutospacing="1"/>
        <w:ind w:left="1710"/>
        <w:jc w:val="left"/>
        <w:rPr>
          <w:rFonts w:eastAsia="Times New Roman"/>
          <w:color w:val="auto"/>
          <w:szCs w:val="24"/>
          <w:lang w:eastAsia="en-GB"/>
        </w:rPr>
      </w:pPr>
      <w:r w:rsidRPr="00502442">
        <w:rPr>
          <w:rFonts w:eastAsia="Times New Roman"/>
          <w:color w:val="auto"/>
          <w:szCs w:val="24"/>
          <w:lang w:eastAsia="en-GB"/>
        </w:rPr>
        <w:t>Mercury (Hg)</w:t>
      </w:r>
    </w:p>
    <w:p w14:paraId="70E42A6C" w14:textId="77777777" w:rsidR="00502442" w:rsidRPr="00502442" w:rsidRDefault="00502442" w:rsidP="00673186">
      <w:pPr>
        <w:numPr>
          <w:ilvl w:val="0"/>
          <w:numId w:val="98"/>
        </w:numPr>
        <w:rPr>
          <w:rFonts w:eastAsiaTheme="minorHAnsi"/>
          <w:color w:val="auto"/>
          <w:szCs w:val="24"/>
        </w:rPr>
      </w:pPr>
      <w:r w:rsidRPr="00502442">
        <w:rPr>
          <w:rFonts w:eastAsiaTheme="minorHAnsi"/>
          <w:color w:val="auto"/>
          <w:szCs w:val="24"/>
        </w:rPr>
        <w:t>Pesticide Residues from agriculture chemicals shall be determined</w:t>
      </w:r>
    </w:p>
    <w:p w14:paraId="460F9EE6" w14:textId="77777777" w:rsidR="00823634" w:rsidRDefault="00502442" w:rsidP="00673186">
      <w:pPr>
        <w:numPr>
          <w:ilvl w:val="0"/>
          <w:numId w:val="98"/>
        </w:numPr>
        <w:rPr>
          <w:rFonts w:eastAsiaTheme="minorHAnsi"/>
          <w:color w:val="auto"/>
          <w:szCs w:val="24"/>
        </w:rPr>
      </w:pPr>
      <w:r w:rsidRPr="00502442">
        <w:rPr>
          <w:rFonts w:eastAsiaTheme="minorHAnsi"/>
          <w:color w:val="auto"/>
          <w:szCs w:val="24"/>
        </w:rPr>
        <w:t>All additives shall be identified and quantified where applicable</w:t>
      </w:r>
    </w:p>
    <w:p w14:paraId="35DB873B" w14:textId="20D5D315" w:rsidR="00502442" w:rsidRPr="00502442" w:rsidRDefault="00502442" w:rsidP="00673186">
      <w:pPr>
        <w:numPr>
          <w:ilvl w:val="0"/>
          <w:numId w:val="98"/>
        </w:numPr>
        <w:ind w:left="630"/>
        <w:rPr>
          <w:rFonts w:eastAsiaTheme="minorHAnsi"/>
          <w:color w:val="auto"/>
          <w:szCs w:val="24"/>
        </w:rPr>
      </w:pPr>
      <w:r w:rsidRPr="00502442">
        <w:rPr>
          <w:rFonts w:eastAsiaTheme="minorHAnsi"/>
          <w:color w:val="auto"/>
          <w:szCs w:val="24"/>
        </w:rPr>
        <w:t>Burn Rate (for smoked products)</w:t>
      </w:r>
    </w:p>
    <w:p w14:paraId="41DFB7C7" w14:textId="77777777" w:rsidR="00502442" w:rsidRPr="00502442" w:rsidRDefault="00502442" w:rsidP="00673186">
      <w:pPr>
        <w:numPr>
          <w:ilvl w:val="0"/>
          <w:numId w:val="98"/>
        </w:numPr>
        <w:ind w:left="630"/>
        <w:rPr>
          <w:rFonts w:eastAsiaTheme="minorHAnsi"/>
          <w:color w:val="auto"/>
          <w:szCs w:val="24"/>
        </w:rPr>
      </w:pPr>
      <w:r w:rsidRPr="00502442">
        <w:rPr>
          <w:rFonts w:eastAsiaTheme="minorHAnsi"/>
          <w:color w:val="auto"/>
          <w:szCs w:val="24"/>
        </w:rPr>
        <w:t xml:space="preserve">Fill Density </w:t>
      </w:r>
    </w:p>
    <w:p w14:paraId="3E9A22DD" w14:textId="77777777" w:rsidR="00502442" w:rsidRPr="00502442" w:rsidRDefault="00502442" w:rsidP="00673186">
      <w:pPr>
        <w:numPr>
          <w:ilvl w:val="0"/>
          <w:numId w:val="98"/>
        </w:numPr>
        <w:rPr>
          <w:rFonts w:eastAsiaTheme="minorHAnsi"/>
          <w:color w:val="auto"/>
          <w:szCs w:val="24"/>
        </w:rPr>
      </w:pPr>
      <w:r w:rsidRPr="00502442">
        <w:rPr>
          <w:rFonts w:eastAsiaTheme="minorHAnsi"/>
          <w:color w:val="auto"/>
          <w:szCs w:val="24"/>
        </w:rPr>
        <w:t>Filter Ventilation (if applicable)</w:t>
      </w:r>
    </w:p>
    <w:p w14:paraId="3A383C65" w14:textId="77777777" w:rsidR="00502442" w:rsidRPr="00502442" w:rsidRDefault="00502442" w:rsidP="00673186">
      <w:pPr>
        <w:numPr>
          <w:ilvl w:val="0"/>
          <w:numId w:val="98"/>
        </w:numPr>
        <w:ind w:left="630"/>
        <w:rPr>
          <w:rFonts w:eastAsiaTheme="minorHAnsi"/>
          <w:color w:val="auto"/>
          <w:szCs w:val="24"/>
        </w:rPr>
      </w:pPr>
      <w:r w:rsidRPr="00502442">
        <w:rPr>
          <w:rFonts w:eastAsiaTheme="minorHAnsi"/>
          <w:color w:val="auto"/>
          <w:szCs w:val="24"/>
        </w:rPr>
        <w:t>Particle Size Distribution (for smokeless products)</w:t>
      </w:r>
    </w:p>
    <w:p w14:paraId="1A71CCCE" w14:textId="77777777" w:rsidR="00502442" w:rsidRPr="00502442" w:rsidRDefault="00502442" w:rsidP="00673186">
      <w:pPr>
        <w:numPr>
          <w:ilvl w:val="0"/>
          <w:numId w:val="98"/>
        </w:numPr>
        <w:ind w:left="540"/>
        <w:rPr>
          <w:rFonts w:eastAsiaTheme="minorHAnsi"/>
          <w:color w:val="auto"/>
          <w:szCs w:val="24"/>
        </w:rPr>
      </w:pPr>
      <w:r w:rsidRPr="00502442">
        <w:rPr>
          <w:rFonts w:eastAsiaTheme="minorHAnsi"/>
          <w:color w:val="auto"/>
          <w:szCs w:val="24"/>
        </w:rPr>
        <w:t xml:space="preserve">Water Activity to predict microbial growth potential </w:t>
      </w:r>
    </w:p>
    <w:p w14:paraId="6D5CFB6C" w14:textId="77777777" w:rsidR="00502442" w:rsidRPr="00502442" w:rsidRDefault="00502442" w:rsidP="00673186">
      <w:pPr>
        <w:numPr>
          <w:ilvl w:val="2"/>
          <w:numId w:val="85"/>
        </w:numPr>
        <w:spacing w:before="100" w:beforeAutospacing="1" w:after="100" w:afterAutospacing="1"/>
        <w:jc w:val="left"/>
        <w:rPr>
          <w:rFonts w:eastAsia="Bookman Old Style"/>
          <w:b/>
          <w:bCs/>
          <w:color w:val="auto"/>
          <w:szCs w:val="24"/>
        </w:rPr>
      </w:pPr>
      <w:r w:rsidRPr="00502442">
        <w:rPr>
          <w:rFonts w:eastAsia="Bookman Old Style"/>
          <w:b/>
          <w:bCs/>
          <w:color w:val="auto"/>
          <w:szCs w:val="24"/>
        </w:rPr>
        <w:t>Product Specifications and certificates of analysis</w:t>
      </w:r>
    </w:p>
    <w:p w14:paraId="232641D1" w14:textId="5F6CEEE5" w:rsidR="00502442" w:rsidRPr="00823634" w:rsidRDefault="00502442" w:rsidP="00673186">
      <w:pPr>
        <w:pStyle w:val="ListParagraph"/>
        <w:numPr>
          <w:ilvl w:val="0"/>
          <w:numId w:val="100"/>
        </w:numPr>
        <w:ind w:left="360"/>
        <w:rPr>
          <w:color w:val="auto"/>
        </w:rPr>
      </w:pPr>
      <w:r w:rsidRPr="00823634">
        <w:rPr>
          <w:color w:val="auto"/>
          <w:szCs w:val="24"/>
        </w:rPr>
        <w:t>Applicant shall propose:</w:t>
      </w:r>
    </w:p>
    <w:p w14:paraId="0DB7B1D7" w14:textId="77777777" w:rsidR="00502442" w:rsidRPr="00502442" w:rsidRDefault="00502442" w:rsidP="00673186">
      <w:pPr>
        <w:numPr>
          <w:ilvl w:val="0"/>
          <w:numId w:val="99"/>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lastRenderedPageBreak/>
        <w:t>Analytical method, parameters including nicotine, carbon monoxide, tar content and other relevant constituents tested in the product and the results.</w:t>
      </w:r>
    </w:p>
    <w:p w14:paraId="5B2E4073" w14:textId="77777777" w:rsidR="00502442" w:rsidRPr="00502442" w:rsidRDefault="00502442" w:rsidP="00673186">
      <w:pPr>
        <w:numPr>
          <w:ilvl w:val="0"/>
          <w:numId w:val="99"/>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Specifications for each parameter tested in each ingredient (where applicable),</w:t>
      </w:r>
    </w:p>
    <w:p w14:paraId="186B5039" w14:textId="77777777" w:rsidR="00502442" w:rsidRPr="00502442" w:rsidRDefault="00502442" w:rsidP="00673186">
      <w:pPr>
        <w:numPr>
          <w:ilvl w:val="0"/>
          <w:numId w:val="99"/>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Specifications for each parameter tested in finished product,</w:t>
      </w:r>
    </w:p>
    <w:p w14:paraId="67F16961" w14:textId="77777777" w:rsidR="00502442" w:rsidRPr="00502442" w:rsidRDefault="00502442" w:rsidP="00673186">
      <w:pPr>
        <w:numPr>
          <w:ilvl w:val="0"/>
          <w:numId w:val="99"/>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GB"/>
        </w:rPr>
        <w:t>Scientifically justified acceptance limits</w:t>
      </w:r>
    </w:p>
    <w:p w14:paraId="3364A3CD" w14:textId="77777777" w:rsidR="00502442" w:rsidRPr="00502442" w:rsidRDefault="00502442" w:rsidP="00673186">
      <w:pPr>
        <w:numPr>
          <w:ilvl w:val="0"/>
          <w:numId w:val="99"/>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GB"/>
        </w:rPr>
        <w:t>Reference to internationally recognized standards where applicable</w:t>
      </w:r>
    </w:p>
    <w:p w14:paraId="36ECC916" w14:textId="77777777" w:rsidR="00502442" w:rsidRPr="00502442" w:rsidRDefault="00502442" w:rsidP="00673186">
      <w:pPr>
        <w:numPr>
          <w:ilvl w:val="0"/>
          <w:numId w:val="99"/>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Certificates of Analysis for at least three (3) consecutive batches.</w:t>
      </w:r>
    </w:p>
    <w:p w14:paraId="34EB3420" w14:textId="77777777" w:rsidR="00502442" w:rsidRPr="00502442" w:rsidRDefault="00502442" w:rsidP="00673186">
      <w:pPr>
        <w:pStyle w:val="ListParagraph"/>
        <w:numPr>
          <w:ilvl w:val="0"/>
          <w:numId w:val="100"/>
        </w:numPr>
        <w:ind w:left="360"/>
        <w:rPr>
          <w:rFonts w:eastAsia="Times New Roman"/>
          <w:color w:val="auto"/>
          <w:szCs w:val="24"/>
          <w:lang w:eastAsia="en-GB"/>
        </w:rPr>
      </w:pPr>
      <w:r w:rsidRPr="00502442">
        <w:rPr>
          <w:color w:val="auto"/>
          <w:szCs w:val="24"/>
        </w:rPr>
        <w:t>Rwanda</w:t>
      </w:r>
      <w:r w:rsidRPr="00502442">
        <w:rPr>
          <w:rFonts w:eastAsia="Times New Roman"/>
          <w:color w:val="auto"/>
          <w:szCs w:val="24"/>
          <w:lang w:eastAsia="en-GB"/>
        </w:rPr>
        <w:t xml:space="preserve"> FDA reserves the right to establish or revise acceptable limits based on evolving scientific evidence.</w:t>
      </w:r>
    </w:p>
    <w:p w14:paraId="091EB98F" w14:textId="77777777" w:rsidR="00502442" w:rsidRPr="00502442" w:rsidRDefault="00502442" w:rsidP="00673186">
      <w:pPr>
        <w:numPr>
          <w:ilvl w:val="2"/>
          <w:numId w:val="85"/>
        </w:numPr>
        <w:spacing w:before="100" w:beforeAutospacing="1" w:after="100" w:afterAutospacing="1"/>
        <w:jc w:val="left"/>
        <w:rPr>
          <w:rFonts w:eastAsiaTheme="minorHAnsi"/>
          <w:b/>
          <w:bCs/>
          <w:color w:val="auto"/>
          <w:szCs w:val="24"/>
        </w:rPr>
      </w:pPr>
      <w:r w:rsidRPr="00502442">
        <w:rPr>
          <w:rFonts w:eastAsia="Bookman Old Style"/>
          <w:b/>
          <w:bCs/>
          <w:color w:val="auto"/>
          <w:szCs w:val="24"/>
        </w:rPr>
        <w:t>Toxicology</w:t>
      </w:r>
    </w:p>
    <w:p w14:paraId="7AC152E6" w14:textId="77777777" w:rsidR="00502442" w:rsidRPr="00502442" w:rsidRDefault="00502442" w:rsidP="00673186">
      <w:pPr>
        <w:numPr>
          <w:ilvl w:val="0"/>
          <w:numId w:val="101"/>
        </w:numPr>
        <w:spacing w:before="100" w:beforeAutospacing="1" w:after="100" w:afterAutospacing="1"/>
        <w:rPr>
          <w:rFonts w:eastAsiaTheme="minorHAnsi"/>
          <w:color w:val="auto"/>
          <w:szCs w:val="24"/>
        </w:rPr>
      </w:pPr>
      <w:r w:rsidRPr="00502442">
        <w:rPr>
          <w:rFonts w:eastAsiaTheme="minorHAnsi"/>
          <w:color w:val="auto"/>
          <w:szCs w:val="24"/>
        </w:rPr>
        <w:t>Tobacco products must not contain hazardous substances beyond the acceptable limits set by national Laws and regulations.</w:t>
      </w:r>
    </w:p>
    <w:p w14:paraId="65964B59" w14:textId="77777777" w:rsidR="00502442" w:rsidRPr="00502442" w:rsidRDefault="00502442" w:rsidP="00673186">
      <w:pPr>
        <w:numPr>
          <w:ilvl w:val="0"/>
          <w:numId w:val="101"/>
        </w:numPr>
        <w:spacing w:before="100" w:beforeAutospacing="1" w:after="100" w:afterAutospacing="1"/>
        <w:rPr>
          <w:rFonts w:eastAsiaTheme="minorHAnsi"/>
          <w:color w:val="auto"/>
          <w:szCs w:val="24"/>
        </w:rPr>
      </w:pPr>
      <w:r w:rsidRPr="00502442">
        <w:rPr>
          <w:rFonts w:eastAsiaTheme="minorHAnsi"/>
          <w:color w:val="auto"/>
          <w:szCs w:val="24"/>
        </w:rPr>
        <w:t>Tobacco products must bear the statement of tar, nicotine and carbon monoxide content in milligrams per tobacco product.</w:t>
      </w:r>
    </w:p>
    <w:p w14:paraId="51D570AB" w14:textId="77777777" w:rsidR="00502442" w:rsidRPr="00502442" w:rsidRDefault="00502442" w:rsidP="00673186">
      <w:pPr>
        <w:numPr>
          <w:ilvl w:val="0"/>
          <w:numId w:val="101"/>
        </w:numPr>
        <w:spacing w:before="100" w:beforeAutospacing="1" w:after="100" w:afterAutospacing="1"/>
        <w:rPr>
          <w:rFonts w:eastAsiaTheme="minorHAnsi"/>
          <w:color w:val="auto"/>
          <w:szCs w:val="24"/>
        </w:rPr>
      </w:pPr>
      <w:r w:rsidRPr="00502442">
        <w:rPr>
          <w:rFonts w:eastAsiaTheme="minorHAnsi"/>
          <w:color w:val="auto"/>
          <w:szCs w:val="24"/>
        </w:rPr>
        <w:t>Tobacco products must bear the nicotine and carbon monoxide (CO) yield statements and the numbers must be rounded to the nearest whole number.</w:t>
      </w:r>
    </w:p>
    <w:p w14:paraId="04503A13" w14:textId="77777777" w:rsidR="00502442" w:rsidRPr="00502442" w:rsidRDefault="00502442" w:rsidP="00673186">
      <w:pPr>
        <w:numPr>
          <w:ilvl w:val="0"/>
          <w:numId w:val="101"/>
        </w:numPr>
        <w:spacing w:before="100" w:beforeAutospacing="1" w:after="100" w:afterAutospacing="1"/>
        <w:rPr>
          <w:rFonts w:eastAsiaTheme="minorHAnsi"/>
          <w:color w:val="auto"/>
          <w:szCs w:val="24"/>
        </w:rPr>
      </w:pPr>
      <w:r w:rsidRPr="00502442">
        <w:rPr>
          <w:rFonts w:eastAsiaTheme="minorHAnsi"/>
          <w:color w:val="auto"/>
          <w:szCs w:val="24"/>
        </w:rPr>
        <w:t>Tobacco products intended to be sold in Rwanda must bear the statement “For sale in Rwanda”.</w:t>
      </w:r>
    </w:p>
    <w:p w14:paraId="14D0983D" w14:textId="63874074" w:rsidR="00502442" w:rsidRPr="00502442" w:rsidRDefault="00502442" w:rsidP="00673186">
      <w:pPr>
        <w:pStyle w:val="NormalWeb"/>
        <w:numPr>
          <w:ilvl w:val="1"/>
          <w:numId w:val="85"/>
        </w:numPr>
        <w:spacing w:before="0" w:beforeAutospacing="0" w:after="0" w:afterAutospacing="0" w:line="276" w:lineRule="auto"/>
        <w:rPr>
          <w:b/>
        </w:rPr>
      </w:pPr>
      <w:r w:rsidRPr="00502442">
        <w:rPr>
          <w:b/>
        </w:rPr>
        <w:t>Labelling and Packaging Requirements</w:t>
      </w:r>
    </w:p>
    <w:p w14:paraId="216D0B84" w14:textId="246DCEFA" w:rsidR="00502442" w:rsidRPr="00502442" w:rsidRDefault="00502442" w:rsidP="00673186">
      <w:pPr>
        <w:numPr>
          <w:ilvl w:val="2"/>
          <w:numId w:val="85"/>
        </w:numPr>
        <w:spacing w:before="100" w:beforeAutospacing="1" w:after="100" w:afterAutospacing="1"/>
        <w:jc w:val="left"/>
        <w:rPr>
          <w:rFonts w:eastAsia="Bookman Old Style"/>
          <w:b/>
          <w:bCs/>
          <w:color w:val="auto"/>
          <w:szCs w:val="24"/>
        </w:rPr>
      </w:pPr>
      <w:r w:rsidRPr="00502442">
        <w:rPr>
          <w:rFonts w:eastAsia="Bookman Old Style"/>
          <w:b/>
          <w:bCs/>
          <w:color w:val="auto"/>
          <w:szCs w:val="24"/>
        </w:rPr>
        <w:t>General Requirements</w:t>
      </w:r>
    </w:p>
    <w:p w14:paraId="6F5F98FF" w14:textId="77777777" w:rsidR="00502442" w:rsidRPr="00502442" w:rsidRDefault="00502442" w:rsidP="009C1B7E">
      <w:pPr>
        <w:keepNext/>
        <w:outlineLvl w:val="2"/>
        <w:rPr>
          <w:rFonts w:eastAsia="Times New Roman"/>
          <w:color w:val="auto"/>
          <w:szCs w:val="24"/>
          <w:lang w:val="en-GB" w:eastAsia="en-GB"/>
        </w:rPr>
      </w:pPr>
      <w:r w:rsidRPr="00502442">
        <w:rPr>
          <w:rFonts w:eastAsia="Bookman Old Style"/>
          <w:color w:val="auto"/>
          <w:szCs w:val="24"/>
        </w:rPr>
        <w:t>All tobacco products labelling shall comply with national legislation and shall be:</w:t>
      </w:r>
    </w:p>
    <w:p w14:paraId="417D6ADE" w14:textId="77777777" w:rsidR="00502442" w:rsidRPr="00502442" w:rsidRDefault="00502442" w:rsidP="00673186">
      <w:pPr>
        <w:numPr>
          <w:ilvl w:val="0"/>
          <w:numId w:val="102"/>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Clear, legible, and indelible</w:t>
      </w:r>
    </w:p>
    <w:p w14:paraId="0379A6C9" w14:textId="77777777" w:rsidR="00502442" w:rsidRPr="00502442" w:rsidRDefault="00502442" w:rsidP="00673186">
      <w:pPr>
        <w:numPr>
          <w:ilvl w:val="0"/>
          <w:numId w:val="102"/>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Non-misleading</w:t>
      </w:r>
    </w:p>
    <w:p w14:paraId="6D002237" w14:textId="77777777" w:rsidR="00502442" w:rsidRPr="00502442" w:rsidRDefault="00502442" w:rsidP="00673186">
      <w:pPr>
        <w:numPr>
          <w:ilvl w:val="0"/>
          <w:numId w:val="102"/>
        </w:numPr>
        <w:spacing w:before="100" w:beforeAutospacing="1" w:after="100" w:afterAutospacing="1"/>
        <w:jc w:val="left"/>
        <w:rPr>
          <w:rFonts w:eastAsia="Times New Roman"/>
          <w:color w:val="auto"/>
          <w:szCs w:val="24"/>
          <w:lang w:val="en-US" w:eastAsia="en-US"/>
        </w:rPr>
      </w:pPr>
      <w:r w:rsidRPr="00502442">
        <w:rPr>
          <w:rFonts w:eastAsia="Times New Roman"/>
          <w:color w:val="auto"/>
          <w:szCs w:val="24"/>
          <w:lang w:val="en-US" w:eastAsia="en-US"/>
        </w:rPr>
        <w:t>Securely affixed to the packaging.</w:t>
      </w:r>
    </w:p>
    <w:p w14:paraId="392D96D6" w14:textId="77777777" w:rsidR="00502442" w:rsidRPr="00502442" w:rsidRDefault="00502442" w:rsidP="00673186">
      <w:pPr>
        <w:numPr>
          <w:ilvl w:val="2"/>
          <w:numId w:val="85"/>
        </w:numPr>
        <w:spacing w:before="100" w:beforeAutospacing="1" w:after="100" w:afterAutospacing="1"/>
        <w:jc w:val="left"/>
        <w:rPr>
          <w:rFonts w:eastAsia="Bookman Old Style"/>
          <w:b/>
          <w:bCs/>
          <w:color w:val="auto"/>
          <w:szCs w:val="24"/>
        </w:rPr>
      </w:pPr>
      <w:r w:rsidRPr="00502442">
        <w:rPr>
          <w:rFonts w:eastAsia="Bookman Old Style"/>
          <w:b/>
          <w:bCs/>
          <w:color w:val="auto"/>
          <w:szCs w:val="24"/>
        </w:rPr>
        <w:t>Mandatory Label Elements</w:t>
      </w:r>
    </w:p>
    <w:p w14:paraId="25005727" w14:textId="5DD5EDA7" w:rsidR="00502442" w:rsidRPr="00D83DD7" w:rsidRDefault="00502442" w:rsidP="00673186">
      <w:pPr>
        <w:pStyle w:val="ListParagraph"/>
        <w:numPr>
          <w:ilvl w:val="0"/>
          <w:numId w:val="73"/>
        </w:numPr>
        <w:spacing w:before="100" w:beforeAutospacing="1" w:after="100" w:afterAutospacing="1"/>
        <w:ind w:left="360"/>
        <w:rPr>
          <w:color w:val="auto"/>
          <w:szCs w:val="24"/>
        </w:rPr>
      </w:pPr>
      <w:r w:rsidRPr="00D83DD7">
        <w:rPr>
          <w:color w:val="auto"/>
          <w:szCs w:val="24"/>
        </w:rPr>
        <w:t>All tobacco products packages must carry appropriate health warnings text messages on the front and back panels.</w:t>
      </w:r>
    </w:p>
    <w:p w14:paraId="191C2A9E" w14:textId="77777777" w:rsidR="00502442" w:rsidRPr="00502442" w:rsidRDefault="00502442" w:rsidP="00673186">
      <w:pPr>
        <w:numPr>
          <w:ilvl w:val="0"/>
          <w:numId w:val="73"/>
        </w:numPr>
        <w:spacing w:before="100" w:beforeAutospacing="1" w:after="100" w:afterAutospacing="1"/>
        <w:ind w:left="360"/>
        <w:rPr>
          <w:rFonts w:eastAsiaTheme="minorHAnsi"/>
          <w:color w:val="auto"/>
          <w:szCs w:val="24"/>
        </w:rPr>
      </w:pPr>
      <w:r w:rsidRPr="00502442">
        <w:rPr>
          <w:rFonts w:eastAsiaTheme="minorHAnsi"/>
          <w:color w:val="auto"/>
          <w:szCs w:val="24"/>
        </w:rPr>
        <w:t>The health warnings must be in Kinyarwanda and English languages or Kinyarwanda and French languages comprising of not less than thirty (30%) of the total surface area of both the front and back panels.</w:t>
      </w:r>
    </w:p>
    <w:p w14:paraId="689BB2C2" w14:textId="77777777" w:rsidR="00502442" w:rsidRPr="00502442" w:rsidRDefault="00502442" w:rsidP="00673186">
      <w:pPr>
        <w:numPr>
          <w:ilvl w:val="0"/>
          <w:numId w:val="73"/>
        </w:numPr>
        <w:spacing w:before="100" w:beforeAutospacing="1" w:after="100" w:afterAutospacing="1"/>
        <w:ind w:left="360"/>
        <w:rPr>
          <w:rFonts w:eastAsiaTheme="minorHAnsi"/>
          <w:color w:val="auto"/>
          <w:szCs w:val="24"/>
        </w:rPr>
      </w:pPr>
      <w:r w:rsidRPr="00502442">
        <w:rPr>
          <w:rFonts w:eastAsiaTheme="minorHAnsi"/>
          <w:color w:val="auto"/>
          <w:szCs w:val="24"/>
        </w:rPr>
        <w:t>The statement “Smoking kills, causes cancer, heart diseases, and other health vices such as impotence, infertility, miscarriage and stroke” must be on the outer part of the package.</w:t>
      </w:r>
    </w:p>
    <w:p w14:paraId="3825A1A1" w14:textId="77777777" w:rsidR="00502442" w:rsidRPr="00502442" w:rsidRDefault="00502442" w:rsidP="00673186">
      <w:pPr>
        <w:numPr>
          <w:ilvl w:val="0"/>
          <w:numId w:val="73"/>
        </w:numPr>
        <w:spacing w:before="100" w:beforeAutospacing="1" w:after="100" w:afterAutospacing="1"/>
        <w:ind w:left="360"/>
        <w:rPr>
          <w:rFonts w:eastAsiaTheme="minorHAnsi"/>
          <w:color w:val="auto"/>
          <w:szCs w:val="24"/>
        </w:rPr>
      </w:pPr>
      <w:r w:rsidRPr="00502442">
        <w:rPr>
          <w:rFonts w:eastAsiaTheme="minorHAnsi"/>
          <w:color w:val="auto"/>
          <w:szCs w:val="24"/>
        </w:rPr>
        <w:t xml:space="preserve">The health warning must be printed in </w:t>
      </w:r>
      <w:r w:rsidRPr="00502442">
        <w:rPr>
          <w:rFonts w:eastAsiaTheme="minorHAnsi"/>
          <w:b/>
          <w:color w:val="auto"/>
          <w:szCs w:val="24"/>
        </w:rPr>
        <w:t>black Helvetica bold</w:t>
      </w:r>
      <w:r w:rsidRPr="00502442">
        <w:rPr>
          <w:rFonts w:eastAsiaTheme="minorHAnsi"/>
          <w:color w:val="auto"/>
          <w:szCs w:val="24"/>
        </w:rPr>
        <w:t xml:space="preserve"> type on a white background, be clear and legible, not be printed in a place where it may be damaged when packaging is opened.</w:t>
      </w:r>
    </w:p>
    <w:p w14:paraId="16B67F92" w14:textId="77777777" w:rsidR="00502442" w:rsidRPr="00502442" w:rsidRDefault="00502442" w:rsidP="00673186">
      <w:pPr>
        <w:numPr>
          <w:ilvl w:val="0"/>
          <w:numId w:val="73"/>
        </w:numPr>
        <w:spacing w:before="100" w:beforeAutospacing="1" w:after="100" w:afterAutospacing="1"/>
        <w:ind w:left="360"/>
        <w:rPr>
          <w:rFonts w:eastAsiaTheme="minorHAnsi"/>
          <w:color w:val="auto"/>
          <w:szCs w:val="24"/>
        </w:rPr>
      </w:pPr>
      <w:r w:rsidRPr="00502442">
        <w:rPr>
          <w:rFonts w:eastAsiaTheme="minorHAnsi"/>
          <w:color w:val="auto"/>
          <w:szCs w:val="24"/>
        </w:rPr>
        <w:t xml:space="preserve">Every package of tobacco </w:t>
      </w:r>
      <w:proofErr w:type="gramStart"/>
      <w:r w:rsidRPr="00502442">
        <w:rPr>
          <w:rFonts w:eastAsiaTheme="minorHAnsi"/>
          <w:color w:val="auto"/>
          <w:szCs w:val="24"/>
        </w:rPr>
        <w:t>products</w:t>
      </w:r>
      <w:proofErr w:type="gramEnd"/>
      <w:r w:rsidRPr="00502442">
        <w:rPr>
          <w:rFonts w:eastAsiaTheme="minorHAnsi"/>
          <w:color w:val="auto"/>
          <w:szCs w:val="24"/>
        </w:rPr>
        <w:t xml:space="preserve"> must:</w:t>
      </w:r>
    </w:p>
    <w:p w14:paraId="7248D4F5" w14:textId="77777777" w:rsidR="00502442" w:rsidRPr="00502442" w:rsidRDefault="00502442" w:rsidP="00673186">
      <w:pPr>
        <w:numPr>
          <w:ilvl w:val="1"/>
          <w:numId w:val="71"/>
        </w:numPr>
        <w:spacing w:before="100" w:beforeAutospacing="1" w:after="100" w:afterAutospacing="1"/>
        <w:rPr>
          <w:rFonts w:eastAsiaTheme="minorHAnsi"/>
          <w:color w:val="auto"/>
          <w:szCs w:val="24"/>
        </w:rPr>
      </w:pPr>
      <w:r w:rsidRPr="00502442">
        <w:rPr>
          <w:rFonts w:eastAsiaTheme="minorHAnsi"/>
          <w:color w:val="auto"/>
          <w:szCs w:val="24"/>
        </w:rPr>
        <w:t>Bear such a statement as to the name and address of the manufacturer.</w:t>
      </w:r>
    </w:p>
    <w:p w14:paraId="6F1EC1CC" w14:textId="77777777" w:rsidR="00502442" w:rsidRPr="00502442" w:rsidRDefault="00502442" w:rsidP="00673186">
      <w:pPr>
        <w:numPr>
          <w:ilvl w:val="1"/>
          <w:numId w:val="71"/>
        </w:numPr>
        <w:spacing w:before="100" w:beforeAutospacing="1" w:after="100" w:afterAutospacing="1"/>
        <w:rPr>
          <w:rFonts w:eastAsiaTheme="minorHAnsi"/>
          <w:color w:val="auto"/>
          <w:szCs w:val="24"/>
        </w:rPr>
      </w:pPr>
      <w:r w:rsidRPr="00502442">
        <w:rPr>
          <w:rFonts w:eastAsiaTheme="minorHAnsi"/>
          <w:color w:val="auto"/>
          <w:szCs w:val="24"/>
        </w:rPr>
        <w:t>State the number of products (e.g.: number of cigarettes, cigars, etc…).</w:t>
      </w:r>
    </w:p>
    <w:p w14:paraId="79F40FC4" w14:textId="0B04CD8F" w:rsidR="00221350" w:rsidRDefault="00502442" w:rsidP="00673186">
      <w:pPr>
        <w:numPr>
          <w:ilvl w:val="1"/>
          <w:numId w:val="71"/>
        </w:numPr>
        <w:spacing w:before="100" w:beforeAutospacing="1" w:after="100" w:afterAutospacing="1"/>
        <w:rPr>
          <w:rFonts w:eastAsiaTheme="minorHAnsi"/>
          <w:color w:val="auto"/>
          <w:szCs w:val="24"/>
        </w:rPr>
      </w:pPr>
      <w:r w:rsidRPr="00502442">
        <w:rPr>
          <w:rFonts w:eastAsiaTheme="minorHAnsi"/>
          <w:color w:val="auto"/>
          <w:szCs w:val="24"/>
        </w:rPr>
        <w:t>Bear the manufacturing date or code.</w:t>
      </w:r>
      <w:bookmarkStart w:id="20" w:name="_Toc190098473"/>
    </w:p>
    <w:p w14:paraId="62EDF0CF" w14:textId="2D75FC87" w:rsidR="00502442" w:rsidRPr="00221350" w:rsidRDefault="00221350" w:rsidP="00673186">
      <w:pPr>
        <w:pStyle w:val="NormalWeb"/>
        <w:numPr>
          <w:ilvl w:val="1"/>
          <w:numId w:val="85"/>
        </w:numPr>
        <w:spacing w:before="0" w:beforeAutospacing="0" w:after="0" w:afterAutospacing="0" w:line="276" w:lineRule="auto"/>
        <w:rPr>
          <w:rFonts w:eastAsiaTheme="minorHAnsi"/>
          <w:b/>
          <w:bCs/>
          <w:lang w:val="en-ZA"/>
        </w:rPr>
      </w:pPr>
      <w:r w:rsidRPr="00221350">
        <w:rPr>
          <w:b/>
          <w:bCs/>
          <w:spacing w:val="-2"/>
          <w:kern w:val="32"/>
        </w:rPr>
        <w:lastRenderedPageBreak/>
        <w:t>Evaluation and approval</w:t>
      </w:r>
      <w:bookmarkEnd w:id="20"/>
    </w:p>
    <w:p w14:paraId="5D77EE47" w14:textId="5CFCF521" w:rsidR="00221350" w:rsidRPr="00221350" w:rsidRDefault="00502442" w:rsidP="00673186">
      <w:pPr>
        <w:pStyle w:val="ListParagraph"/>
        <w:numPr>
          <w:ilvl w:val="0"/>
          <w:numId w:val="103"/>
        </w:numPr>
        <w:spacing w:before="100" w:beforeAutospacing="1" w:after="100" w:afterAutospacing="1"/>
        <w:ind w:left="360"/>
        <w:rPr>
          <w:color w:val="auto"/>
          <w:szCs w:val="24"/>
        </w:rPr>
      </w:pPr>
      <w:r w:rsidRPr="00221350">
        <w:rPr>
          <w:color w:val="auto"/>
          <w:szCs w:val="24"/>
        </w:rPr>
        <w:t xml:space="preserve">The registration application will be evaluated by </w:t>
      </w:r>
      <w:r w:rsidRPr="00221350">
        <w:rPr>
          <w:bCs/>
          <w:color w:val="auto"/>
          <w:szCs w:val="24"/>
        </w:rPr>
        <w:t>Rwanda Food and Drugs Authority (Rwanda FDA)</w:t>
      </w:r>
      <w:r w:rsidRPr="00221350">
        <w:rPr>
          <w:color w:val="auto"/>
          <w:szCs w:val="24"/>
        </w:rPr>
        <w:t>.</w:t>
      </w:r>
    </w:p>
    <w:p w14:paraId="67BA3A88" w14:textId="7FB1A79B" w:rsidR="00502442" w:rsidRPr="00221350" w:rsidRDefault="00502442" w:rsidP="00673186">
      <w:pPr>
        <w:pStyle w:val="ListParagraph"/>
        <w:numPr>
          <w:ilvl w:val="0"/>
          <w:numId w:val="103"/>
        </w:numPr>
        <w:spacing w:before="100" w:beforeAutospacing="1" w:after="100" w:afterAutospacing="1"/>
        <w:ind w:left="360"/>
        <w:rPr>
          <w:color w:val="auto"/>
          <w:szCs w:val="24"/>
        </w:rPr>
      </w:pPr>
      <w:r w:rsidRPr="00221350">
        <w:rPr>
          <w:color w:val="auto"/>
          <w:szCs w:val="24"/>
        </w:rPr>
        <w:t>Evaluation includes assessment of the product's compliance with public health and safety standards.</w:t>
      </w:r>
    </w:p>
    <w:p w14:paraId="6E645868" w14:textId="77777777" w:rsidR="00502442" w:rsidRPr="00502442" w:rsidRDefault="00502442" w:rsidP="00673186">
      <w:pPr>
        <w:pStyle w:val="ListParagraph"/>
        <w:numPr>
          <w:ilvl w:val="0"/>
          <w:numId w:val="103"/>
        </w:numPr>
        <w:spacing w:before="100" w:beforeAutospacing="1" w:after="100" w:afterAutospacing="1"/>
        <w:ind w:left="360"/>
        <w:rPr>
          <w:color w:val="auto"/>
          <w:szCs w:val="24"/>
        </w:rPr>
      </w:pPr>
      <w:r w:rsidRPr="00502442">
        <w:rPr>
          <w:color w:val="auto"/>
          <w:szCs w:val="24"/>
        </w:rPr>
        <w:t>The Authority may request additional information or conduct inspections to verify the information provided.</w:t>
      </w:r>
    </w:p>
    <w:p w14:paraId="1AA0884B" w14:textId="77777777" w:rsidR="00502442" w:rsidRPr="00502442" w:rsidRDefault="00502442" w:rsidP="00673186">
      <w:pPr>
        <w:pStyle w:val="ListParagraph"/>
        <w:numPr>
          <w:ilvl w:val="0"/>
          <w:numId w:val="103"/>
        </w:numPr>
        <w:spacing w:before="100" w:beforeAutospacing="1" w:after="100" w:afterAutospacing="1"/>
        <w:ind w:left="360"/>
        <w:rPr>
          <w:color w:val="auto"/>
          <w:szCs w:val="24"/>
        </w:rPr>
      </w:pPr>
      <w:r w:rsidRPr="00502442">
        <w:rPr>
          <w:color w:val="auto"/>
          <w:szCs w:val="24"/>
        </w:rPr>
        <w:t>Once the evaluation is completed, the product will either be approved or rejected for registration.</w:t>
      </w:r>
    </w:p>
    <w:p w14:paraId="1B995820" w14:textId="5A3351B3" w:rsidR="00502442" w:rsidRPr="00502442" w:rsidRDefault="0098092D" w:rsidP="00673186">
      <w:pPr>
        <w:pStyle w:val="NormalWeb"/>
        <w:numPr>
          <w:ilvl w:val="1"/>
          <w:numId w:val="85"/>
        </w:numPr>
        <w:spacing w:before="0" w:beforeAutospacing="0" w:after="0" w:afterAutospacing="0" w:line="276" w:lineRule="auto"/>
        <w:rPr>
          <w:b/>
          <w:bCs/>
          <w:caps/>
          <w:spacing w:val="-2"/>
          <w:kern w:val="32"/>
        </w:rPr>
      </w:pPr>
      <w:bookmarkStart w:id="21" w:name="_Toc190098475"/>
      <w:r w:rsidRPr="00502442">
        <w:rPr>
          <w:b/>
          <w:bCs/>
          <w:spacing w:val="-2"/>
          <w:kern w:val="32"/>
        </w:rPr>
        <w:t>Registration</w:t>
      </w:r>
      <w:r w:rsidR="00502442" w:rsidRPr="00502442">
        <w:rPr>
          <w:b/>
          <w:bCs/>
          <w:caps/>
          <w:spacing w:val="-2"/>
          <w:kern w:val="32"/>
        </w:rPr>
        <w:t xml:space="preserve"> </w:t>
      </w:r>
      <w:r w:rsidRPr="00502442">
        <w:rPr>
          <w:b/>
          <w:bCs/>
          <w:spacing w:val="-2"/>
          <w:kern w:val="32"/>
        </w:rPr>
        <w:t>fees</w:t>
      </w:r>
      <w:bookmarkEnd w:id="21"/>
    </w:p>
    <w:p w14:paraId="64D683E9" w14:textId="77777777" w:rsidR="00502442" w:rsidRPr="00502442" w:rsidRDefault="00502442" w:rsidP="009C1B7E">
      <w:pPr>
        <w:spacing w:before="100" w:beforeAutospacing="1" w:after="100" w:afterAutospacing="1"/>
        <w:rPr>
          <w:color w:val="auto"/>
          <w:szCs w:val="24"/>
        </w:rPr>
      </w:pPr>
      <w:r w:rsidRPr="00502442">
        <w:rPr>
          <w:color w:val="auto"/>
          <w:szCs w:val="24"/>
        </w:rPr>
        <w:t>An application fee is required to process the registration. The fee structure is available on Rwanda FDA website and may be subjected to change based on updates to national policies.</w:t>
      </w:r>
    </w:p>
    <w:p w14:paraId="148F7C01" w14:textId="13F95B1A" w:rsidR="00502442" w:rsidRPr="00502442" w:rsidRDefault="0098092D" w:rsidP="00673186">
      <w:pPr>
        <w:pStyle w:val="NormalWeb"/>
        <w:numPr>
          <w:ilvl w:val="1"/>
          <w:numId w:val="85"/>
        </w:numPr>
        <w:spacing w:before="0" w:beforeAutospacing="0" w:after="0" w:afterAutospacing="0" w:line="276" w:lineRule="auto"/>
        <w:rPr>
          <w:b/>
          <w:bCs/>
          <w:caps/>
          <w:spacing w:val="-2"/>
          <w:kern w:val="32"/>
        </w:rPr>
      </w:pPr>
      <w:bookmarkStart w:id="22" w:name="_Toc190098476"/>
      <w:r w:rsidRPr="00502442">
        <w:rPr>
          <w:b/>
          <w:bCs/>
          <w:spacing w:val="-2"/>
          <w:kern w:val="32"/>
        </w:rPr>
        <w:t>Renewal and updates</w:t>
      </w:r>
      <w:bookmarkStart w:id="23" w:name="_Toc190097214"/>
      <w:bookmarkEnd w:id="22"/>
      <w:bookmarkEnd w:id="23"/>
    </w:p>
    <w:p w14:paraId="2243E0A6" w14:textId="4BB112CB" w:rsidR="0098092D" w:rsidRPr="0098092D" w:rsidRDefault="00502442" w:rsidP="00673186">
      <w:pPr>
        <w:pStyle w:val="ListParagraph"/>
        <w:numPr>
          <w:ilvl w:val="0"/>
          <w:numId w:val="104"/>
        </w:numPr>
        <w:spacing w:before="100" w:beforeAutospacing="1" w:after="100" w:afterAutospacing="1"/>
        <w:ind w:left="360"/>
        <w:rPr>
          <w:color w:val="auto"/>
          <w:szCs w:val="24"/>
        </w:rPr>
      </w:pPr>
      <w:r w:rsidRPr="00502442">
        <w:rPr>
          <w:color w:val="auto"/>
          <w:szCs w:val="24"/>
        </w:rPr>
        <w:t>The registration of tobacco products is valid for five years and the registration certificate must be renewed annually as prescribed by regulations governing the registration, inspection, importation</w:t>
      </w:r>
      <w:r w:rsidR="0098092D">
        <w:rPr>
          <w:color w:val="auto"/>
          <w:szCs w:val="24"/>
        </w:rPr>
        <w:t xml:space="preserve"> </w:t>
      </w:r>
      <w:r w:rsidRPr="00502442">
        <w:rPr>
          <w:color w:val="auto"/>
          <w:szCs w:val="24"/>
        </w:rPr>
        <w:t>and exportation of tobacco and tobacco products.</w:t>
      </w:r>
    </w:p>
    <w:p w14:paraId="0B06DD07" w14:textId="7EF1EDFC" w:rsidR="00502442" w:rsidRPr="00502442" w:rsidRDefault="00502442" w:rsidP="00673186">
      <w:pPr>
        <w:pStyle w:val="ListParagraph"/>
        <w:numPr>
          <w:ilvl w:val="0"/>
          <w:numId w:val="104"/>
        </w:numPr>
        <w:spacing w:before="100" w:beforeAutospacing="1" w:after="100" w:afterAutospacing="1"/>
        <w:ind w:left="360"/>
        <w:rPr>
          <w:color w:val="auto"/>
          <w:szCs w:val="24"/>
        </w:rPr>
      </w:pPr>
      <w:r w:rsidRPr="00502442">
        <w:rPr>
          <w:color w:val="auto"/>
          <w:szCs w:val="24"/>
        </w:rPr>
        <w:t>Manufacturers and importers are required to notify the authority of any changes to the products composition, packaging, or manufacturing process.</w:t>
      </w:r>
    </w:p>
    <w:p w14:paraId="215A013A" w14:textId="3F7C62C9" w:rsidR="00502442" w:rsidRPr="00502442" w:rsidRDefault="00560B82" w:rsidP="00673186">
      <w:pPr>
        <w:pStyle w:val="NormalWeb"/>
        <w:numPr>
          <w:ilvl w:val="1"/>
          <w:numId w:val="85"/>
        </w:numPr>
        <w:spacing w:before="0" w:beforeAutospacing="0" w:after="0" w:afterAutospacing="0" w:line="276" w:lineRule="auto"/>
        <w:rPr>
          <w:b/>
          <w:bCs/>
          <w:caps/>
          <w:spacing w:val="-2"/>
          <w:kern w:val="32"/>
        </w:rPr>
      </w:pPr>
      <w:bookmarkStart w:id="24" w:name="_Toc190098477"/>
      <w:r w:rsidRPr="00502442">
        <w:rPr>
          <w:b/>
          <w:bCs/>
          <w:spacing w:val="-2"/>
          <w:kern w:val="32"/>
        </w:rPr>
        <w:t>Penalties for non-compliance</w:t>
      </w:r>
      <w:bookmarkEnd w:id="24"/>
    </w:p>
    <w:p w14:paraId="14EDE3F1" w14:textId="77777777" w:rsidR="00502442" w:rsidRPr="00502442" w:rsidRDefault="00502442" w:rsidP="009C1B7E">
      <w:pPr>
        <w:keepNext/>
        <w:outlineLvl w:val="2"/>
        <w:rPr>
          <w:rFonts w:eastAsia="Bookman Old Style"/>
          <w:color w:val="00B050"/>
          <w:szCs w:val="24"/>
        </w:rPr>
      </w:pPr>
    </w:p>
    <w:p w14:paraId="054E4E2D" w14:textId="21E6A1B2" w:rsidR="00502442" w:rsidRDefault="00502442" w:rsidP="009C1B7E">
      <w:pPr>
        <w:keepNext/>
        <w:outlineLvl w:val="2"/>
        <w:rPr>
          <w:szCs w:val="24"/>
        </w:rPr>
      </w:pPr>
      <w:bookmarkStart w:id="25" w:name="_Toc190097216"/>
      <w:bookmarkStart w:id="26" w:name="_Toc190098478"/>
      <w:r w:rsidRPr="00502442">
        <w:rPr>
          <w:rFonts w:eastAsia="Bookman Old Style"/>
          <w:szCs w:val="24"/>
        </w:rPr>
        <w:t xml:space="preserve">Any tobacco product that is sold, distributed, or marketed without being properly registered may be subject to penalties, including confiscation, fines, and legal sanctions as </w:t>
      </w:r>
      <w:r w:rsidRPr="00502442">
        <w:rPr>
          <w:szCs w:val="24"/>
        </w:rPr>
        <w:t>stipulated in the Authority’s regulations related to regulatory service tariff/fees and fines.</w:t>
      </w:r>
      <w:bookmarkEnd w:id="25"/>
      <w:bookmarkEnd w:id="26"/>
    </w:p>
    <w:p w14:paraId="27D5F9FD" w14:textId="77777777" w:rsidR="00560B82" w:rsidRPr="00502442" w:rsidRDefault="00560B82" w:rsidP="009C1B7E">
      <w:pPr>
        <w:keepNext/>
        <w:outlineLvl w:val="2"/>
        <w:rPr>
          <w:rFonts w:eastAsia="Bookman Old Style"/>
          <w:szCs w:val="24"/>
        </w:rPr>
      </w:pPr>
    </w:p>
    <w:p w14:paraId="2819BB9D" w14:textId="71C238C8" w:rsidR="00502442" w:rsidRDefault="00BA0B4E" w:rsidP="00673186">
      <w:pPr>
        <w:pStyle w:val="NormalWeb"/>
        <w:numPr>
          <w:ilvl w:val="1"/>
          <w:numId w:val="85"/>
        </w:numPr>
        <w:spacing w:before="0" w:beforeAutospacing="0" w:after="0" w:afterAutospacing="0" w:line="276" w:lineRule="auto"/>
        <w:rPr>
          <w:b/>
          <w:bCs/>
          <w:caps/>
          <w:spacing w:val="-2"/>
          <w:kern w:val="32"/>
        </w:rPr>
      </w:pPr>
      <w:bookmarkStart w:id="27" w:name="_Toc190097217"/>
      <w:bookmarkStart w:id="28" w:name="_Toc190098479"/>
      <w:r w:rsidRPr="00502442">
        <w:rPr>
          <w:b/>
          <w:bCs/>
          <w:spacing w:val="-2"/>
          <w:kern w:val="32"/>
        </w:rPr>
        <w:t>Processing timeline</w:t>
      </w:r>
      <w:bookmarkEnd w:id="27"/>
      <w:bookmarkEnd w:id="28"/>
      <w:r w:rsidRPr="00502442">
        <w:rPr>
          <w:b/>
          <w:bCs/>
          <w:spacing w:val="-2"/>
          <w:kern w:val="32"/>
        </w:rPr>
        <w:t xml:space="preserve"> </w:t>
      </w:r>
    </w:p>
    <w:p w14:paraId="373380C3" w14:textId="77777777" w:rsidR="00BA0B4E" w:rsidRPr="00502442" w:rsidRDefault="00BA0B4E" w:rsidP="00BA0B4E">
      <w:pPr>
        <w:pStyle w:val="NormalWeb"/>
        <w:spacing w:before="0" w:beforeAutospacing="0" w:after="0" w:afterAutospacing="0" w:line="276" w:lineRule="auto"/>
        <w:ind w:left="360"/>
        <w:rPr>
          <w:b/>
          <w:bCs/>
          <w:caps/>
          <w:spacing w:val="-2"/>
          <w:kern w:val="32"/>
        </w:rPr>
      </w:pPr>
    </w:p>
    <w:p w14:paraId="137880FE" w14:textId="6D65F130" w:rsidR="00BA0B4E" w:rsidRDefault="00502442" w:rsidP="009C1B7E">
      <w:pPr>
        <w:keepNext/>
        <w:outlineLvl w:val="2"/>
        <w:rPr>
          <w:rFonts w:eastAsia="Bookman Old Style"/>
          <w:color w:val="auto"/>
          <w:szCs w:val="24"/>
        </w:rPr>
      </w:pPr>
      <w:bookmarkStart w:id="29" w:name="_Toc190097218"/>
      <w:bookmarkStart w:id="30" w:name="_Toc190098480"/>
      <w:r w:rsidRPr="00502442">
        <w:rPr>
          <w:rFonts w:eastAsia="Bookman Old Style"/>
          <w:color w:val="auto"/>
          <w:szCs w:val="24"/>
        </w:rPr>
        <w:t>The Authority shall process the application and communicate its decision on the product to the applicant within ninety (90) calendar days.</w:t>
      </w:r>
      <w:bookmarkEnd w:id="29"/>
      <w:bookmarkEnd w:id="30"/>
    </w:p>
    <w:p w14:paraId="7AE2A59C" w14:textId="77777777" w:rsidR="00BA0B4E" w:rsidRPr="00502442" w:rsidRDefault="00BA0B4E" w:rsidP="009C1B7E">
      <w:pPr>
        <w:keepNext/>
        <w:outlineLvl w:val="2"/>
        <w:rPr>
          <w:rFonts w:eastAsia="Bookman Old Style"/>
          <w:color w:val="auto"/>
          <w:szCs w:val="24"/>
        </w:rPr>
      </w:pPr>
    </w:p>
    <w:p w14:paraId="5930CC5D" w14:textId="7D03BC6F" w:rsidR="00502442" w:rsidRPr="00502442" w:rsidRDefault="00BA0B4E" w:rsidP="00673186">
      <w:pPr>
        <w:pStyle w:val="NormalWeb"/>
        <w:numPr>
          <w:ilvl w:val="1"/>
          <w:numId w:val="85"/>
        </w:numPr>
        <w:spacing w:before="0" w:beforeAutospacing="0" w:after="0" w:afterAutospacing="0" w:line="276" w:lineRule="auto"/>
        <w:rPr>
          <w:b/>
          <w:bCs/>
          <w:caps/>
          <w:spacing w:val="-2"/>
          <w:kern w:val="32"/>
        </w:rPr>
      </w:pPr>
      <w:bookmarkStart w:id="31" w:name="_Toc190098481"/>
      <w:r w:rsidRPr="00502442">
        <w:rPr>
          <w:b/>
          <w:bCs/>
          <w:spacing w:val="-2"/>
          <w:kern w:val="32"/>
        </w:rPr>
        <w:t>Transparency and public access</w:t>
      </w:r>
      <w:bookmarkEnd w:id="31"/>
    </w:p>
    <w:p w14:paraId="401CE9D2" w14:textId="77777777" w:rsidR="00502442" w:rsidRPr="00502442" w:rsidRDefault="00502442" w:rsidP="009C1B7E">
      <w:pPr>
        <w:spacing w:before="100" w:beforeAutospacing="1" w:after="100" w:afterAutospacing="1"/>
        <w:rPr>
          <w:color w:val="auto"/>
          <w:szCs w:val="24"/>
        </w:rPr>
      </w:pPr>
      <w:r w:rsidRPr="00502442">
        <w:rPr>
          <w:color w:val="auto"/>
          <w:szCs w:val="24"/>
        </w:rPr>
        <w:t>The list of registered tobacco products will be published and available on Rwanda FDA website to ensure transparency and informed consumer choices.</w:t>
      </w:r>
    </w:p>
    <w:p w14:paraId="3042F58E" w14:textId="2B9658DE" w:rsidR="00502442" w:rsidRPr="00502442" w:rsidRDefault="005B413C" w:rsidP="00673186">
      <w:pPr>
        <w:pStyle w:val="NormalWeb"/>
        <w:numPr>
          <w:ilvl w:val="1"/>
          <w:numId w:val="85"/>
        </w:numPr>
        <w:spacing w:before="0" w:beforeAutospacing="0" w:after="0" w:afterAutospacing="0" w:line="276" w:lineRule="auto"/>
        <w:rPr>
          <w:b/>
          <w:bCs/>
          <w:caps/>
          <w:spacing w:val="-2"/>
          <w:kern w:val="32"/>
        </w:rPr>
      </w:pPr>
      <w:bookmarkStart w:id="32" w:name="_Toc190098482"/>
      <w:r w:rsidRPr="00502442">
        <w:rPr>
          <w:b/>
          <w:bCs/>
          <w:spacing w:val="-2"/>
          <w:kern w:val="32"/>
        </w:rPr>
        <w:t>Monitoring and enforcement</w:t>
      </w:r>
      <w:bookmarkEnd w:id="32"/>
    </w:p>
    <w:p w14:paraId="13D32161" w14:textId="77777777" w:rsidR="00502442" w:rsidRPr="00502442" w:rsidRDefault="00502442" w:rsidP="00673186">
      <w:pPr>
        <w:pStyle w:val="ListParagraph"/>
        <w:numPr>
          <w:ilvl w:val="0"/>
          <w:numId w:val="105"/>
        </w:numPr>
        <w:spacing w:before="100" w:beforeAutospacing="1" w:after="100" w:afterAutospacing="1"/>
        <w:ind w:left="360"/>
        <w:rPr>
          <w:color w:val="auto"/>
          <w:szCs w:val="24"/>
        </w:rPr>
      </w:pPr>
      <w:r w:rsidRPr="00502442">
        <w:rPr>
          <w:color w:val="auto"/>
          <w:szCs w:val="24"/>
        </w:rPr>
        <w:t>The authority will monitor the compliance of registered tobacco products through inspections and testing, as well as enforcement actions against any violations.</w:t>
      </w:r>
    </w:p>
    <w:p w14:paraId="25B44315" w14:textId="6D7B3110" w:rsidR="00502442" w:rsidRDefault="00502442" w:rsidP="00673186">
      <w:pPr>
        <w:pStyle w:val="ListParagraph"/>
        <w:numPr>
          <w:ilvl w:val="0"/>
          <w:numId w:val="105"/>
        </w:numPr>
        <w:spacing w:before="100" w:beforeAutospacing="1" w:after="100" w:afterAutospacing="1"/>
        <w:ind w:left="360"/>
        <w:rPr>
          <w:color w:val="auto"/>
          <w:szCs w:val="24"/>
        </w:rPr>
      </w:pPr>
      <w:r w:rsidRPr="00502442">
        <w:rPr>
          <w:color w:val="auto"/>
          <w:szCs w:val="24"/>
        </w:rPr>
        <w:t>The authority will also conduct periodic reviews to ensure that the products continue to meet safety and health protection standards.</w:t>
      </w:r>
    </w:p>
    <w:p w14:paraId="2A162EBF" w14:textId="02E06950" w:rsidR="00C252F9" w:rsidRDefault="00C252F9" w:rsidP="00C252F9">
      <w:pPr>
        <w:spacing w:before="100" w:beforeAutospacing="1" w:after="100" w:afterAutospacing="1"/>
        <w:rPr>
          <w:color w:val="auto"/>
          <w:szCs w:val="24"/>
        </w:rPr>
      </w:pPr>
    </w:p>
    <w:p w14:paraId="7634E220" w14:textId="77777777" w:rsidR="00C252F9" w:rsidRPr="00C252F9" w:rsidRDefault="00C252F9" w:rsidP="00C252F9">
      <w:pPr>
        <w:spacing w:before="100" w:beforeAutospacing="1" w:after="100" w:afterAutospacing="1"/>
        <w:rPr>
          <w:color w:val="auto"/>
          <w:szCs w:val="24"/>
        </w:rPr>
      </w:pPr>
    </w:p>
    <w:p w14:paraId="0F7E42FD" w14:textId="19FB2F48" w:rsidR="00502442" w:rsidRPr="00502442" w:rsidRDefault="00502442" w:rsidP="00673186">
      <w:pPr>
        <w:pStyle w:val="NormalWeb"/>
        <w:numPr>
          <w:ilvl w:val="1"/>
          <w:numId w:val="85"/>
        </w:numPr>
        <w:spacing w:before="0" w:beforeAutospacing="0" w:after="0" w:afterAutospacing="0" w:line="276" w:lineRule="auto"/>
        <w:rPr>
          <w:b/>
          <w:bCs/>
          <w:caps/>
          <w:spacing w:val="-2"/>
          <w:kern w:val="32"/>
        </w:rPr>
      </w:pPr>
      <w:bookmarkStart w:id="33" w:name="_Toc190098483"/>
      <w:r w:rsidRPr="00502442">
        <w:rPr>
          <w:b/>
          <w:bCs/>
          <w:spacing w:val="-2"/>
          <w:kern w:val="32"/>
        </w:rPr>
        <w:lastRenderedPageBreak/>
        <w:t>C</w:t>
      </w:r>
      <w:r w:rsidR="005B413C" w:rsidRPr="00502442">
        <w:rPr>
          <w:b/>
          <w:bCs/>
          <w:spacing w:val="-2"/>
          <w:kern w:val="32"/>
        </w:rPr>
        <w:t>onclusion</w:t>
      </w:r>
      <w:bookmarkEnd w:id="33"/>
    </w:p>
    <w:p w14:paraId="4FE5E6AD" w14:textId="77777777" w:rsidR="00C252F9" w:rsidRDefault="00C252F9" w:rsidP="009C1B7E">
      <w:pPr>
        <w:rPr>
          <w:color w:val="auto"/>
          <w:szCs w:val="24"/>
        </w:rPr>
      </w:pPr>
    </w:p>
    <w:p w14:paraId="52ECECDD" w14:textId="77777777" w:rsidR="00C252F9" w:rsidRDefault="00502442" w:rsidP="00673186">
      <w:pPr>
        <w:pStyle w:val="ListParagraph"/>
        <w:numPr>
          <w:ilvl w:val="0"/>
          <w:numId w:val="106"/>
        </w:numPr>
        <w:ind w:left="360"/>
        <w:rPr>
          <w:color w:val="auto"/>
          <w:szCs w:val="24"/>
        </w:rPr>
      </w:pPr>
      <w:r w:rsidRPr="00C252F9">
        <w:rPr>
          <w:color w:val="auto"/>
          <w:szCs w:val="24"/>
        </w:rPr>
        <w:t xml:space="preserve">The registration of tobacco and tobacco products in Rwanda is a crucial step in regulating the industry, protecting public health, and ensuring compliance with both national laws and international obligations, including those under the WHO Framework Convention on Tobacco Control. In addition to ensuring product quality and safety, registration strengthens regulatory oversight mechanisms aimed at preventing and combating illicit trade in tobacco products by enhancing traceability, market surveillance, and enforcement actions against unauthorized products. </w:t>
      </w:r>
    </w:p>
    <w:p w14:paraId="6299374C" w14:textId="629A4243" w:rsidR="00502442" w:rsidRPr="00C252F9" w:rsidRDefault="00502442" w:rsidP="00673186">
      <w:pPr>
        <w:pStyle w:val="ListParagraph"/>
        <w:numPr>
          <w:ilvl w:val="0"/>
          <w:numId w:val="106"/>
        </w:numPr>
        <w:ind w:left="360"/>
        <w:rPr>
          <w:color w:val="auto"/>
          <w:szCs w:val="24"/>
        </w:rPr>
      </w:pPr>
      <w:r w:rsidRPr="00C252F9">
        <w:rPr>
          <w:color w:val="auto"/>
          <w:szCs w:val="24"/>
        </w:rPr>
        <w:t>Furthermore, compliance with approved packaging and labelling requirements, including the use of standardized health warnings and pictograms, ensures effective communication of the health risks associated with tobacco use to consumers, in line with global best practices. By adhering to these guidelines, manufacturers, importers, distributors, and retailers will contribute to a safer, more transparent, and well-regulated tobacco market in Rwanda.</w:t>
      </w:r>
    </w:p>
    <w:p w14:paraId="2AEB529A" w14:textId="77777777" w:rsidR="00502442" w:rsidRPr="00502442" w:rsidRDefault="00502442" w:rsidP="009C1B7E">
      <w:pPr>
        <w:rPr>
          <w:color w:val="auto"/>
          <w:szCs w:val="24"/>
          <w:lang w:val="en-US"/>
        </w:rPr>
      </w:pPr>
    </w:p>
    <w:p w14:paraId="61940975" w14:textId="073BC984" w:rsidR="00502442" w:rsidRDefault="00502442" w:rsidP="009C1B7E">
      <w:pPr>
        <w:rPr>
          <w:b/>
          <w:szCs w:val="24"/>
        </w:rPr>
      </w:pPr>
    </w:p>
    <w:p w14:paraId="1BAE71AC" w14:textId="0E4B871D" w:rsidR="00502442" w:rsidRDefault="00502442" w:rsidP="009C1B7E">
      <w:pPr>
        <w:rPr>
          <w:b/>
          <w:szCs w:val="24"/>
        </w:rPr>
      </w:pPr>
    </w:p>
    <w:p w14:paraId="028B1CC9" w14:textId="2DDBF5CE" w:rsidR="00502442" w:rsidRDefault="00502442" w:rsidP="009C1B7E">
      <w:pPr>
        <w:rPr>
          <w:b/>
          <w:szCs w:val="24"/>
        </w:rPr>
      </w:pPr>
    </w:p>
    <w:p w14:paraId="6A71AECF" w14:textId="264C3D47" w:rsidR="00502442" w:rsidRDefault="00502442" w:rsidP="009C1B7E">
      <w:pPr>
        <w:rPr>
          <w:b/>
          <w:szCs w:val="24"/>
        </w:rPr>
      </w:pPr>
    </w:p>
    <w:p w14:paraId="55D78CDB" w14:textId="49439303" w:rsidR="00502442" w:rsidRDefault="00502442" w:rsidP="009C1B7E">
      <w:pPr>
        <w:rPr>
          <w:b/>
          <w:szCs w:val="24"/>
        </w:rPr>
      </w:pPr>
    </w:p>
    <w:p w14:paraId="406BB1AE" w14:textId="7E8C4702" w:rsidR="00502442" w:rsidRDefault="00502442" w:rsidP="009C1B7E">
      <w:pPr>
        <w:rPr>
          <w:b/>
          <w:szCs w:val="24"/>
        </w:rPr>
      </w:pPr>
    </w:p>
    <w:p w14:paraId="668D2005" w14:textId="4F12493D" w:rsidR="00502442" w:rsidRDefault="00502442" w:rsidP="009C1B7E">
      <w:pPr>
        <w:rPr>
          <w:b/>
          <w:szCs w:val="24"/>
        </w:rPr>
      </w:pPr>
    </w:p>
    <w:p w14:paraId="0B9098CF" w14:textId="4542E30A" w:rsidR="00502442" w:rsidRDefault="00502442" w:rsidP="009C1B7E">
      <w:pPr>
        <w:rPr>
          <w:b/>
          <w:szCs w:val="24"/>
        </w:rPr>
      </w:pPr>
    </w:p>
    <w:p w14:paraId="320CC60F" w14:textId="2F16F59B" w:rsidR="00502442" w:rsidRDefault="00502442" w:rsidP="009C1B7E">
      <w:pPr>
        <w:rPr>
          <w:b/>
          <w:szCs w:val="24"/>
        </w:rPr>
      </w:pPr>
    </w:p>
    <w:p w14:paraId="1ED91214" w14:textId="089749C8" w:rsidR="00502442" w:rsidRDefault="00502442" w:rsidP="009C1B7E">
      <w:pPr>
        <w:rPr>
          <w:b/>
          <w:szCs w:val="24"/>
        </w:rPr>
      </w:pPr>
    </w:p>
    <w:p w14:paraId="2EF64032" w14:textId="38097D08" w:rsidR="00502442" w:rsidRDefault="00502442" w:rsidP="009C1B7E">
      <w:pPr>
        <w:rPr>
          <w:b/>
          <w:szCs w:val="24"/>
        </w:rPr>
      </w:pPr>
    </w:p>
    <w:p w14:paraId="5F0E5E97" w14:textId="454FBA05" w:rsidR="00502442" w:rsidRDefault="00502442" w:rsidP="009C1B7E">
      <w:pPr>
        <w:rPr>
          <w:b/>
          <w:szCs w:val="24"/>
        </w:rPr>
      </w:pPr>
    </w:p>
    <w:p w14:paraId="1EA032A0" w14:textId="02C2F1AE" w:rsidR="00502442" w:rsidRDefault="00502442" w:rsidP="009C1B7E">
      <w:pPr>
        <w:rPr>
          <w:b/>
          <w:szCs w:val="24"/>
        </w:rPr>
      </w:pPr>
    </w:p>
    <w:p w14:paraId="0BBE539E" w14:textId="1F9A78BE" w:rsidR="00502442" w:rsidRDefault="00502442" w:rsidP="009C1B7E">
      <w:pPr>
        <w:rPr>
          <w:b/>
          <w:szCs w:val="24"/>
        </w:rPr>
      </w:pPr>
    </w:p>
    <w:p w14:paraId="0416DF2B" w14:textId="7C7C2A27" w:rsidR="00502442" w:rsidRDefault="00502442" w:rsidP="009C1B7E">
      <w:pPr>
        <w:rPr>
          <w:b/>
          <w:szCs w:val="24"/>
        </w:rPr>
      </w:pPr>
    </w:p>
    <w:p w14:paraId="426A2533" w14:textId="7D21DD88" w:rsidR="00502442" w:rsidRDefault="00502442" w:rsidP="009C1B7E">
      <w:pPr>
        <w:rPr>
          <w:b/>
          <w:szCs w:val="24"/>
        </w:rPr>
      </w:pPr>
    </w:p>
    <w:p w14:paraId="173C999A" w14:textId="0ADD71B4" w:rsidR="00502442" w:rsidRDefault="00502442" w:rsidP="009C1B7E">
      <w:pPr>
        <w:rPr>
          <w:b/>
          <w:szCs w:val="24"/>
        </w:rPr>
      </w:pPr>
    </w:p>
    <w:p w14:paraId="6C5FC82D" w14:textId="318F529F" w:rsidR="00502442" w:rsidRDefault="00502442" w:rsidP="009C1B7E">
      <w:pPr>
        <w:rPr>
          <w:b/>
          <w:szCs w:val="24"/>
        </w:rPr>
      </w:pPr>
    </w:p>
    <w:p w14:paraId="6261635E" w14:textId="4D2E0389" w:rsidR="00502442" w:rsidRDefault="00502442" w:rsidP="009C1B7E">
      <w:pPr>
        <w:rPr>
          <w:b/>
          <w:szCs w:val="24"/>
        </w:rPr>
      </w:pPr>
    </w:p>
    <w:p w14:paraId="794A784E" w14:textId="38F64ADD" w:rsidR="00502442" w:rsidRDefault="00502442" w:rsidP="009C1B7E">
      <w:pPr>
        <w:rPr>
          <w:b/>
          <w:szCs w:val="24"/>
        </w:rPr>
      </w:pPr>
    </w:p>
    <w:p w14:paraId="5BA2C3F2" w14:textId="0E43F595" w:rsidR="00502442" w:rsidRDefault="00502442" w:rsidP="009C1B7E">
      <w:pPr>
        <w:rPr>
          <w:b/>
          <w:szCs w:val="24"/>
        </w:rPr>
      </w:pPr>
    </w:p>
    <w:p w14:paraId="6031005C" w14:textId="52E7C235" w:rsidR="00502442" w:rsidRDefault="00502442" w:rsidP="009C1B7E">
      <w:pPr>
        <w:rPr>
          <w:b/>
          <w:szCs w:val="24"/>
        </w:rPr>
      </w:pPr>
    </w:p>
    <w:p w14:paraId="20123D9A" w14:textId="76D20852" w:rsidR="00502442" w:rsidRDefault="00502442" w:rsidP="009C1B7E">
      <w:pPr>
        <w:rPr>
          <w:b/>
          <w:szCs w:val="24"/>
        </w:rPr>
      </w:pPr>
    </w:p>
    <w:p w14:paraId="729627A6" w14:textId="057C00DF" w:rsidR="00502442" w:rsidRDefault="00502442" w:rsidP="009C1B7E">
      <w:pPr>
        <w:rPr>
          <w:b/>
          <w:szCs w:val="24"/>
        </w:rPr>
      </w:pPr>
    </w:p>
    <w:p w14:paraId="013A1E57" w14:textId="2DAAB358" w:rsidR="00502442" w:rsidRDefault="00502442" w:rsidP="009C1B7E">
      <w:pPr>
        <w:rPr>
          <w:b/>
          <w:szCs w:val="24"/>
        </w:rPr>
      </w:pPr>
    </w:p>
    <w:p w14:paraId="08AEF23E" w14:textId="3A8FE723" w:rsidR="00502442" w:rsidRDefault="00502442" w:rsidP="009C1B7E">
      <w:pPr>
        <w:rPr>
          <w:b/>
          <w:szCs w:val="24"/>
        </w:rPr>
      </w:pPr>
    </w:p>
    <w:p w14:paraId="3DA30B29" w14:textId="32EFF32B" w:rsidR="00502442" w:rsidRDefault="00502442" w:rsidP="009C1B7E">
      <w:pPr>
        <w:rPr>
          <w:b/>
          <w:szCs w:val="24"/>
        </w:rPr>
      </w:pPr>
    </w:p>
    <w:p w14:paraId="3A509934" w14:textId="41123EE6" w:rsidR="00502442" w:rsidRDefault="00502442" w:rsidP="009C1B7E">
      <w:pPr>
        <w:rPr>
          <w:b/>
          <w:szCs w:val="24"/>
        </w:rPr>
      </w:pPr>
    </w:p>
    <w:p w14:paraId="7403E3AE" w14:textId="54427A27" w:rsidR="00502442" w:rsidRDefault="00502442" w:rsidP="009C1B7E">
      <w:pPr>
        <w:rPr>
          <w:b/>
          <w:szCs w:val="24"/>
        </w:rPr>
      </w:pPr>
    </w:p>
    <w:p w14:paraId="15551265" w14:textId="7BAF7991" w:rsidR="00502442" w:rsidRDefault="00502442" w:rsidP="009C1B7E">
      <w:pPr>
        <w:rPr>
          <w:b/>
          <w:szCs w:val="24"/>
        </w:rPr>
      </w:pPr>
    </w:p>
    <w:p w14:paraId="1CD1D43A" w14:textId="77777777" w:rsidR="0073764B" w:rsidRDefault="0073764B" w:rsidP="009C1B7E">
      <w:pPr>
        <w:rPr>
          <w:b/>
          <w:szCs w:val="24"/>
        </w:rPr>
      </w:pPr>
    </w:p>
    <w:p w14:paraId="15D79774" w14:textId="513A5EBE" w:rsidR="00502442" w:rsidRDefault="00502442" w:rsidP="009C1B7E">
      <w:pPr>
        <w:rPr>
          <w:b/>
          <w:szCs w:val="24"/>
        </w:rPr>
      </w:pPr>
      <w:r>
        <w:rPr>
          <w:b/>
          <w:szCs w:val="24"/>
        </w:rPr>
        <w:lastRenderedPageBreak/>
        <w:t>CHAPTER 3: IMPORT</w:t>
      </w:r>
      <w:r w:rsidR="0073764B">
        <w:rPr>
          <w:b/>
          <w:szCs w:val="24"/>
        </w:rPr>
        <w:t xml:space="preserve">ATION </w:t>
      </w:r>
      <w:r>
        <w:rPr>
          <w:b/>
          <w:szCs w:val="24"/>
        </w:rPr>
        <w:t>AND EXPORT</w:t>
      </w:r>
      <w:r w:rsidR="0073764B">
        <w:rPr>
          <w:b/>
          <w:szCs w:val="24"/>
        </w:rPr>
        <w:t>ATION OF TOBACCO, TOBACCO PRODUCTS AND NICOTINE-RELATED PRODUCTS</w:t>
      </w:r>
    </w:p>
    <w:p w14:paraId="6B6B1AD9" w14:textId="06F1F4DE" w:rsidR="00502442" w:rsidRDefault="00502442" w:rsidP="009C1B7E">
      <w:pPr>
        <w:rPr>
          <w:b/>
          <w:szCs w:val="24"/>
        </w:rPr>
      </w:pPr>
    </w:p>
    <w:p w14:paraId="726EF298" w14:textId="7970D17E" w:rsidR="00502442" w:rsidRPr="00502442" w:rsidRDefault="00502442" w:rsidP="00673186">
      <w:pPr>
        <w:pStyle w:val="NormalWeb"/>
        <w:numPr>
          <w:ilvl w:val="1"/>
          <w:numId w:val="107"/>
        </w:numPr>
        <w:spacing w:before="0" w:beforeAutospacing="0" w:after="0" w:afterAutospacing="0" w:line="276" w:lineRule="auto"/>
        <w:rPr>
          <w:b/>
          <w:bCs/>
          <w:iCs/>
        </w:rPr>
      </w:pPr>
      <w:bookmarkStart w:id="34" w:name="_Toc240883598"/>
      <w:r w:rsidRPr="00502442">
        <w:rPr>
          <w:b/>
          <w:bCs/>
          <w:iCs/>
        </w:rPr>
        <w:t>General requirements</w:t>
      </w:r>
      <w:bookmarkEnd w:id="34"/>
    </w:p>
    <w:p w14:paraId="255DB445" w14:textId="77777777" w:rsidR="00502442" w:rsidRPr="00502442" w:rsidRDefault="00502442" w:rsidP="009C1B7E">
      <w:pPr>
        <w:rPr>
          <w:color w:val="auto"/>
          <w:szCs w:val="24"/>
        </w:rPr>
      </w:pPr>
    </w:p>
    <w:p w14:paraId="16D98912" w14:textId="1EA087B9" w:rsidR="00502442" w:rsidRPr="00731461" w:rsidRDefault="00502442" w:rsidP="00673186">
      <w:pPr>
        <w:pStyle w:val="ListParagraph"/>
        <w:numPr>
          <w:ilvl w:val="0"/>
          <w:numId w:val="108"/>
        </w:numPr>
        <w:ind w:left="360"/>
        <w:contextualSpacing/>
        <w:rPr>
          <w:color w:val="auto"/>
          <w:szCs w:val="24"/>
        </w:rPr>
      </w:pPr>
      <w:r w:rsidRPr="00731461">
        <w:rPr>
          <w:color w:val="auto"/>
          <w:szCs w:val="24"/>
        </w:rPr>
        <w:t>All tobacco and tobacco products must be imported by importers whose premises are licensed by Rwanda FDA or who fall within the eligible importer category.</w:t>
      </w:r>
    </w:p>
    <w:p w14:paraId="56E0E418" w14:textId="6ACEBE35" w:rsidR="00502442" w:rsidRPr="00731461" w:rsidRDefault="00502442" w:rsidP="00673186">
      <w:pPr>
        <w:pStyle w:val="ListParagraph"/>
        <w:numPr>
          <w:ilvl w:val="0"/>
          <w:numId w:val="108"/>
        </w:numPr>
        <w:ind w:left="360"/>
        <w:contextualSpacing/>
        <w:rPr>
          <w:color w:val="auto"/>
          <w:szCs w:val="24"/>
        </w:rPr>
      </w:pPr>
      <w:r w:rsidRPr="00502442">
        <w:rPr>
          <w:color w:val="auto"/>
          <w:szCs w:val="24"/>
        </w:rPr>
        <w:t>All importers of tobacco and tobacco products must ensure they are granted an import license by the authority prior to importation</w:t>
      </w:r>
    </w:p>
    <w:p w14:paraId="3CBDA44F" w14:textId="3F7CCE4E" w:rsidR="00502442" w:rsidRPr="00731461" w:rsidRDefault="00502442" w:rsidP="00673186">
      <w:pPr>
        <w:pStyle w:val="ListParagraph"/>
        <w:numPr>
          <w:ilvl w:val="0"/>
          <w:numId w:val="108"/>
        </w:numPr>
        <w:ind w:left="360"/>
        <w:contextualSpacing/>
        <w:rPr>
          <w:color w:val="auto"/>
          <w:szCs w:val="24"/>
        </w:rPr>
      </w:pPr>
      <w:proofErr w:type="gramStart"/>
      <w:r w:rsidRPr="00502442">
        <w:rPr>
          <w:color w:val="auto"/>
          <w:szCs w:val="24"/>
        </w:rPr>
        <w:t>Non pre-packaged</w:t>
      </w:r>
      <w:proofErr w:type="gramEnd"/>
      <w:r w:rsidRPr="00502442">
        <w:rPr>
          <w:color w:val="auto"/>
          <w:szCs w:val="24"/>
        </w:rPr>
        <w:t>/ non-registrable tobacco and tobacco products to be imported shall comply with specifications and/or requirements prescribed by the Authority.</w:t>
      </w:r>
    </w:p>
    <w:p w14:paraId="2DA8E2FE" w14:textId="27D701A1" w:rsidR="00502442" w:rsidRPr="00731461" w:rsidRDefault="00502442" w:rsidP="00673186">
      <w:pPr>
        <w:pStyle w:val="ListParagraph"/>
        <w:numPr>
          <w:ilvl w:val="0"/>
          <w:numId w:val="108"/>
        </w:numPr>
        <w:ind w:left="360"/>
        <w:contextualSpacing/>
        <w:rPr>
          <w:color w:val="auto"/>
          <w:szCs w:val="24"/>
        </w:rPr>
      </w:pPr>
      <w:r w:rsidRPr="00502442">
        <w:rPr>
          <w:color w:val="auto"/>
          <w:szCs w:val="24"/>
        </w:rPr>
        <w:t>Tobacco and tobacco products to be imported shall not be banned or containing an ingredient which has been banned in the country of origin or in Rwanda for quality or safety purpose.</w:t>
      </w:r>
    </w:p>
    <w:p w14:paraId="43190503" w14:textId="77777777" w:rsidR="00502442" w:rsidRPr="00502442" w:rsidRDefault="00502442" w:rsidP="00673186">
      <w:pPr>
        <w:pStyle w:val="ListParagraph"/>
        <w:numPr>
          <w:ilvl w:val="0"/>
          <w:numId w:val="108"/>
        </w:numPr>
        <w:ind w:left="360"/>
        <w:contextualSpacing/>
        <w:rPr>
          <w:color w:val="auto"/>
          <w:szCs w:val="24"/>
        </w:rPr>
      </w:pPr>
      <w:r w:rsidRPr="00502442">
        <w:rPr>
          <w:color w:val="auto"/>
          <w:szCs w:val="24"/>
        </w:rPr>
        <w:t>Tobacco and tobacco products to be imported shall comply with labelling requirements according to related Standards.</w:t>
      </w:r>
    </w:p>
    <w:p w14:paraId="14339CF5" w14:textId="77777777" w:rsidR="00731461" w:rsidRDefault="00502442" w:rsidP="00673186">
      <w:pPr>
        <w:pStyle w:val="ListParagraph"/>
        <w:numPr>
          <w:ilvl w:val="0"/>
          <w:numId w:val="108"/>
        </w:numPr>
        <w:ind w:left="360"/>
        <w:contextualSpacing/>
        <w:rPr>
          <w:color w:val="auto"/>
          <w:szCs w:val="24"/>
        </w:rPr>
      </w:pPr>
      <w:r w:rsidRPr="00502442">
        <w:rPr>
          <w:color w:val="auto"/>
          <w:szCs w:val="24"/>
        </w:rPr>
        <w:t>A tobacco and tobacco product registered by Rwanda FDA shall be imported by the marketing authorization holder, by any other company authorized by the marketing authorization holder or by the manufacturer in case he/she is the marketing authorization holder</w:t>
      </w:r>
    </w:p>
    <w:p w14:paraId="00CC950C" w14:textId="77777777" w:rsidR="00731461" w:rsidRDefault="00502442" w:rsidP="00673186">
      <w:pPr>
        <w:pStyle w:val="ListParagraph"/>
        <w:numPr>
          <w:ilvl w:val="0"/>
          <w:numId w:val="108"/>
        </w:numPr>
        <w:ind w:left="360"/>
        <w:contextualSpacing/>
        <w:rPr>
          <w:color w:val="auto"/>
          <w:szCs w:val="24"/>
        </w:rPr>
      </w:pPr>
      <w:r w:rsidRPr="00731461">
        <w:rPr>
          <w:color w:val="auto"/>
          <w:szCs w:val="24"/>
        </w:rPr>
        <w:t>All consignments of tobacco and tobacco products shall pass through the gazetted ports of entry and shall be subjected to physical inspection at the port of entry or at importer’s premise for the consignments released under seal before being used to ensure they comply with claimed specifications.</w:t>
      </w:r>
    </w:p>
    <w:p w14:paraId="5C552E13" w14:textId="4AD5643F" w:rsidR="00731461" w:rsidRDefault="00502442" w:rsidP="00673186">
      <w:pPr>
        <w:pStyle w:val="ListParagraph"/>
        <w:numPr>
          <w:ilvl w:val="0"/>
          <w:numId w:val="108"/>
        </w:numPr>
        <w:ind w:left="360"/>
        <w:contextualSpacing/>
        <w:rPr>
          <w:color w:val="auto"/>
          <w:szCs w:val="24"/>
        </w:rPr>
      </w:pPr>
      <w:r w:rsidRPr="00731461">
        <w:rPr>
          <w:color w:val="auto"/>
          <w:szCs w:val="24"/>
        </w:rPr>
        <w:t xml:space="preserve">No person other than authorized importers shall import tobacco and tobacco products in Rwanda. However, the travellers entering at Port of Entry aged eighteen (18) years shall be allowed to import the </w:t>
      </w:r>
      <w:r w:rsidR="00731461" w:rsidRPr="00731461">
        <w:rPr>
          <w:color w:val="auto"/>
          <w:szCs w:val="24"/>
        </w:rPr>
        <w:t>tolerable</w:t>
      </w:r>
      <w:r w:rsidRPr="00731461">
        <w:rPr>
          <w:color w:val="auto"/>
          <w:szCs w:val="24"/>
        </w:rPr>
        <w:t xml:space="preserve"> quantity of tobacco and tobacco products not more than 200 cigarettes or cigarillos, 50 cigars or one kilogram</w:t>
      </w:r>
    </w:p>
    <w:p w14:paraId="10A600EF" w14:textId="21E3C779" w:rsidR="00502442" w:rsidRPr="00731461" w:rsidRDefault="00502442" w:rsidP="00673186">
      <w:pPr>
        <w:pStyle w:val="ListParagraph"/>
        <w:numPr>
          <w:ilvl w:val="0"/>
          <w:numId w:val="108"/>
        </w:numPr>
        <w:ind w:left="360"/>
        <w:contextualSpacing/>
        <w:rPr>
          <w:color w:val="auto"/>
          <w:szCs w:val="24"/>
        </w:rPr>
      </w:pPr>
      <w:r w:rsidRPr="00731461">
        <w:rPr>
          <w:color w:val="auto"/>
          <w:szCs w:val="24"/>
        </w:rPr>
        <w:t>Only the following shall be allowed to import tobacco</w:t>
      </w:r>
      <w:r w:rsidR="00731461">
        <w:rPr>
          <w:color w:val="auto"/>
          <w:szCs w:val="24"/>
        </w:rPr>
        <w:t xml:space="preserve">, </w:t>
      </w:r>
      <w:r w:rsidRPr="00731461">
        <w:rPr>
          <w:color w:val="auto"/>
          <w:szCs w:val="24"/>
        </w:rPr>
        <w:t>tobacco products</w:t>
      </w:r>
      <w:r w:rsidR="00731461">
        <w:rPr>
          <w:color w:val="auto"/>
          <w:szCs w:val="24"/>
        </w:rPr>
        <w:t>, and nicotine-related products:</w:t>
      </w:r>
    </w:p>
    <w:p w14:paraId="4B7E91DD" w14:textId="7FC93511" w:rsidR="00502442" w:rsidRPr="00502442" w:rsidRDefault="003B71A9" w:rsidP="00673186">
      <w:pPr>
        <w:widowControl w:val="0"/>
        <w:numPr>
          <w:ilvl w:val="1"/>
          <w:numId w:val="109"/>
        </w:numPr>
        <w:tabs>
          <w:tab w:val="left" w:pos="1221"/>
        </w:tabs>
        <w:autoSpaceDE w:val="0"/>
        <w:autoSpaceDN w:val="0"/>
        <w:ind w:right="570"/>
        <w:rPr>
          <w:rFonts w:eastAsia="Times New Roman"/>
          <w:color w:val="auto"/>
          <w:szCs w:val="24"/>
          <w:lang w:val="en-US" w:eastAsia="en-US"/>
        </w:rPr>
      </w:pPr>
      <w:r>
        <w:rPr>
          <w:rFonts w:eastAsia="Times New Roman"/>
          <w:color w:val="auto"/>
          <w:szCs w:val="24"/>
          <w:lang w:val="en-US" w:eastAsia="en-US"/>
        </w:rPr>
        <w:t xml:space="preserve">a </w:t>
      </w:r>
      <w:r w:rsidR="00502442" w:rsidRPr="00502442">
        <w:rPr>
          <w:rFonts w:eastAsia="Times New Roman"/>
          <w:color w:val="auto"/>
          <w:szCs w:val="24"/>
          <w:lang w:val="en-US" w:eastAsia="en-US"/>
        </w:rPr>
        <w:t>company</w:t>
      </w:r>
      <w:r w:rsidR="00502442" w:rsidRPr="00502442">
        <w:rPr>
          <w:rFonts w:eastAsia="Times New Roman"/>
          <w:color w:val="auto"/>
          <w:spacing w:val="40"/>
          <w:szCs w:val="24"/>
          <w:lang w:val="en-US" w:eastAsia="en-US"/>
        </w:rPr>
        <w:t xml:space="preserve"> </w:t>
      </w:r>
      <w:r w:rsidR="00502442" w:rsidRPr="00502442">
        <w:rPr>
          <w:rFonts w:eastAsia="Times New Roman"/>
          <w:color w:val="auto"/>
          <w:szCs w:val="24"/>
          <w:lang w:val="en-US" w:eastAsia="en-US"/>
        </w:rPr>
        <w:t>with</w:t>
      </w:r>
      <w:r w:rsidR="00502442" w:rsidRPr="00502442">
        <w:rPr>
          <w:rFonts w:eastAsia="Times New Roman"/>
          <w:color w:val="auto"/>
          <w:spacing w:val="45"/>
          <w:szCs w:val="24"/>
          <w:lang w:val="en-US" w:eastAsia="en-US"/>
        </w:rPr>
        <w:t xml:space="preserve"> </w:t>
      </w:r>
      <w:r w:rsidR="00502442" w:rsidRPr="00502442">
        <w:rPr>
          <w:rFonts w:eastAsia="Times New Roman"/>
          <w:color w:val="auto"/>
          <w:szCs w:val="24"/>
          <w:lang w:val="en-US" w:eastAsia="en-US"/>
        </w:rPr>
        <w:t>tobacco and tobacco products manufacturing authorization;</w:t>
      </w:r>
    </w:p>
    <w:p w14:paraId="51AE983C" w14:textId="77777777" w:rsidR="00502442" w:rsidRPr="00502442" w:rsidRDefault="00502442" w:rsidP="00673186">
      <w:pPr>
        <w:widowControl w:val="0"/>
        <w:numPr>
          <w:ilvl w:val="1"/>
          <w:numId w:val="109"/>
        </w:numPr>
        <w:autoSpaceDE w:val="0"/>
        <w:autoSpaceDN w:val="0"/>
        <w:ind w:right="570"/>
        <w:rPr>
          <w:rFonts w:eastAsia="Times New Roman"/>
          <w:color w:val="auto"/>
          <w:szCs w:val="24"/>
          <w:lang w:val="en-US" w:eastAsia="en-US"/>
        </w:rPr>
      </w:pPr>
      <w:r w:rsidRPr="00502442">
        <w:rPr>
          <w:rFonts w:eastAsia="Times New Roman"/>
          <w:color w:val="auto"/>
          <w:szCs w:val="24"/>
          <w:lang w:val="en-US" w:eastAsia="en-US"/>
        </w:rPr>
        <w:t>a company with tobacco and tobacco products wholesale or retailer authorization;</w:t>
      </w:r>
    </w:p>
    <w:p w14:paraId="6CC1F7F0" w14:textId="77777777" w:rsidR="00731461" w:rsidRDefault="00502442" w:rsidP="00673186">
      <w:pPr>
        <w:widowControl w:val="0"/>
        <w:numPr>
          <w:ilvl w:val="1"/>
          <w:numId w:val="109"/>
        </w:numPr>
        <w:autoSpaceDE w:val="0"/>
        <w:autoSpaceDN w:val="0"/>
        <w:ind w:right="570"/>
        <w:rPr>
          <w:rFonts w:eastAsia="Times New Roman"/>
          <w:color w:val="auto"/>
          <w:szCs w:val="24"/>
          <w:lang w:val="en-US" w:eastAsia="en-US"/>
        </w:rPr>
      </w:pPr>
      <w:r w:rsidRPr="00502442">
        <w:rPr>
          <w:rFonts w:eastAsia="Times New Roman"/>
          <w:color w:val="auto"/>
          <w:szCs w:val="24"/>
          <w:lang w:val="en-US" w:eastAsia="en-US"/>
        </w:rPr>
        <w:t>Research</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institutions/researchers</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conduct the research on tobacco or tobacco products;</w:t>
      </w:r>
      <w:bookmarkStart w:id="35" w:name="_Toc118832806"/>
      <w:bookmarkStart w:id="36" w:name="_Toc240883599"/>
    </w:p>
    <w:p w14:paraId="236DADCF" w14:textId="7A6722A2" w:rsidR="00502442" w:rsidRPr="00912510" w:rsidRDefault="00502442" w:rsidP="00673186">
      <w:pPr>
        <w:widowControl w:val="0"/>
        <w:numPr>
          <w:ilvl w:val="1"/>
          <w:numId w:val="109"/>
        </w:numPr>
        <w:autoSpaceDE w:val="0"/>
        <w:autoSpaceDN w:val="0"/>
        <w:ind w:right="570"/>
        <w:rPr>
          <w:rFonts w:eastAsia="Times New Roman"/>
          <w:color w:val="auto"/>
          <w:szCs w:val="24"/>
          <w:lang w:val="en-US" w:eastAsia="en-US"/>
        </w:rPr>
      </w:pPr>
      <w:r w:rsidRPr="00731461">
        <w:rPr>
          <w:color w:val="auto"/>
          <w:szCs w:val="24"/>
          <w:lang w:val="en-US" w:eastAsia="en-US"/>
        </w:rPr>
        <w:t>A tourist, a visitor in the country, or any other person for justified reasons as per</w:t>
      </w:r>
      <w:r w:rsidRPr="00731461">
        <w:rPr>
          <w:color w:val="auto"/>
          <w:spacing w:val="1"/>
          <w:szCs w:val="24"/>
          <w:lang w:val="en-US" w:eastAsia="en-US"/>
        </w:rPr>
        <w:t xml:space="preserve"> </w:t>
      </w:r>
      <w:r w:rsidRPr="00731461">
        <w:rPr>
          <w:color w:val="auto"/>
          <w:szCs w:val="24"/>
          <w:lang w:val="en-US" w:eastAsia="en-US"/>
        </w:rPr>
        <w:t>article 7 of       the Law N</w:t>
      </w:r>
      <w:r w:rsidRPr="00731461">
        <w:rPr>
          <w:color w:val="auto"/>
          <w:szCs w:val="24"/>
          <w:vertAlign w:val="superscript"/>
          <w:lang w:val="en-US" w:eastAsia="en-US"/>
        </w:rPr>
        <w:t>o</w:t>
      </w:r>
      <w:r w:rsidRPr="00731461">
        <w:rPr>
          <w:color w:val="auto"/>
          <w:szCs w:val="24"/>
          <w:lang w:val="en-US" w:eastAsia="en-US"/>
        </w:rPr>
        <w:t>08/2013 of 01/03/2013 relating to tobacco control</w:t>
      </w:r>
      <w:bookmarkEnd w:id="35"/>
      <w:bookmarkEnd w:id="36"/>
    </w:p>
    <w:p w14:paraId="61A8A65F" w14:textId="77777777" w:rsidR="00912510" w:rsidRPr="00731461" w:rsidRDefault="00912510" w:rsidP="00912510">
      <w:pPr>
        <w:widowControl w:val="0"/>
        <w:autoSpaceDE w:val="0"/>
        <w:autoSpaceDN w:val="0"/>
        <w:ind w:left="1440" w:right="570"/>
        <w:rPr>
          <w:rFonts w:eastAsia="Times New Roman"/>
          <w:color w:val="auto"/>
          <w:szCs w:val="24"/>
          <w:lang w:val="en-US" w:eastAsia="en-US"/>
        </w:rPr>
      </w:pPr>
    </w:p>
    <w:p w14:paraId="54484A5B" w14:textId="01CB429D" w:rsidR="00502442" w:rsidRPr="00912510" w:rsidRDefault="00502442" w:rsidP="00673186">
      <w:pPr>
        <w:pStyle w:val="NormalWeb"/>
        <w:numPr>
          <w:ilvl w:val="1"/>
          <w:numId w:val="107"/>
        </w:numPr>
        <w:spacing w:before="0" w:beforeAutospacing="0" w:after="0" w:afterAutospacing="0" w:line="276" w:lineRule="auto"/>
        <w:rPr>
          <w:b/>
          <w:bCs/>
          <w:iCs/>
        </w:rPr>
      </w:pPr>
      <w:bookmarkStart w:id="37" w:name="_Toc240883600"/>
      <w:r w:rsidRPr="00912510">
        <w:rPr>
          <w:b/>
          <w:bCs/>
          <w:iCs/>
        </w:rPr>
        <w:t>Specific requirements</w:t>
      </w:r>
      <w:bookmarkEnd w:id="37"/>
    </w:p>
    <w:p w14:paraId="51F57641" w14:textId="77777777" w:rsidR="00137F21" w:rsidRDefault="00502442" w:rsidP="00673186">
      <w:pPr>
        <w:pStyle w:val="ListParagraph"/>
        <w:numPr>
          <w:ilvl w:val="2"/>
          <w:numId w:val="107"/>
        </w:numPr>
        <w:spacing w:before="100" w:beforeAutospacing="1" w:after="100" w:afterAutospacing="1"/>
        <w:jc w:val="left"/>
        <w:rPr>
          <w:rFonts w:eastAsia="Bookman Old Style"/>
          <w:b/>
          <w:color w:val="auto"/>
          <w:szCs w:val="24"/>
        </w:rPr>
      </w:pPr>
      <w:bookmarkStart w:id="38" w:name="_Toc240883601"/>
      <w:r w:rsidRPr="00502442">
        <w:rPr>
          <w:rFonts w:eastAsia="Bookman Old Style"/>
          <w:b/>
          <w:color w:val="auto"/>
          <w:szCs w:val="24"/>
        </w:rPr>
        <w:t>Requirements to apply for Import License</w:t>
      </w:r>
      <w:bookmarkEnd w:id="38"/>
    </w:p>
    <w:p w14:paraId="11EC1832" w14:textId="151140F3" w:rsidR="00502442" w:rsidRPr="00137F21" w:rsidRDefault="00502442" w:rsidP="00137F21">
      <w:pPr>
        <w:spacing w:before="100" w:beforeAutospacing="1" w:after="100" w:afterAutospacing="1"/>
        <w:jc w:val="left"/>
        <w:rPr>
          <w:rFonts w:eastAsia="Bookman Old Style"/>
          <w:b/>
          <w:color w:val="auto"/>
          <w:szCs w:val="24"/>
        </w:rPr>
      </w:pPr>
      <w:r w:rsidRPr="00137F21">
        <w:rPr>
          <w:color w:val="auto"/>
          <w:szCs w:val="24"/>
        </w:rPr>
        <w:t>The following are requirements to apply for an import license:</w:t>
      </w:r>
    </w:p>
    <w:p w14:paraId="2968FD6C" w14:textId="77777777" w:rsidR="00502442" w:rsidRPr="00502442" w:rsidRDefault="00502442" w:rsidP="00673186">
      <w:pPr>
        <w:numPr>
          <w:ilvl w:val="0"/>
          <w:numId w:val="110"/>
        </w:numPr>
        <w:contextualSpacing/>
        <w:rPr>
          <w:color w:val="auto"/>
          <w:szCs w:val="24"/>
        </w:rPr>
      </w:pPr>
      <w:r w:rsidRPr="00502442">
        <w:rPr>
          <w:color w:val="auto"/>
          <w:szCs w:val="24"/>
        </w:rPr>
        <w:t xml:space="preserve">The operational license of the importer </w:t>
      </w:r>
    </w:p>
    <w:p w14:paraId="3BCEE81C" w14:textId="77777777" w:rsidR="00502442" w:rsidRPr="00502442" w:rsidRDefault="00502442" w:rsidP="00673186">
      <w:pPr>
        <w:numPr>
          <w:ilvl w:val="0"/>
          <w:numId w:val="110"/>
        </w:numPr>
        <w:contextualSpacing/>
        <w:rPr>
          <w:color w:val="auto"/>
          <w:szCs w:val="24"/>
        </w:rPr>
      </w:pPr>
      <w:r w:rsidRPr="00502442">
        <w:rPr>
          <w:color w:val="auto"/>
          <w:szCs w:val="24"/>
        </w:rPr>
        <w:t xml:space="preserve">Certificate of compliance of the manufacturer or the supplier, including by not limited to: </w:t>
      </w:r>
      <w:proofErr w:type="gramStart"/>
      <w:r w:rsidRPr="00502442">
        <w:rPr>
          <w:color w:val="auto"/>
          <w:szCs w:val="24"/>
        </w:rPr>
        <w:t>ISO  Certificate</w:t>
      </w:r>
      <w:proofErr w:type="gramEnd"/>
      <w:r w:rsidRPr="00502442">
        <w:rPr>
          <w:color w:val="auto"/>
          <w:szCs w:val="24"/>
        </w:rPr>
        <w:t xml:space="preserve"> or Good Manufacturing Practices certificate (GMP) or Good Distribution Practices certificate (GDP) or Operational License from respective Regulatory bodies, Bureau of standards permit to use standardization mark (Ex: TBS, KEBS…) if the manufacturer is from EAC, etc.</w:t>
      </w:r>
    </w:p>
    <w:p w14:paraId="0BAB45C7" w14:textId="77777777" w:rsidR="00502442" w:rsidRPr="00502442" w:rsidRDefault="00502442" w:rsidP="00673186">
      <w:pPr>
        <w:numPr>
          <w:ilvl w:val="0"/>
          <w:numId w:val="110"/>
        </w:numPr>
        <w:contextualSpacing/>
        <w:rPr>
          <w:color w:val="auto"/>
          <w:szCs w:val="24"/>
        </w:rPr>
      </w:pPr>
      <w:r w:rsidRPr="00502442">
        <w:rPr>
          <w:color w:val="auto"/>
          <w:szCs w:val="24"/>
        </w:rPr>
        <w:t>Commercial invoice having the following information:</w:t>
      </w:r>
    </w:p>
    <w:p w14:paraId="44A0A155" w14:textId="77777777" w:rsidR="00502442" w:rsidRPr="00502442" w:rsidRDefault="00502442" w:rsidP="00673186">
      <w:pPr>
        <w:widowControl w:val="0"/>
        <w:numPr>
          <w:ilvl w:val="0"/>
          <w:numId w:val="79"/>
        </w:numPr>
        <w:tabs>
          <w:tab w:val="left" w:pos="900"/>
        </w:tabs>
        <w:autoSpaceDE w:val="0"/>
        <w:autoSpaceDN w:val="0"/>
        <w:ind w:left="900" w:right="571"/>
        <w:jc w:val="left"/>
        <w:rPr>
          <w:rFonts w:eastAsia="Times New Roman"/>
          <w:color w:val="auto"/>
          <w:szCs w:val="24"/>
          <w:lang w:val="en-US" w:eastAsia="en-US"/>
        </w:rPr>
      </w:pPr>
      <w:r w:rsidRPr="00502442">
        <w:rPr>
          <w:rFonts w:eastAsia="Times New Roman"/>
          <w:color w:val="auto"/>
          <w:szCs w:val="24"/>
          <w:lang w:val="en-US" w:eastAsia="en-US"/>
        </w:rPr>
        <w:lastRenderedPageBreak/>
        <w:t>Name</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and</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full</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address</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of the</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supplier</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and</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importer.</w:t>
      </w:r>
    </w:p>
    <w:p w14:paraId="615A2300" w14:textId="77777777" w:rsidR="00502442" w:rsidRPr="00502442" w:rsidRDefault="00502442" w:rsidP="00673186">
      <w:pPr>
        <w:widowControl w:val="0"/>
        <w:numPr>
          <w:ilvl w:val="0"/>
          <w:numId w:val="79"/>
        </w:numPr>
        <w:tabs>
          <w:tab w:val="left" w:pos="900"/>
        </w:tabs>
        <w:autoSpaceDE w:val="0"/>
        <w:autoSpaceDN w:val="0"/>
        <w:ind w:left="900" w:right="571"/>
        <w:jc w:val="left"/>
        <w:rPr>
          <w:rFonts w:eastAsia="Times New Roman"/>
          <w:color w:val="auto"/>
          <w:szCs w:val="24"/>
          <w:lang w:val="en-US" w:eastAsia="en-US"/>
        </w:rPr>
      </w:pPr>
      <w:r w:rsidRPr="00502442">
        <w:rPr>
          <w:rFonts w:eastAsia="Times New Roman"/>
          <w:color w:val="auto"/>
          <w:szCs w:val="24"/>
          <w:lang w:val="en-US" w:eastAsia="en-US"/>
        </w:rPr>
        <w:t xml:space="preserve">The quantity to be imported of tobacco and tobacco products shall be measured </w:t>
      </w:r>
      <w:proofErr w:type="gramStart"/>
      <w:r w:rsidRPr="00502442">
        <w:rPr>
          <w:rFonts w:eastAsia="Times New Roman"/>
          <w:color w:val="auto"/>
          <w:szCs w:val="24"/>
          <w:lang w:val="en-US" w:eastAsia="en-US"/>
        </w:rPr>
        <w:t>in  smallest</w:t>
      </w:r>
      <w:proofErr w:type="gramEnd"/>
      <w:r w:rsidRPr="00502442">
        <w:rPr>
          <w:rFonts w:eastAsia="Times New Roman"/>
          <w:color w:val="auto"/>
          <w:szCs w:val="24"/>
          <w:lang w:val="en-US" w:eastAsia="en-US"/>
        </w:rPr>
        <w:t xml:space="preserve"> unit of use, e.g., number of sticks, the total number of pouches, etc. or if a bulk quantity is stated (e.g., number of cartons, number of sleeves, etc.) </w:t>
      </w:r>
    </w:p>
    <w:p w14:paraId="59FDB122" w14:textId="77777777" w:rsidR="00502442" w:rsidRPr="00502442" w:rsidRDefault="00502442" w:rsidP="00673186">
      <w:pPr>
        <w:widowControl w:val="0"/>
        <w:numPr>
          <w:ilvl w:val="0"/>
          <w:numId w:val="79"/>
        </w:numPr>
        <w:tabs>
          <w:tab w:val="left" w:pos="900"/>
        </w:tabs>
        <w:autoSpaceDE w:val="0"/>
        <w:autoSpaceDN w:val="0"/>
        <w:ind w:left="900" w:right="571"/>
        <w:jc w:val="left"/>
        <w:rPr>
          <w:rFonts w:eastAsia="Times New Roman"/>
          <w:color w:val="auto"/>
          <w:szCs w:val="24"/>
          <w:lang w:val="en-US" w:eastAsia="en-US"/>
        </w:rPr>
      </w:pPr>
      <w:r w:rsidRPr="00502442">
        <w:rPr>
          <w:color w:val="auto"/>
          <w:szCs w:val="24"/>
        </w:rPr>
        <w:t>The value for each product and the currency</w:t>
      </w:r>
    </w:p>
    <w:p w14:paraId="74814209" w14:textId="77777777" w:rsidR="00502442" w:rsidRPr="00502442" w:rsidRDefault="00502442" w:rsidP="00673186">
      <w:pPr>
        <w:widowControl w:val="0"/>
        <w:numPr>
          <w:ilvl w:val="0"/>
          <w:numId w:val="79"/>
        </w:numPr>
        <w:tabs>
          <w:tab w:val="left" w:pos="900"/>
        </w:tabs>
        <w:autoSpaceDE w:val="0"/>
        <w:autoSpaceDN w:val="0"/>
        <w:ind w:left="900" w:right="571"/>
        <w:jc w:val="left"/>
        <w:rPr>
          <w:rFonts w:eastAsia="Times New Roman"/>
          <w:color w:val="auto"/>
          <w:szCs w:val="24"/>
          <w:lang w:val="en-US" w:eastAsia="en-US"/>
        </w:rPr>
      </w:pPr>
      <w:r w:rsidRPr="00502442">
        <w:rPr>
          <w:rFonts w:eastAsia="Times New Roman"/>
          <w:color w:val="auto"/>
          <w:szCs w:val="24"/>
          <w:lang w:val="en-US" w:eastAsia="en-US"/>
        </w:rPr>
        <w:t>country</w:t>
      </w:r>
      <w:r w:rsidRPr="00502442">
        <w:rPr>
          <w:rFonts w:eastAsia="Times New Roman"/>
          <w:color w:val="auto"/>
          <w:spacing w:val="-6"/>
          <w:szCs w:val="24"/>
          <w:lang w:val="en-US" w:eastAsia="en-US"/>
        </w:rPr>
        <w:t xml:space="preserve"> </w:t>
      </w:r>
      <w:r w:rsidRPr="00502442">
        <w:rPr>
          <w:rFonts w:eastAsia="Times New Roman"/>
          <w:color w:val="auto"/>
          <w:szCs w:val="24"/>
          <w:lang w:val="en-US" w:eastAsia="en-US"/>
        </w:rPr>
        <w:t>of</w:t>
      </w:r>
      <w:r w:rsidRPr="00502442">
        <w:rPr>
          <w:rFonts w:eastAsia="Times New Roman"/>
          <w:color w:val="auto"/>
          <w:spacing w:val="-1"/>
          <w:szCs w:val="24"/>
          <w:lang w:val="en-US" w:eastAsia="en-US"/>
        </w:rPr>
        <w:t xml:space="preserve"> </w:t>
      </w:r>
      <w:proofErr w:type="gramStart"/>
      <w:r w:rsidRPr="00502442">
        <w:rPr>
          <w:rFonts w:eastAsia="Times New Roman"/>
          <w:color w:val="auto"/>
          <w:szCs w:val="24"/>
          <w:lang w:val="en-US" w:eastAsia="en-US"/>
        </w:rPr>
        <w:t>origin</w:t>
      </w:r>
      <w:r w:rsidRPr="00502442">
        <w:rPr>
          <w:rFonts w:eastAsia="Times New Roman"/>
          <w:color w:val="auto"/>
          <w:spacing w:val="-1"/>
          <w:szCs w:val="24"/>
          <w:lang w:val="en-US" w:eastAsia="en-US"/>
        </w:rPr>
        <w:t xml:space="preserve"> ,</w:t>
      </w:r>
      <w:proofErr w:type="gramEnd"/>
      <w:r w:rsidRPr="00502442">
        <w:rPr>
          <w:rFonts w:eastAsia="Times New Roman"/>
          <w:color w:val="auto"/>
          <w:spacing w:val="-1"/>
          <w:szCs w:val="24"/>
          <w:lang w:val="en-US" w:eastAsia="en-US"/>
        </w:rPr>
        <w:t xml:space="preserve"> name and full address  of </w:t>
      </w:r>
      <w:r w:rsidRPr="00502442">
        <w:rPr>
          <w:rFonts w:eastAsia="Times New Roman"/>
          <w:color w:val="auto"/>
          <w:szCs w:val="24"/>
          <w:lang w:val="en-US" w:eastAsia="en-US"/>
        </w:rPr>
        <w:t>the manufacturer.</w:t>
      </w:r>
    </w:p>
    <w:p w14:paraId="1DCF4790" w14:textId="77777777" w:rsidR="00502442" w:rsidRPr="00502442" w:rsidRDefault="00502442" w:rsidP="00673186">
      <w:pPr>
        <w:widowControl w:val="0"/>
        <w:numPr>
          <w:ilvl w:val="0"/>
          <w:numId w:val="79"/>
        </w:numPr>
        <w:tabs>
          <w:tab w:val="left" w:pos="900"/>
        </w:tabs>
        <w:autoSpaceDE w:val="0"/>
        <w:autoSpaceDN w:val="0"/>
        <w:ind w:left="900" w:right="571"/>
        <w:jc w:val="left"/>
        <w:rPr>
          <w:rFonts w:eastAsia="Times New Roman"/>
          <w:color w:val="auto"/>
          <w:szCs w:val="24"/>
          <w:lang w:val="en-US" w:eastAsia="en-US"/>
        </w:rPr>
      </w:pPr>
      <w:r w:rsidRPr="00502442">
        <w:rPr>
          <w:rFonts w:eastAsia="Times New Roman"/>
          <w:color w:val="auto"/>
          <w:szCs w:val="24"/>
          <w:lang w:val="en-US" w:eastAsia="en-US"/>
        </w:rPr>
        <w:t>A</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Packing</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List</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of</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the</w:t>
      </w:r>
      <w:r w:rsidRPr="00502442">
        <w:rPr>
          <w:rFonts w:eastAsia="Times New Roman"/>
          <w:color w:val="auto"/>
          <w:spacing w:val="-3"/>
          <w:szCs w:val="24"/>
          <w:lang w:val="en-US" w:eastAsia="en-US"/>
        </w:rPr>
        <w:t xml:space="preserve"> </w:t>
      </w:r>
      <w:r w:rsidRPr="00502442">
        <w:rPr>
          <w:rFonts w:eastAsia="Times New Roman"/>
          <w:color w:val="auto"/>
          <w:szCs w:val="24"/>
          <w:lang w:val="en-US" w:eastAsia="en-US"/>
        </w:rPr>
        <w:t>tobacco and tobacco products</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with</w:t>
      </w:r>
      <w:r w:rsidRPr="00502442">
        <w:rPr>
          <w:rFonts w:eastAsia="Times New Roman"/>
          <w:color w:val="auto"/>
          <w:spacing w:val="-1"/>
          <w:szCs w:val="24"/>
          <w:lang w:val="en-US" w:eastAsia="en-US"/>
        </w:rPr>
        <w:t xml:space="preserve"> the </w:t>
      </w:r>
      <w:r w:rsidRPr="00502442">
        <w:rPr>
          <w:rFonts w:eastAsia="Times New Roman"/>
          <w:color w:val="auto"/>
          <w:szCs w:val="24"/>
          <w:lang w:val="en-US" w:eastAsia="en-US"/>
        </w:rPr>
        <w:t>following</w:t>
      </w:r>
      <w:r w:rsidRPr="00502442">
        <w:rPr>
          <w:rFonts w:eastAsia="Times New Roman"/>
          <w:color w:val="auto"/>
          <w:spacing w:val="-4"/>
          <w:szCs w:val="24"/>
          <w:lang w:val="en-US" w:eastAsia="en-US"/>
        </w:rPr>
        <w:t xml:space="preserve"> </w:t>
      </w:r>
      <w:r w:rsidRPr="00502442">
        <w:rPr>
          <w:rFonts w:eastAsia="Times New Roman"/>
          <w:color w:val="auto"/>
          <w:szCs w:val="24"/>
          <w:lang w:val="en-US" w:eastAsia="en-US"/>
        </w:rPr>
        <w:t xml:space="preserve">information if applicable       </w:t>
      </w:r>
    </w:p>
    <w:p w14:paraId="33F90F31" w14:textId="77777777" w:rsidR="00502442" w:rsidRPr="00502442" w:rsidRDefault="00502442" w:rsidP="00673186">
      <w:pPr>
        <w:widowControl w:val="0"/>
        <w:numPr>
          <w:ilvl w:val="2"/>
          <w:numId w:val="81"/>
        </w:numPr>
        <w:tabs>
          <w:tab w:val="left" w:pos="1221"/>
        </w:tabs>
        <w:autoSpaceDE w:val="0"/>
        <w:autoSpaceDN w:val="0"/>
        <w:jc w:val="left"/>
        <w:rPr>
          <w:rFonts w:eastAsia="Times New Roman"/>
          <w:color w:val="auto"/>
          <w:szCs w:val="24"/>
          <w:lang w:val="en-US" w:eastAsia="en-US"/>
        </w:rPr>
      </w:pPr>
      <w:r w:rsidRPr="00502442">
        <w:rPr>
          <w:rFonts w:eastAsia="Times New Roman"/>
          <w:color w:val="auto"/>
          <w:szCs w:val="24"/>
          <w:lang w:val="en-US" w:eastAsia="en-US"/>
        </w:rPr>
        <w:t xml:space="preserve"> Imported</w:t>
      </w:r>
      <w:r w:rsidRPr="00502442">
        <w:rPr>
          <w:rFonts w:eastAsia="Times New Roman"/>
          <w:color w:val="auto"/>
          <w:spacing w:val="-3"/>
          <w:szCs w:val="24"/>
          <w:lang w:val="en-US" w:eastAsia="en-US"/>
        </w:rPr>
        <w:t xml:space="preserve"> </w:t>
      </w:r>
      <w:r w:rsidRPr="00502442">
        <w:rPr>
          <w:rFonts w:eastAsia="Times New Roman"/>
          <w:color w:val="auto"/>
          <w:szCs w:val="24"/>
          <w:lang w:val="en-US" w:eastAsia="en-US"/>
        </w:rPr>
        <w:t>quantities</w:t>
      </w:r>
    </w:p>
    <w:p w14:paraId="74C8A742" w14:textId="77777777" w:rsidR="00502442" w:rsidRPr="00502442" w:rsidRDefault="00502442" w:rsidP="00673186">
      <w:pPr>
        <w:widowControl w:val="0"/>
        <w:numPr>
          <w:ilvl w:val="2"/>
          <w:numId w:val="81"/>
        </w:numPr>
        <w:tabs>
          <w:tab w:val="left" w:pos="1580"/>
          <w:tab w:val="left" w:pos="1581"/>
        </w:tabs>
        <w:autoSpaceDE w:val="0"/>
        <w:autoSpaceDN w:val="0"/>
        <w:ind w:hanging="361"/>
        <w:jc w:val="left"/>
        <w:rPr>
          <w:rFonts w:eastAsia="Times New Roman"/>
          <w:color w:val="auto"/>
          <w:szCs w:val="24"/>
          <w:lang w:val="en-US" w:eastAsia="en-US"/>
        </w:rPr>
      </w:pPr>
      <w:r w:rsidRPr="00502442">
        <w:rPr>
          <w:rFonts w:eastAsia="Times New Roman"/>
          <w:color w:val="auto"/>
          <w:szCs w:val="24"/>
          <w:lang w:val="en-US" w:eastAsia="en-US"/>
        </w:rPr>
        <w:t>Batch</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 xml:space="preserve">Number/lot number </w:t>
      </w:r>
    </w:p>
    <w:p w14:paraId="50C594B9" w14:textId="77777777" w:rsidR="00502442" w:rsidRPr="00502442" w:rsidRDefault="00502442" w:rsidP="00673186">
      <w:pPr>
        <w:widowControl w:val="0"/>
        <w:numPr>
          <w:ilvl w:val="2"/>
          <w:numId w:val="81"/>
        </w:numPr>
        <w:tabs>
          <w:tab w:val="left" w:pos="1580"/>
          <w:tab w:val="left" w:pos="1581"/>
        </w:tabs>
        <w:autoSpaceDE w:val="0"/>
        <w:autoSpaceDN w:val="0"/>
        <w:ind w:hanging="361"/>
        <w:jc w:val="left"/>
        <w:rPr>
          <w:rFonts w:eastAsia="Times New Roman"/>
          <w:color w:val="auto"/>
          <w:szCs w:val="24"/>
          <w:lang w:val="en-US" w:eastAsia="en-US"/>
        </w:rPr>
      </w:pPr>
      <w:r w:rsidRPr="00502442">
        <w:rPr>
          <w:rFonts w:eastAsia="Times New Roman"/>
          <w:color w:val="auto"/>
          <w:szCs w:val="24"/>
          <w:lang w:val="en-US" w:eastAsia="en-US"/>
        </w:rPr>
        <w:t>Manufacturing</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&amp;</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Expiry</w:t>
      </w:r>
      <w:r w:rsidRPr="00502442">
        <w:rPr>
          <w:rFonts w:eastAsia="Times New Roman"/>
          <w:color w:val="auto"/>
          <w:spacing w:val="-3"/>
          <w:szCs w:val="24"/>
          <w:lang w:val="en-US" w:eastAsia="en-US"/>
        </w:rPr>
        <w:t xml:space="preserve"> </w:t>
      </w:r>
      <w:r w:rsidRPr="00502442">
        <w:rPr>
          <w:rFonts w:eastAsia="Times New Roman"/>
          <w:color w:val="auto"/>
          <w:szCs w:val="24"/>
          <w:lang w:val="en-US" w:eastAsia="en-US"/>
        </w:rPr>
        <w:t>date</w:t>
      </w:r>
    </w:p>
    <w:p w14:paraId="46E75FE3" w14:textId="77777777" w:rsidR="00502442" w:rsidRPr="00502442" w:rsidRDefault="00502442" w:rsidP="00673186">
      <w:pPr>
        <w:numPr>
          <w:ilvl w:val="0"/>
          <w:numId w:val="110"/>
        </w:numPr>
        <w:contextualSpacing/>
        <w:rPr>
          <w:color w:val="auto"/>
          <w:szCs w:val="24"/>
        </w:rPr>
      </w:pPr>
      <w:r w:rsidRPr="00502442">
        <w:rPr>
          <w:color w:val="auto"/>
          <w:szCs w:val="24"/>
        </w:rPr>
        <w:t>Certificate of analysis issued by the manufacturer or a designated laboratory, for each batch number, indicating the following information:</w:t>
      </w:r>
    </w:p>
    <w:p w14:paraId="355669C6" w14:textId="77777777" w:rsidR="00502442" w:rsidRPr="00502442" w:rsidRDefault="00502442" w:rsidP="00673186">
      <w:pPr>
        <w:numPr>
          <w:ilvl w:val="1"/>
          <w:numId w:val="75"/>
        </w:numPr>
        <w:contextualSpacing/>
        <w:rPr>
          <w:color w:val="auto"/>
          <w:szCs w:val="24"/>
        </w:rPr>
      </w:pPr>
      <w:r w:rsidRPr="00502442">
        <w:rPr>
          <w:color w:val="auto"/>
          <w:szCs w:val="24"/>
        </w:rPr>
        <w:t>Name and address of the manufacturer,</w:t>
      </w:r>
    </w:p>
    <w:p w14:paraId="4F249065" w14:textId="77777777" w:rsidR="00502442" w:rsidRPr="00502442" w:rsidRDefault="00502442" w:rsidP="00673186">
      <w:pPr>
        <w:numPr>
          <w:ilvl w:val="1"/>
          <w:numId w:val="75"/>
        </w:numPr>
        <w:contextualSpacing/>
        <w:rPr>
          <w:color w:val="auto"/>
          <w:szCs w:val="24"/>
        </w:rPr>
      </w:pPr>
      <w:r w:rsidRPr="00502442">
        <w:rPr>
          <w:color w:val="auto"/>
          <w:szCs w:val="24"/>
        </w:rPr>
        <w:t xml:space="preserve">Brand and common name of the tobacco and tobacco products, </w:t>
      </w:r>
    </w:p>
    <w:p w14:paraId="48C446C3" w14:textId="77777777" w:rsidR="00502442" w:rsidRPr="00502442" w:rsidRDefault="00502442" w:rsidP="00673186">
      <w:pPr>
        <w:numPr>
          <w:ilvl w:val="1"/>
          <w:numId w:val="75"/>
        </w:numPr>
        <w:contextualSpacing/>
        <w:rPr>
          <w:color w:val="auto"/>
          <w:szCs w:val="24"/>
        </w:rPr>
      </w:pPr>
      <w:r w:rsidRPr="00502442">
        <w:rPr>
          <w:color w:val="auto"/>
          <w:szCs w:val="24"/>
        </w:rPr>
        <w:t>Product description,</w:t>
      </w:r>
    </w:p>
    <w:p w14:paraId="2CDB790A" w14:textId="77777777" w:rsidR="00502442" w:rsidRPr="00502442" w:rsidRDefault="00502442" w:rsidP="00673186">
      <w:pPr>
        <w:numPr>
          <w:ilvl w:val="1"/>
          <w:numId w:val="75"/>
        </w:numPr>
        <w:contextualSpacing/>
        <w:rPr>
          <w:color w:val="auto"/>
          <w:szCs w:val="24"/>
        </w:rPr>
      </w:pPr>
      <w:r w:rsidRPr="00502442">
        <w:rPr>
          <w:color w:val="auto"/>
          <w:szCs w:val="24"/>
        </w:rPr>
        <w:t>Batch/lot number,</w:t>
      </w:r>
    </w:p>
    <w:p w14:paraId="7ABF3212" w14:textId="77777777" w:rsidR="00502442" w:rsidRPr="00502442" w:rsidRDefault="00502442" w:rsidP="00673186">
      <w:pPr>
        <w:numPr>
          <w:ilvl w:val="1"/>
          <w:numId w:val="75"/>
        </w:numPr>
        <w:contextualSpacing/>
        <w:rPr>
          <w:color w:val="auto"/>
          <w:szCs w:val="24"/>
        </w:rPr>
      </w:pPr>
      <w:r w:rsidRPr="00502442">
        <w:rPr>
          <w:color w:val="auto"/>
          <w:szCs w:val="24"/>
        </w:rPr>
        <w:t xml:space="preserve">Manufacturing and Expiry date </w:t>
      </w:r>
    </w:p>
    <w:p w14:paraId="13F0DAA5" w14:textId="77777777" w:rsidR="00502442" w:rsidRPr="00502442" w:rsidRDefault="00502442" w:rsidP="00673186">
      <w:pPr>
        <w:numPr>
          <w:ilvl w:val="1"/>
          <w:numId w:val="75"/>
        </w:numPr>
        <w:contextualSpacing/>
        <w:rPr>
          <w:color w:val="auto"/>
          <w:szCs w:val="24"/>
        </w:rPr>
      </w:pPr>
      <w:r w:rsidRPr="00502442">
        <w:rPr>
          <w:color w:val="auto"/>
          <w:szCs w:val="24"/>
        </w:rPr>
        <w:t>Tested Parameters and their results (qualitative and/or quantitative),</w:t>
      </w:r>
    </w:p>
    <w:p w14:paraId="1A00BA65" w14:textId="77777777" w:rsidR="00502442" w:rsidRPr="00502442" w:rsidRDefault="00502442" w:rsidP="00673186">
      <w:pPr>
        <w:numPr>
          <w:ilvl w:val="1"/>
          <w:numId w:val="75"/>
        </w:numPr>
        <w:contextualSpacing/>
        <w:rPr>
          <w:color w:val="auto"/>
          <w:szCs w:val="24"/>
        </w:rPr>
      </w:pPr>
      <w:proofErr w:type="gramStart"/>
      <w:r w:rsidRPr="00502442">
        <w:rPr>
          <w:color w:val="auto"/>
          <w:szCs w:val="24"/>
        </w:rPr>
        <w:t>Specifications</w:t>
      </w:r>
      <w:proofErr w:type="gramEnd"/>
      <w:r w:rsidRPr="00502442">
        <w:rPr>
          <w:color w:val="auto"/>
          <w:szCs w:val="24"/>
        </w:rPr>
        <w:t xml:space="preserve"> limit,</w:t>
      </w:r>
    </w:p>
    <w:p w14:paraId="28FB6EFD" w14:textId="77777777" w:rsidR="00502442" w:rsidRPr="00502442" w:rsidRDefault="00502442" w:rsidP="00673186">
      <w:pPr>
        <w:numPr>
          <w:ilvl w:val="1"/>
          <w:numId w:val="75"/>
        </w:numPr>
        <w:ind w:left="1350"/>
        <w:contextualSpacing/>
        <w:rPr>
          <w:color w:val="auto"/>
          <w:szCs w:val="24"/>
        </w:rPr>
      </w:pPr>
      <w:r w:rsidRPr="00502442">
        <w:rPr>
          <w:color w:val="auto"/>
          <w:szCs w:val="24"/>
        </w:rPr>
        <w:t>Signed by authorized personnel.</w:t>
      </w:r>
    </w:p>
    <w:p w14:paraId="613DB9AF" w14:textId="77777777" w:rsidR="00502442" w:rsidRPr="00502442" w:rsidRDefault="00502442" w:rsidP="00673186">
      <w:pPr>
        <w:numPr>
          <w:ilvl w:val="0"/>
          <w:numId w:val="110"/>
        </w:numPr>
        <w:contextualSpacing/>
        <w:rPr>
          <w:color w:val="auto"/>
          <w:szCs w:val="24"/>
        </w:rPr>
      </w:pPr>
      <w:r w:rsidRPr="00502442">
        <w:rPr>
          <w:color w:val="auto"/>
          <w:szCs w:val="24"/>
        </w:rPr>
        <w:t>phytosanitary certificate for tobacco (unprocessed)</w:t>
      </w:r>
    </w:p>
    <w:p w14:paraId="18095EE5" w14:textId="77777777" w:rsidR="00502442" w:rsidRPr="00502442" w:rsidRDefault="00502442" w:rsidP="00673186">
      <w:pPr>
        <w:numPr>
          <w:ilvl w:val="0"/>
          <w:numId w:val="110"/>
        </w:numPr>
        <w:contextualSpacing/>
        <w:rPr>
          <w:color w:val="auto"/>
          <w:szCs w:val="24"/>
        </w:rPr>
      </w:pPr>
      <w:r w:rsidRPr="00502442">
        <w:rPr>
          <w:color w:val="auto"/>
          <w:szCs w:val="24"/>
        </w:rPr>
        <w:t>A Proof of Payment of verification fees as specified in the Regulations CBD/TRG/004 related to regulatory service tariff/fees and fines.</w:t>
      </w:r>
    </w:p>
    <w:p w14:paraId="3A8A3562" w14:textId="77777777" w:rsidR="00502442" w:rsidRPr="00502442" w:rsidRDefault="00502442" w:rsidP="009C1B7E">
      <w:pPr>
        <w:ind w:left="360"/>
        <w:contextualSpacing/>
        <w:rPr>
          <w:color w:val="auto"/>
          <w:szCs w:val="24"/>
        </w:rPr>
      </w:pPr>
    </w:p>
    <w:p w14:paraId="632EC14C" w14:textId="77777777" w:rsidR="00502442" w:rsidRPr="00502442" w:rsidRDefault="00502442" w:rsidP="00673186">
      <w:pPr>
        <w:pStyle w:val="NormalWeb"/>
        <w:numPr>
          <w:ilvl w:val="1"/>
          <w:numId w:val="107"/>
        </w:numPr>
        <w:spacing w:before="0" w:beforeAutospacing="0" w:after="0" w:afterAutospacing="0" w:line="276" w:lineRule="auto"/>
        <w:rPr>
          <w:rFonts w:eastAsia="Bookman Old Style"/>
          <w:b/>
        </w:rPr>
      </w:pPr>
      <w:bookmarkStart w:id="39" w:name="_Toc240883602"/>
      <w:r w:rsidRPr="00502442">
        <w:rPr>
          <w:rFonts w:eastAsia="Bookman Old Style"/>
          <w:b/>
        </w:rPr>
        <w:t>Requirements to apply for import license of registered tobacco and tobacco products</w:t>
      </w:r>
      <w:bookmarkEnd w:id="39"/>
      <w:r w:rsidRPr="00502442">
        <w:rPr>
          <w:rFonts w:eastAsia="Bookman Old Style"/>
          <w:b/>
        </w:rPr>
        <w:t xml:space="preserve"> </w:t>
      </w:r>
    </w:p>
    <w:p w14:paraId="13BA7281" w14:textId="77777777" w:rsidR="00502442" w:rsidRPr="00502442" w:rsidRDefault="00502442" w:rsidP="009C1B7E">
      <w:pPr>
        <w:rPr>
          <w:color w:val="auto"/>
        </w:rPr>
      </w:pPr>
    </w:p>
    <w:p w14:paraId="72C775EF" w14:textId="77777777" w:rsidR="00502442" w:rsidRPr="00502442" w:rsidRDefault="00502442" w:rsidP="009C1B7E">
      <w:pPr>
        <w:rPr>
          <w:color w:val="auto"/>
          <w:szCs w:val="24"/>
        </w:rPr>
      </w:pPr>
      <w:r w:rsidRPr="00502442">
        <w:rPr>
          <w:color w:val="auto"/>
          <w:szCs w:val="24"/>
        </w:rPr>
        <w:t>To import tobacco and tobacco products registered by Rwanda FDA, the applicant shall submit the following requirements:</w:t>
      </w:r>
    </w:p>
    <w:p w14:paraId="69043F11" w14:textId="77777777" w:rsidR="00502442" w:rsidRPr="00502442" w:rsidRDefault="00502442" w:rsidP="00673186">
      <w:pPr>
        <w:numPr>
          <w:ilvl w:val="0"/>
          <w:numId w:val="111"/>
        </w:numPr>
        <w:rPr>
          <w:color w:val="auto"/>
          <w:szCs w:val="24"/>
        </w:rPr>
      </w:pPr>
      <w:r w:rsidRPr="00502442">
        <w:rPr>
          <w:color w:val="auto"/>
          <w:szCs w:val="24"/>
        </w:rPr>
        <w:t>tobacco registration certificate,</w:t>
      </w:r>
    </w:p>
    <w:p w14:paraId="62F46915" w14:textId="77777777" w:rsidR="00502442" w:rsidRPr="00502442" w:rsidRDefault="00502442" w:rsidP="00673186">
      <w:pPr>
        <w:numPr>
          <w:ilvl w:val="0"/>
          <w:numId w:val="111"/>
        </w:numPr>
        <w:rPr>
          <w:color w:val="auto"/>
          <w:szCs w:val="24"/>
        </w:rPr>
      </w:pPr>
      <w:r w:rsidRPr="00502442">
        <w:rPr>
          <w:color w:val="auto"/>
          <w:szCs w:val="24"/>
        </w:rPr>
        <w:t>Commercial invoice,</w:t>
      </w:r>
    </w:p>
    <w:p w14:paraId="557038C6" w14:textId="77777777" w:rsidR="00502442" w:rsidRPr="00502442" w:rsidRDefault="00502442" w:rsidP="00673186">
      <w:pPr>
        <w:numPr>
          <w:ilvl w:val="0"/>
          <w:numId w:val="111"/>
        </w:numPr>
        <w:rPr>
          <w:color w:val="auto"/>
          <w:szCs w:val="24"/>
        </w:rPr>
      </w:pPr>
      <w:r w:rsidRPr="00502442">
        <w:rPr>
          <w:color w:val="auto"/>
          <w:szCs w:val="24"/>
        </w:rPr>
        <w:t>Operational license,</w:t>
      </w:r>
    </w:p>
    <w:p w14:paraId="4D3EDE38" w14:textId="403B76EB" w:rsidR="00502442" w:rsidRPr="00502442" w:rsidRDefault="00502442" w:rsidP="00673186">
      <w:pPr>
        <w:numPr>
          <w:ilvl w:val="0"/>
          <w:numId w:val="111"/>
        </w:numPr>
        <w:rPr>
          <w:color w:val="auto"/>
          <w:szCs w:val="24"/>
        </w:rPr>
      </w:pPr>
      <w:r w:rsidRPr="00502442">
        <w:rPr>
          <w:color w:val="auto"/>
          <w:szCs w:val="24"/>
        </w:rPr>
        <w:t>Certificate of analysis for each batch number/phytosanitary for tobacco(unprocessed).</w:t>
      </w:r>
    </w:p>
    <w:p w14:paraId="7FDFDF75" w14:textId="77777777" w:rsidR="00502442" w:rsidRPr="00502442" w:rsidRDefault="00502442" w:rsidP="00673186">
      <w:pPr>
        <w:numPr>
          <w:ilvl w:val="0"/>
          <w:numId w:val="111"/>
        </w:numPr>
        <w:rPr>
          <w:color w:val="auto"/>
          <w:szCs w:val="24"/>
        </w:rPr>
      </w:pPr>
      <w:r w:rsidRPr="00502442">
        <w:rPr>
          <w:color w:val="auto"/>
          <w:szCs w:val="24"/>
        </w:rPr>
        <w:t>Proof of payment of verification fees as specified in the Regulations CBD/TRG/004 related to regulatory service tariff/fees and fines.</w:t>
      </w:r>
    </w:p>
    <w:p w14:paraId="4A8C98E5" w14:textId="77777777" w:rsidR="00502442" w:rsidRPr="00502442" w:rsidRDefault="00502442" w:rsidP="009C1B7E">
      <w:pPr>
        <w:ind w:left="720"/>
        <w:rPr>
          <w:color w:val="auto"/>
          <w:szCs w:val="24"/>
        </w:rPr>
      </w:pPr>
    </w:p>
    <w:p w14:paraId="0ED259BE" w14:textId="77777777" w:rsidR="00502442" w:rsidRPr="00502442" w:rsidRDefault="00502442" w:rsidP="00673186">
      <w:pPr>
        <w:pStyle w:val="NormalWeb"/>
        <w:numPr>
          <w:ilvl w:val="1"/>
          <w:numId w:val="107"/>
        </w:numPr>
        <w:spacing w:before="0" w:beforeAutospacing="0" w:after="0" w:afterAutospacing="0" w:line="276" w:lineRule="auto"/>
        <w:rPr>
          <w:rFonts w:eastAsia="Bookman Old Style"/>
          <w:b/>
        </w:rPr>
      </w:pPr>
      <w:bookmarkStart w:id="40" w:name="_Toc240883603"/>
      <w:r w:rsidRPr="00502442">
        <w:rPr>
          <w:rFonts w:eastAsia="Bookman Old Style"/>
          <w:b/>
        </w:rPr>
        <w:t>Requirements to apply for import license of tobacco and tobacco products for special cases</w:t>
      </w:r>
      <w:bookmarkEnd w:id="40"/>
    </w:p>
    <w:p w14:paraId="36C98B9E" w14:textId="77777777" w:rsidR="00502442" w:rsidRPr="00502442" w:rsidRDefault="00502442" w:rsidP="009C1B7E">
      <w:pPr>
        <w:rPr>
          <w:color w:val="auto"/>
          <w:szCs w:val="24"/>
        </w:rPr>
      </w:pPr>
    </w:p>
    <w:p w14:paraId="6CFDEBB6" w14:textId="275730D0" w:rsidR="00502442" w:rsidRPr="006614C7" w:rsidRDefault="00502442" w:rsidP="00673186">
      <w:pPr>
        <w:pStyle w:val="ListParagraph"/>
        <w:numPr>
          <w:ilvl w:val="1"/>
          <w:numId w:val="4"/>
        </w:numPr>
        <w:ind w:left="360"/>
        <w:contextualSpacing/>
        <w:rPr>
          <w:color w:val="auto"/>
          <w:szCs w:val="24"/>
        </w:rPr>
      </w:pPr>
      <w:r w:rsidRPr="006614C7">
        <w:rPr>
          <w:color w:val="auto"/>
          <w:szCs w:val="24"/>
        </w:rPr>
        <w:t xml:space="preserve"> Requirements to apply for importation of tobacco and tobacco products for research purpose:</w:t>
      </w:r>
    </w:p>
    <w:p w14:paraId="6448919D" w14:textId="77777777" w:rsidR="00502442" w:rsidRPr="00502442" w:rsidRDefault="00502442" w:rsidP="00673186">
      <w:pPr>
        <w:numPr>
          <w:ilvl w:val="0"/>
          <w:numId w:val="112"/>
        </w:numPr>
        <w:contextualSpacing/>
        <w:rPr>
          <w:color w:val="auto"/>
          <w:szCs w:val="24"/>
        </w:rPr>
      </w:pPr>
      <w:r w:rsidRPr="00502442">
        <w:rPr>
          <w:color w:val="auto"/>
          <w:szCs w:val="24"/>
        </w:rPr>
        <w:t xml:space="preserve">Application letter addressed to the Director General of the Authority, </w:t>
      </w:r>
    </w:p>
    <w:p w14:paraId="4F070E79" w14:textId="0FEDD2BC" w:rsidR="00502442" w:rsidRPr="00502442" w:rsidRDefault="00502442" w:rsidP="00673186">
      <w:pPr>
        <w:numPr>
          <w:ilvl w:val="0"/>
          <w:numId w:val="112"/>
        </w:numPr>
        <w:contextualSpacing/>
        <w:rPr>
          <w:color w:val="auto"/>
          <w:szCs w:val="24"/>
        </w:rPr>
      </w:pPr>
      <w:r w:rsidRPr="00502442">
        <w:rPr>
          <w:color w:val="auto"/>
          <w:szCs w:val="24"/>
        </w:rPr>
        <w:t xml:space="preserve">Authorization to conduct research issued by </w:t>
      </w:r>
      <w:proofErr w:type="spellStart"/>
      <w:r w:rsidR="00852876">
        <w:rPr>
          <w:color w:val="auto"/>
          <w:szCs w:val="24"/>
        </w:rPr>
        <w:t>c</w:t>
      </w:r>
      <w:r w:rsidRPr="00502442">
        <w:rPr>
          <w:color w:val="auto"/>
          <w:szCs w:val="24"/>
        </w:rPr>
        <w:t>ompent</w:t>
      </w:r>
      <w:proofErr w:type="spellEnd"/>
      <w:r w:rsidRPr="00502442">
        <w:rPr>
          <w:color w:val="auto"/>
          <w:szCs w:val="24"/>
        </w:rPr>
        <w:t xml:space="preserve"> institution,</w:t>
      </w:r>
    </w:p>
    <w:p w14:paraId="5CC31B03" w14:textId="77777777" w:rsidR="00502442" w:rsidRPr="00502442" w:rsidRDefault="00502442" w:rsidP="00673186">
      <w:pPr>
        <w:numPr>
          <w:ilvl w:val="0"/>
          <w:numId w:val="112"/>
        </w:numPr>
        <w:contextualSpacing/>
        <w:rPr>
          <w:color w:val="auto"/>
          <w:szCs w:val="24"/>
        </w:rPr>
      </w:pPr>
      <w:r w:rsidRPr="00502442">
        <w:rPr>
          <w:color w:val="auto"/>
          <w:szCs w:val="24"/>
        </w:rPr>
        <w:t xml:space="preserve">Invoice with description of the products. </w:t>
      </w:r>
    </w:p>
    <w:p w14:paraId="43F020E0" w14:textId="77777777" w:rsidR="00502442" w:rsidRPr="00502442" w:rsidRDefault="00502442" w:rsidP="009C1B7E">
      <w:pPr>
        <w:contextualSpacing/>
        <w:rPr>
          <w:color w:val="auto"/>
          <w:szCs w:val="24"/>
        </w:rPr>
      </w:pPr>
    </w:p>
    <w:p w14:paraId="6E2A0298" w14:textId="380DC248" w:rsidR="00502442" w:rsidRPr="00502442" w:rsidRDefault="00502442" w:rsidP="00673186">
      <w:pPr>
        <w:pStyle w:val="ListParagraph"/>
        <w:numPr>
          <w:ilvl w:val="1"/>
          <w:numId w:val="4"/>
        </w:numPr>
        <w:ind w:left="360"/>
        <w:contextualSpacing/>
        <w:rPr>
          <w:color w:val="auto"/>
          <w:szCs w:val="24"/>
        </w:rPr>
      </w:pPr>
      <w:r w:rsidRPr="00502442">
        <w:rPr>
          <w:color w:val="auto"/>
          <w:szCs w:val="24"/>
        </w:rPr>
        <w:t>Requirements to apply for importation of tobacco and tobacco products for sample registration:</w:t>
      </w:r>
    </w:p>
    <w:p w14:paraId="5CB27D86" w14:textId="77777777" w:rsidR="00502442" w:rsidRPr="00502442" w:rsidRDefault="00502442" w:rsidP="00673186">
      <w:pPr>
        <w:numPr>
          <w:ilvl w:val="0"/>
          <w:numId w:val="113"/>
        </w:numPr>
        <w:contextualSpacing/>
        <w:rPr>
          <w:color w:val="auto"/>
          <w:szCs w:val="24"/>
        </w:rPr>
      </w:pPr>
      <w:r w:rsidRPr="00502442">
        <w:rPr>
          <w:color w:val="auto"/>
          <w:szCs w:val="24"/>
        </w:rPr>
        <w:t xml:space="preserve">Application letter addressed to the Director General of the Authority, </w:t>
      </w:r>
    </w:p>
    <w:p w14:paraId="468664B5" w14:textId="77777777" w:rsidR="00502442" w:rsidRPr="00502442" w:rsidRDefault="00502442" w:rsidP="00673186">
      <w:pPr>
        <w:numPr>
          <w:ilvl w:val="0"/>
          <w:numId w:val="113"/>
        </w:numPr>
        <w:contextualSpacing/>
        <w:rPr>
          <w:color w:val="auto"/>
          <w:szCs w:val="24"/>
        </w:rPr>
      </w:pPr>
      <w:r w:rsidRPr="00502442">
        <w:rPr>
          <w:color w:val="auto"/>
          <w:szCs w:val="24"/>
        </w:rPr>
        <w:t xml:space="preserve">Invoice with description of the products. </w:t>
      </w:r>
    </w:p>
    <w:p w14:paraId="1990420F" w14:textId="3D60BF5F" w:rsidR="00502442" w:rsidRPr="00502442" w:rsidRDefault="00502442" w:rsidP="00673186">
      <w:pPr>
        <w:pStyle w:val="ListParagraph"/>
        <w:numPr>
          <w:ilvl w:val="1"/>
          <w:numId w:val="4"/>
        </w:numPr>
        <w:ind w:left="360"/>
        <w:contextualSpacing/>
        <w:rPr>
          <w:color w:val="auto"/>
          <w:szCs w:val="24"/>
        </w:rPr>
      </w:pPr>
      <w:r w:rsidRPr="00502442">
        <w:rPr>
          <w:color w:val="auto"/>
          <w:szCs w:val="24"/>
        </w:rPr>
        <w:lastRenderedPageBreak/>
        <w:t>Requirements to apply importation of tobacco and tobacco products for exhibition</w:t>
      </w:r>
    </w:p>
    <w:p w14:paraId="4E42FCE2" w14:textId="77777777" w:rsidR="00502442" w:rsidRPr="00502442" w:rsidRDefault="00502442" w:rsidP="00673186">
      <w:pPr>
        <w:numPr>
          <w:ilvl w:val="0"/>
          <w:numId w:val="114"/>
        </w:numPr>
        <w:contextualSpacing/>
        <w:rPr>
          <w:color w:val="auto"/>
          <w:szCs w:val="24"/>
        </w:rPr>
      </w:pPr>
      <w:r w:rsidRPr="00502442">
        <w:rPr>
          <w:color w:val="auto"/>
          <w:szCs w:val="24"/>
        </w:rPr>
        <w:t>Application letter addressed to the Director General of the Authority,</w:t>
      </w:r>
    </w:p>
    <w:p w14:paraId="7AEC5638" w14:textId="77777777" w:rsidR="00502442" w:rsidRPr="00502442" w:rsidRDefault="00502442" w:rsidP="00673186">
      <w:pPr>
        <w:numPr>
          <w:ilvl w:val="0"/>
          <w:numId w:val="114"/>
        </w:numPr>
        <w:contextualSpacing/>
        <w:rPr>
          <w:color w:val="auto"/>
          <w:szCs w:val="24"/>
        </w:rPr>
      </w:pPr>
      <w:r w:rsidRPr="00502442">
        <w:rPr>
          <w:color w:val="auto"/>
          <w:szCs w:val="24"/>
        </w:rPr>
        <w:t>Commercial Invoice,</w:t>
      </w:r>
    </w:p>
    <w:p w14:paraId="57B4A6AA" w14:textId="77777777" w:rsidR="00502442" w:rsidRPr="00502442" w:rsidRDefault="00502442" w:rsidP="00673186">
      <w:pPr>
        <w:numPr>
          <w:ilvl w:val="0"/>
          <w:numId w:val="114"/>
        </w:numPr>
        <w:contextualSpacing/>
        <w:rPr>
          <w:color w:val="auto"/>
          <w:szCs w:val="24"/>
        </w:rPr>
      </w:pPr>
      <w:r w:rsidRPr="00502442">
        <w:rPr>
          <w:color w:val="auto"/>
          <w:szCs w:val="24"/>
        </w:rPr>
        <w:t>Certificate of compliance of the manufacturer,</w:t>
      </w:r>
    </w:p>
    <w:p w14:paraId="486ABF91" w14:textId="77777777" w:rsidR="00502442" w:rsidRPr="00502442" w:rsidRDefault="00502442" w:rsidP="00673186">
      <w:pPr>
        <w:numPr>
          <w:ilvl w:val="0"/>
          <w:numId w:val="114"/>
        </w:numPr>
        <w:contextualSpacing/>
        <w:rPr>
          <w:color w:val="auto"/>
          <w:szCs w:val="24"/>
        </w:rPr>
      </w:pPr>
      <w:r w:rsidRPr="00502442">
        <w:rPr>
          <w:color w:val="auto"/>
          <w:szCs w:val="24"/>
        </w:rPr>
        <w:t>Certificate of analysis for each batch number of the products to be exhibited</w:t>
      </w:r>
    </w:p>
    <w:p w14:paraId="42440886" w14:textId="77777777" w:rsidR="00502442" w:rsidRPr="00502442" w:rsidRDefault="00502442" w:rsidP="00673186">
      <w:pPr>
        <w:numPr>
          <w:ilvl w:val="0"/>
          <w:numId w:val="114"/>
        </w:numPr>
        <w:contextualSpacing/>
        <w:rPr>
          <w:color w:val="auto"/>
          <w:szCs w:val="24"/>
        </w:rPr>
      </w:pPr>
      <w:r w:rsidRPr="00502442">
        <w:rPr>
          <w:color w:val="auto"/>
          <w:szCs w:val="24"/>
        </w:rPr>
        <w:t>Commitment letter agreeing to re-export the remaining products after exhibition.</w:t>
      </w:r>
    </w:p>
    <w:p w14:paraId="4707D745" w14:textId="77777777" w:rsidR="00502442" w:rsidRPr="00502442" w:rsidRDefault="00502442" w:rsidP="009C1B7E">
      <w:pPr>
        <w:contextualSpacing/>
        <w:rPr>
          <w:color w:val="auto"/>
          <w:szCs w:val="24"/>
        </w:rPr>
      </w:pPr>
    </w:p>
    <w:p w14:paraId="12DA3CB3" w14:textId="55DEFC8B" w:rsidR="00502442" w:rsidRPr="00502442" w:rsidRDefault="00502442" w:rsidP="00673186">
      <w:pPr>
        <w:pStyle w:val="ListParagraph"/>
        <w:numPr>
          <w:ilvl w:val="1"/>
          <w:numId w:val="4"/>
        </w:numPr>
        <w:ind w:left="360"/>
        <w:contextualSpacing/>
        <w:rPr>
          <w:color w:val="auto"/>
          <w:szCs w:val="24"/>
        </w:rPr>
      </w:pPr>
      <w:r w:rsidRPr="00502442">
        <w:rPr>
          <w:color w:val="auto"/>
          <w:szCs w:val="24"/>
        </w:rPr>
        <w:t>Requirements to apply for importation of tobacco and tobacco products declared as personal effects</w:t>
      </w:r>
    </w:p>
    <w:p w14:paraId="0586763B" w14:textId="6A909DDB" w:rsidR="00502442" w:rsidRPr="00502442" w:rsidRDefault="00502442" w:rsidP="00673186">
      <w:pPr>
        <w:numPr>
          <w:ilvl w:val="0"/>
          <w:numId w:val="115"/>
        </w:numPr>
        <w:contextualSpacing/>
        <w:rPr>
          <w:color w:val="auto"/>
          <w:szCs w:val="24"/>
        </w:rPr>
      </w:pPr>
      <w:r w:rsidRPr="00502442">
        <w:rPr>
          <w:color w:val="auto"/>
          <w:szCs w:val="24"/>
        </w:rPr>
        <w:t xml:space="preserve">A tourist, a visitor in the country or any other person who wants to import tobacco and tobacco products for personal use, not for sale, shall request for an authorization by providing information described in the Guidelines </w:t>
      </w:r>
      <w:proofErr w:type="spellStart"/>
      <w:proofErr w:type="gramStart"/>
      <w:r w:rsidRPr="00502442">
        <w:rPr>
          <w:color w:val="auto"/>
          <w:szCs w:val="24"/>
        </w:rPr>
        <w:t>No:DIS</w:t>
      </w:r>
      <w:proofErr w:type="spellEnd"/>
      <w:proofErr w:type="gramEnd"/>
      <w:r w:rsidRPr="00502442">
        <w:rPr>
          <w:color w:val="auto"/>
          <w:szCs w:val="24"/>
        </w:rPr>
        <w:t>/GDL/…… related to importation and exportation of regulated products declared as personal effects.</w:t>
      </w:r>
    </w:p>
    <w:p w14:paraId="12725DF9" w14:textId="77777777" w:rsidR="00502442" w:rsidRPr="00502442" w:rsidRDefault="00502442" w:rsidP="00673186">
      <w:pPr>
        <w:pStyle w:val="NormalWeb"/>
        <w:numPr>
          <w:ilvl w:val="1"/>
          <w:numId w:val="107"/>
        </w:numPr>
        <w:spacing w:before="0" w:beforeAutospacing="0" w:after="0" w:afterAutospacing="0" w:line="276" w:lineRule="auto"/>
        <w:rPr>
          <w:b/>
        </w:rPr>
      </w:pPr>
      <w:r w:rsidRPr="00502442">
        <w:rPr>
          <w:b/>
        </w:rPr>
        <w:t>Processing applications</w:t>
      </w:r>
    </w:p>
    <w:p w14:paraId="488BD733" w14:textId="77777777" w:rsidR="00502442" w:rsidRPr="00502442" w:rsidRDefault="00502442" w:rsidP="009C1B7E">
      <w:pPr>
        <w:ind w:left="360" w:right="170"/>
        <w:rPr>
          <w:b/>
          <w:color w:val="auto"/>
          <w:szCs w:val="24"/>
        </w:rPr>
      </w:pPr>
    </w:p>
    <w:p w14:paraId="6BCA4E3A" w14:textId="77777777" w:rsidR="006631FF" w:rsidRDefault="00502442" w:rsidP="00673186">
      <w:pPr>
        <w:pStyle w:val="ListParagraph"/>
        <w:numPr>
          <w:ilvl w:val="0"/>
          <w:numId w:val="116"/>
        </w:numPr>
        <w:ind w:left="360"/>
        <w:contextualSpacing/>
        <w:rPr>
          <w:color w:val="auto"/>
          <w:szCs w:val="24"/>
        </w:rPr>
      </w:pPr>
      <w:r w:rsidRPr="006631FF">
        <w:rPr>
          <w:color w:val="auto"/>
          <w:szCs w:val="24"/>
        </w:rPr>
        <w:t xml:space="preserve">An application for import license, fulfilling all requirements, will be processed in 3 working days. </w:t>
      </w:r>
    </w:p>
    <w:p w14:paraId="34570537" w14:textId="77777777" w:rsidR="006631FF" w:rsidRDefault="00502442" w:rsidP="00673186">
      <w:pPr>
        <w:pStyle w:val="ListParagraph"/>
        <w:numPr>
          <w:ilvl w:val="0"/>
          <w:numId w:val="116"/>
        </w:numPr>
        <w:ind w:left="360"/>
        <w:contextualSpacing/>
        <w:rPr>
          <w:color w:val="auto"/>
          <w:szCs w:val="24"/>
        </w:rPr>
      </w:pPr>
      <w:r w:rsidRPr="006631FF">
        <w:rPr>
          <w:color w:val="auto"/>
          <w:szCs w:val="24"/>
        </w:rPr>
        <w:t>The applicant will be notified by the Authority, in writing, about the decision either approval or rejection.</w:t>
      </w:r>
    </w:p>
    <w:p w14:paraId="59D6E00C" w14:textId="19B79EE2" w:rsidR="00502442" w:rsidRPr="006631FF" w:rsidRDefault="00502442" w:rsidP="00673186">
      <w:pPr>
        <w:pStyle w:val="ListParagraph"/>
        <w:numPr>
          <w:ilvl w:val="0"/>
          <w:numId w:val="116"/>
        </w:numPr>
        <w:ind w:left="360"/>
        <w:contextualSpacing/>
        <w:rPr>
          <w:color w:val="auto"/>
          <w:szCs w:val="24"/>
        </w:rPr>
      </w:pPr>
      <w:r w:rsidRPr="006631FF">
        <w:rPr>
          <w:color w:val="auto"/>
          <w:szCs w:val="24"/>
        </w:rPr>
        <w:t xml:space="preserve">An authorization is issued to an applicant, for a particular consignment, and shall not be transferable.  </w:t>
      </w:r>
    </w:p>
    <w:p w14:paraId="235E0860" w14:textId="77777777" w:rsidR="00502442" w:rsidRPr="00502442" w:rsidRDefault="00502442" w:rsidP="009C1B7E">
      <w:pPr>
        <w:ind w:left="720" w:right="170"/>
        <w:rPr>
          <w:b/>
          <w:color w:val="auto"/>
          <w:szCs w:val="24"/>
        </w:rPr>
      </w:pPr>
    </w:p>
    <w:p w14:paraId="69740072" w14:textId="77777777" w:rsidR="00502442" w:rsidRPr="00502442" w:rsidRDefault="00502442" w:rsidP="00673186">
      <w:pPr>
        <w:pStyle w:val="NormalWeb"/>
        <w:numPr>
          <w:ilvl w:val="1"/>
          <w:numId w:val="107"/>
        </w:numPr>
        <w:spacing w:before="0" w:beforeAutospacing="0" w:after="0" w:afterAutospacing="0" w:line="276" w:lineRule="auto"/>
        <w:rPr>
          <w:b/>
        </w:rPr>
      </w:pPr>
      <w:r w:rsidRPr="00502442">
        <w:rPr>
          <w:b/>
        </w:rPr>
        <w:t>Validity of an Authorization</w:t>
      </w:r>
    </w:p>
    <w:p w14:paraId="224210C0" w14:textId="77777777" w:rsidR="00502442" w:rsidRPr="00502442" w:rsidRDefault="00502442" w:rsidP="009C1B7E">
      <w:pPr>
        <w:ind w:left="360" w:right="170"/>
        <w:rPr>
          <w:b/>
          <w:color w:val="auto"/>
          <w:szCs w:val="24"/>
        </w:rPr>
      </w:pPr>
    </w:p>
    <w:p w14:paraId="5B89487A" w14:textId="77777777" w:rsidR="00502442" w:rsidRPr="00502442" w:rsidRDefault="00502442" w:rsidP="00B03A01">
      <w:pPr>
        <w:ind w:right="170"/>
        <w:rPr>
          <w:color w:val="auto"/>
          <w:szCs w:val="24"/>
        </w:rPr>
      </w:pPr>
      <w:r w:rsidRPr="00502442">
        <w:rPr>
          <w:color w:val="auto"/>
          <w:szCs w:val="24"/>
        </w:rPr>
        <w:t>The import license shall be valid for six (6) months from the date of issue.</w:t>
      </w:r>
    </w:p>
    <w:p w14:paraId="3CAE4909" w14:textId="77777777" w:rsidR="00502442" w:rsidRPr="00502442" w:rsidRDefault="00502442" w:rsidP="009C1B7E">
      <w:pPr>
        <w:ind w:right="170"/>
        <w:rPr>
          <w:color w:val="auto"/>
          <w:szCs w:val="24"/>
        </w:rPr>
      </w:pPr>
    </w:p>
    <w:p w14:paraId="0534BA83" w14:textId="77777777" w:rsidR="00502442" w:rsidRPr="00502442" w:rsidRDefault="00502442" w:rsidP="00673186">
      <w:pPr>
        <w:pStyle w:val="NormalWeb"/>
        <w:numPr>
          <w:ilvl w:val="1"/>
          <w:numId w:val="107"/>
        </w:numPr>
        <w:spacing w:before="0" w:beforeAutospacing="0" w:after="0" w:afterAutospacing="0" w:line="276" w:lineRule="auto"/>
        <w:rPr>
          <w:rFonts w:eastAsia="Bookman Old Style"/>
          <w:b/>
        </w:rPr>
      </w:pPr>
      <w:bookmarkStart w:id="41" w:name="_Toc240883604"/>
      <w:r w:rsidRPr="00502442">
        <w:rPr>
          <w:rFonts w:eastAsia="Bookman Old Style"/>
          <w:b/>
        </w:rPr>
        <w:t>Renewal of an import license</w:t>
      </w:r>
      <w:bookmarkEnd w:id="41"/>
    </w:p>
    <w:p w14:paraId="52E3D7B4" w14:textId="77777777" w:rsidR="00502442" w:rsidRPr="00502442" w:rsidRDefault="00502442" w:rsidP="009C1B7E">
      <w:pPr>
        <w:rPr>
          <w:color w:val="auto"/>
          <w:szCs w:val="24"/>
        </w:rPr>
      </w:pPr>
    </w:p>
    <w:p w14:paraId="09D7035D" w14:textId="77777777" w:rsidR="00502442" w:rsidRPr="00502442" w:rsidRDefault="00502442" w:rsidP="009C1B7E">
      <w:pPr>
        <w:ind w:right="170"/>
        <w:rPr>
          <w:color w:val="auto"/>
          <w:szCs w:val="24"/>
        </w:rPr>
      </w:pPr>
      <w:r w:rsidRPr="00502442">
        <w:rPr>
          <w:color w:val="auto"/>
          <w:szCs w:val="24"/>
        </w:rPr>
        <w:t>In case an import license is expired before being used, the applicant shall apply for renewal by submitting the following documents:</w:t>
      </w:r>
    </w:p>
    <w:p w14:paraId="18A8BAA3" w14:textId="77777777" w:rsidR="00502442" w:rsidRPr="00502442" w:rsidRDefault="00502442" w:rsidP="00673186">
      <w:pPr>
        <w:numPr>
          <w:ilvl w:val="0"/>
          <w:numId w:val="117"/>
        </w:numPr>
        <w:ind w:right="170"/>
        <w:rPr>
          <w:color w:val="auto"/>
          <w:szCs w:val="24"/>
        </w:rPr>
      </w:pPr>
      <w:r w:rsidRPr="00502442">
        <w:rPr>
          <w:color w:val="auto"/>
          <w:szCs w:val="24"/>
        </w:rPr>
        <w:t xml:space="preserve">Application letter, </w:t>
      </w:r>
    </w:p>
    <w:p w14:paraId="1C0CCD5E" w14:textId="77777777" w:rsidR="00502442" w:rsidRPr="00502442" w:rsidRDefault="00502442" w:rsidP="00673186">
      <w:pPr>
        <w:numPr>
          <w:ilvl w:val="0"/>
          <w:numId w:val="117"/>
        </w:numPr>
        <w:ind w:right="170"/>
        <w:rPr>
          <w:color w:val="auto"/>
          <w:szCs w:val="24"/>
        </w:rPr>
      </w:pPr>
      <w:r w:rsidRPr="00502442">
        <w:rPr>
          <w:color w:val="auto"/>
          <w:szCs w:val="24"/>
        </w:rPr>
        <w:t xml:space="preserve">Operational license of the importer, </w:t>
      </w:r>
    </w:p>
    <w:p w14:paraId="322F53EF" w14:textId="77777777" w:rsidR="00502442" w:rsidRPr="00502442" w:rsidRDefault="00502442" w:rsidP="00673186">
      <w:pPr>
        <w:numPr>
          <w:ilvl w:val="0"/>
          <w:numId w:val="117"/>
        </w:numPr>
        <w:ind w:right="170"/>
        <w:rPr>
          <w:color w:val="auto"/>
          <w:szCs w:val="24"/>
        </w:rPr>
      </w:pPr>
      <w:r w:rsidRPr="00502442">
        <w:rPr>
          <w:color w:val="auto"/>
          <w:szCs w:val="24"/>
        </w:rPr>
        <w:t xml:space="preserve">Expired import license, </w:t>
      </w:r>
    </w:p>
    <w:p w14:paraId="5CB3C7EC" w14:textId="77777777" w:rsidR="00502442" w:rsidRPr="00502442" w:rsidRDefault="00502442" w:rsidP="00673186">
      <w:pPr>
        <w:numPr>
          <w:ilvl w:val="0"/>
          <w:numId w:val="117"/>
        </w:numPr>
        <w:ind w:right="170"/>
        <w:rPr>
          <w:color w:val="auto"/>
          <w:szCs w:val="24"/>
        </w:rPr>
      </w:pPr>
      <w:r w:rsidRPr="00502442">
        <w:rPr>
          <w:color w:val="auto"/>
          <w:szCs w:val="24"/>
        </w:rPr>
        <w:t xml:space="preserve">Commercial invoice, and </w:t>
      </w:r>
    </w:p>
    <w:p w14:paraId="7809893D" w14:textId="77777777" w:rsidR="00502442" w:rsidRPr="00502442" w:rsidRDefault="00502442" w:rsidP="00673186">
      <w:pPr>
        <w:numPr>
          <w:ilvl w:val="0"/>
          <w:numId w:val="117"/>
        </w:numPr>
        <w:ind w:right="170"/>
        <w:rPr>
          <w:color w:val="auto"/>
          <w:szCs w:val="24"/>
        </w:rPr>
      </w:pPr>
      <w:r w:rsidRPr="00502442">
        <w:rPr>
          <w:color w:val="auto"/>
          <w:szCs w:val="24"/>
        </w:rPr>
        <w:t xml:space="preserve">Payment proof of inspection fees for the previous application. </w:t>
      </w:r>
    </w:p>
    <w:p w14:paraId="20E2E791" w14:textId="77777777" w:rsidR="00502442" w:rsidRPr="00502442" w:rsidRDefault="00502442" w:rsidP="009C1B7E">
      <w:pPr>
        <w:ind w:left="720" w:right="170"/>
        <w:rPr>
          <w:color w:val="auto"/>
          <w:szCs w:val="24"/>
        </w:rPr>
      </w:pPr>
    </w:p>
    <w:p w14:paraId="3BDA69A3" w14:textId="58A3C3EF" w:rsidR="00502442" w:rsidRPr="00502442" w:rsidRDefault="00502442" w:rsidP="00673186">
      <w:pPr>
        <w:pStyle w:val="NormalWeb"/>
        <w:numPr>
          <w:ilvl w:val="1"/>
          <w:numId w:val="107"/>
        </w:numPr>
        <w:spacing w:before="0" w:beforeAutospacing="0" w:after="0" w:afterAutospacing="0" w:line="276" w:lineRule="auto"/>
        <w:rPr>
          <w:rFonts w:eastAsia="Bookman Old Style"/>
          <w:b/>
        </w:rPr>
      </w:pPr>
      <w:bookmarkStart w:id="42" w:name="_Toc240883605"/>
      <w:r w:rsidRPr="00502442">
        <w:rPr>
          <w:rFonts w:eastAsia="Bookman Old Style"/>
          <w:b/>
        </w:rPr>
        <w:t>Inspection of imported consignments at ports of entry</w:t>
      </w:r>
      <w:bookmarkEnd w:id="42"/>
    </w:p>
    <w:p w14:paraId="45136263" w14:textId="77777777" w:rsidR="00502442" w:rsidRPr="00502442" w:rsidRDefault="00502442" w:rsidP="009C1B7E">
      <w:pPr>
        <w:rPr>
          <w:color w:val="auto"/>
          <w:szCs w:val="24"/>
        </w:rPr>
      </w:pPr>
    </w:p>
    <w:p w14:paraId="37BA0DA5" w14:textId="77777777" w:rsidR="00D96081" w:rsidRDefault="00502442" w:rsidP="00673186">
      <w:pPr>
        <w:pStyle w:val="ListParagraph"/>
        <w:numPr>
          <w:ilvl w:val="0"/>
          <w:numId w:val="118"/>
        </w:numPr>
        <w:ind w:left="450"/>
        <w:rPr>
          <w:color w:val="auto"/>
          <w:szCs w:val="24"/>
        </w:rPr>
      </w:pPr>
      <w:r w:rsidRPr="00D96081">
        <w:rPr>
          <w:rFonts w:eastAsia="Times New Roman"/>
          <w:color w:val="auto"/>
          <w:szCs w:val="24"/>
        </w:rPr>
        <w:t xml:space="preserve">Each consignment of tobacco and tobacco products must be inspected by the Authority at the port of entry </w:t>
      </w:r>
      <w:r w:rsidRPr="00D96081">
        <w:rPr>
          <w:color w:val="auto"/>
          <w:szCs w:val="24"/>
        </w:rPr>
        <w:t xml:space="preserve">or at importer’s premise for the consignments released under seal, before being used to ensure they comply with </w:t>
      </w:r>
      <w:r w:rsidRPr="00D96081">
        <w:rPr>
          <w:rFonts w:eastAsia="Times New Roman"/>
          <w:color w:val="auto"/>
          <w:szCs w:val="24"/>
        </w:rPr>
        <w:t xml:space="preserve">applicable regulations and </w:t>
      </w:r>
      <w:r w:rsidRPr="00D96081">
        <w:rPr>
          <w:color w:val="auto"/>
          <w:szCs w:val="24"/>
        </w:rPr>
        <w:t>claimed specifications.</w:t>
      </w:r>
    </w:p>
    <w:p w14:paraId="6A0EDDB7" w14:textId="5C11F392" w:rsidR="00502442" w:rsidRPr="00D96081" w:rsidRDefault="00502442" w:rsidP="00673186">
      <w:pPr>
        <w:pStyle w:val="ListParagraph"/>
        <w:numPr>
          <w:ilvl w:val="0"/>
          <w:numId w:val="118"/>
        </w:numPr>
        <w:ind w:left="450"/>
        <w:rPr>
          <w:color w:val="auto"/>
          <w:szCs w:val="24"/>
        </w:rPr>
      </w:pPr>
      <w:r w:rsidRPr="00D96081">
        <w:rPr>
          <w:rFonts w:eastAsia="Times New Roman"/>
          <w:color w:val="auto"/>
          <w:szCs w:val="24"/>
        </w:rPr>
        <w:t>The consignment must</w:t>
      </w:r>
      <w:r w:rsidRPr="00D96081">
        <w:rPr>
          <w:color w:val="auto"/>
          <w:szCs w:val="24"/>
        </w:rPr>
        <w:t xml:space="preserve"> be accompanied by</w:t>
      </w:r>
      <w:r w:rsidRPr="00D96081">
        <w:rPr>
          <w:rFonts w:eastAsia="Times New Roman"/>
          <w:color w:val="auto"/>
          <w:szCs w:val="24"/>
        </w:rPr>
        <w:t xml:space="preserve"> the following requirements:</w:t>
      </w:r>
    </w:p>
    <w:p w14:paraId="575CA187" w14:textId="77777777" w:rsidR="00502442" w:rsidRPr="00502442" w:rsidRDefault="00502442" w:rsidP="00673186">
      <w:pPr>
        <w:numPr>
          <w:ilvl w:val="0"/>
          <w:numId w:val="76"/>
        </w:numPr>
        <w:contextualSpacing/>
        <w:rPr>
          <w:color w:val="auto"/>
          <w:szCs w:val="24"/>
        </w:rPr>
      </w:pPr>
      <w:r w:rsidRPr="00502442">
        <w:rPr>
          <w:color w:val="auto"/>
          <w:szCs w:val="24"/>
        </w:rPr>
        <w:t>A valid import license issued by the Authority,</w:t>
      </w:r>
    </w:p>
    <w:p w14:paraId="17AD8F0A" w14:textId="77777777" w:rsidR="00502442" w:rsidRPr="00502442" w:rsidRDefault="00502442" w:rsidP="00673186">
      <w:pPr>
        <w:numPr>
          <w:ilvl w:val="0"/>
          <w:numId w:val="76"/>
        </w:numPr>
        <w:contextualSpacing/>
        <w:rPr>
          <w:color w:val="auto"/>
          <w:szCs w:val="24"/>
        </w:rPr>
      </w:pPr>
      <w:r w:rsidRPr="00502442">
        <w:rPr>
          <w:color w:val="auto"/>
          <w:szCs w:val="24"/>
        </w:rPr>
        <w:t>A corresponding commercial invoice,</w:t>
      </w:r>
    </w:p>
    <w:p w14:paraId="785521AF" w14:textId="77777777" w:rsidR="00502442" w:rsidRPr="00502442" w:rsidRDefault="00502442" w:rsidP="00673186">
      <w:pPr>
        <w:numPr>
          <w:ilvl w:val="0"/>
          <w:numId w:val="76"/>
        </w:numPr>
        <w:contextualSpacing/>
        <w:rPr>
          <w:color w:val="auto"/>
          <w:szCs w:val="24"/>
        </w:rPr>
      </w:pPr>
      <w:r w:rsidRPr="00502442">
        <w:rPr>
          <w:color w:val="auto"/>
          <w:szCs w:val="24"/>
        </w:rPr>
        <w:t>A certificate of analysis for each batch,</w:t>
      </w:r>
    </w:p>
    <w:p w14:paraId="74FA3979" w14:textId="77777777" w:rsidR="00502442" w:rsidRPr="00502442" w:rsidRDefault="00502442" w:rsidP="009C1B7E">
      <w:pPr>
        <w:contextualSpacing/>
        <w:rPr>
          <w:color w:val="auto"/>
          <w:szCs w:val="24"/>
        </w:rPr>
      </w:pPr>
    </w:p>
    <w:p w14:paraId="3E7BBD62" w14:textId="4AA6B81A" w:rsidR="00502442" w:rsidRPr="00502442" w:rsidRDefault="00502442" w:rsidP="00673186">
      <w:pPr>
        <w:pStyle w:val="ListParagraph"/>
        <w:numPr>
          <w:ilvl w:val="0"/>
          <w:numId w:val="118"/>
        </w:numPr>
        <w:ind w:left="450"/>
        <w:rPr>
          <w:color w:val="auto"/>
          <w:szCs w:val="24"/>
        </w:rPr>
      </w:pPr>
      <w:r w:rsidRPr="00502442">
        <w:rPr>
          <w:rFonts w:eastAsia="Times New Roman"/>
          <w:color w:val="auto"/>
          <w:szCs w:val="24"/>
        </w:rPr>
        <w:lastRenderedPageBreak/>
        <w:t>The</w:t>
      </w:r>
      <w:r w:rsidRPr="00502442">
        <w:rPr>
          <w:color w:val="auto"/>
          <w:szCs w:val="24"/>
        </w:rPr>
        <w:t xml:space="preserve"> primary packaging of imported tobacco and tobacco products shall be clearly labelled in at least one of the official languages used in Rwanda and the labelling shall comply with the relevant tobacco and tobacco products labelling standard. With the following information:</w:t>
      </w:r>
    </w:p>
    <w:p w14:paraId="2C1D3E22" w14:textId="77777777" w:rsidR="00502442" w:rsidRPr="00502442" w:rsidRDefault="00502442" w:rsidP="00673186">
      <w:pPr>
        <w:widowControl w:val="0"/>
        <w:numPr>
          <w:ilvl w:val="0"/>
          <w:numId w:val="119"/>
        </w:numPr>
        <w:tabs>
          <w:tab w:val="left" w:pos="1221"/>
        </w:tabs>
        <w:autoSpaceDE w:val="0"/>
        <w:autoSpaceDN w:val="0"/>
        <w:ind w:left="1530"/>
        <w:jc w:val="left"/>
        <w:rPr>
          <w:rFonts w:eastAsia="Times New Roman"/>
          <w:color w:val="auto"/>
          <w:szCs w:val="24"/>
          <w:lang w:val="en-US" w:eastAsia="en-US"/>
        </w:rPr>
      </w:pPr>
      <w:r w:rsidRPr="00502442">
        <w:rPr>
          <w:rFonts w:eastAsia="Times New Roman"/>
          <w:color w:val="auto"/>
          <w:szCs w:val="24"/>
          <w:lang w:val="en-US" w:eastAsia="en-US"/>
        </w:rPr>
        <w:t>Name of product/brand.</w:t>
      </w:r>
    </w:p>
    <w:p w14:paraId="78E5568B" w14:textId="77777777" w:rsidR="00502442" w:rsidRPr="00502442" w:rsidRDefault="00502442" w:rsidP="00673186">
      <w:pPr>
        <w:widowControl w:val="0"/>
        <w:numPr>
          <w:ilvl w:val="0"/>
          <w:numId w:val="119"/>
        </w:numPr>
        <w:tabs>
          <w:tab w:val="left" w:pos="1221"/>
        </w:tabs>
        <w:autoSpaceDE w:val="0"/>
        <w:autoSpaceDN w:val="0"/>
        <w:ind w:left="1530"/>
        <w:jc w:val="left"/>
        <w:rPr>
          <w:rFonts w:eastAsia="Times New Roman"/>
          <w:color w:val="auto"/>
          <w:szCs w:val="24"/>
          <w:lang w:val="en-US" w:eastAsia="en-US"/>
        </w:rPr>
      </w:pPr>
      <w:r w:rsidRPr="00502442">
        <w:rPr>
          <w:rFonts w:eastAsia="Times New Roman"/>
          <w:color w:val="auto"/>
          <w:szCs w:val="24"/>
          <w:lang w:val="en-US" w:eastAsia="en-US"/>
        </w:rPr>
        <w:t>The number of sticks in the packet.</w:t>
      </w:r>
    </w:p>
    <w:p w14:paraId="11361B8B" w14:textId="77777777" w:rsidR="00502442" w:rsidRPr="00502442" w:rsidRDefault="00502442" w:rsidP="00673186">
      <w:pPr>
        <w:widowControl w:val="0"/>
        <w:numPr>
          <w:ilvl w:val="0"/>
          <w:numId w:val="119"/>
        </w:numPr>
        <w:tabs>
          <w:tab w:val="left" w:pos="1221"/>
        </w:tabs>
        <w:autoSpaceDE w:val="0"/>
        <w:autoSpaceDN w:val="0"/>
        <w:ind w:left="1530"/>
        <w:jc w:val="left"/>
        <w:rPr>
          <w:rFonts w:eastAsia="Times New Roman"/>
          <w:color w:val="auto"/>
          <w:szCs w:val="24"/>
          <w:lang w:val="en-US" w:eastAsia="en-US"/>
        </w:rPr>
      </w:pPr>
      <w:r w:rsidRPr="00502442">
        <w:rPr>
          <w:rFonts w:eastAsia="Times New Roman"/>
          <w:color w:val="auto"/>
          <w:szCs w:val="24"/>
          <w:lang w:val="en-US" w:eastAsia="en-US"/>
        </w:rPr>
        <w:t>the</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 xml:space="preserve">content of </w:t>
      </w:r>
      <w:r w:rsidRPr="00502442">
        <w:rPr>
          <w:rFonts w:eastAsia="Times New Roman"/>
          <w:color w:val="auto"/>
          <w:spacing w:val="-2"/>
          <w:szCs w:val="24"/>
          <w:lang w:val="en-US" w:eastAsia="en-US"/>
        </w:rPr>
        <w:t>nicotine</w:t>
      </w:r>
      <w:r w:rsidRPr="00502442">
        <w:rPr>
          <w:rFonts w:eastAsia="Times New Roman"/>
          <w:color w:val="auto"/>
          <w:szCs w:val="24"/>
          <w:lang w:val="en-US" w:eastAsia="en-US"/>
        </w:rPr>
        <w:t>, tar, and carbon monoxide</w:t>
      </w:r>
      <w:r w:rsidRPr="00502442">
        <w:rPr>
          <w:rFonts w:eastAsia="Times New Roman"/>
          <w:color w:val="auto"/>
          <w:spacing w:val="-1"/>
          <w:szCs w:val="24"/>
          <w:lang w:val="en-US" w:eastAsia="en-US"/>
        </w:rPr>
        <w:t xml:space="preserve"> per cigarette</w:t>
      </w:r>
    </w:p>
    <w:p w14:paraId="63CB5F83" w14:textId="77777777" w:rsidR="00502442" w:rsidRPr="00502442" w:rsidRDefault="00502442" w:rsidP="00673186">
      <w:pPr>
        <w:widowControl w:val="0"/>
        <w:numPr>
          <w:ilvl w:val="0"/>
          <w:numId w:val="119"/>
        </w:numPr>
        <w:tabs>
          <w:tab w:val="left" w:pos="1221"/>
        </w:tabs>
        <w:autoSpaceDE w:val="0"/>
        <w:autoSpaceDN w:val="0"/>
        <w:ind w:left="1530"/>
        <w:jc w:val="left"/>
        <w:rPr>
          <w:rFonts w:eastAsia="Times New Roman"/>
          <w:color w:val="auto"/>
          <w:szCs w:val="24"/>
          <w:lang w:val="en-US" w:eastAsia="en-US"/>
        </w:rPr>
      </w:pPr>
      <w:r w:rsidRPr="00502442">
        <w:rPr>
          <w:rFonts w:eastAsia="Times New Roman"/>
          <w:color w:val="auto"/>
          <w:szCs w:val="24"/>
          <w:lang w:val="en-US" w:eastAsia="en-US"/>
        </w:rPr>
        <w:t>the</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dates</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of</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manufacture and</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expiry;</w:t>
      </w:r>
    </w:p>
    <w:p w14:paraId="0C1C1164" w14:textId="77777777" w:rsidR="00502442" w:rsidRPr="00502442" w:rsidRDefault="00502442" w:rsidP="00673186">
      <w:pPr>
        <w:widowControl w:val="0"/>
        <w:numPr>
          <w:ilvl w:val="0"/>
          <w:numId w:val="119"/>
        </w:numPr>
        <w:autoSpaceDE w:val="0"/>
        <w:autoSpaceDN w:val="0"/>
        <w:ind w:left="1530"/>
        <w:jc w:val="left"/>
        <w:rPr>
          <w:rFonts w:eastAsia="Times New Roman"/>
          <w:color w:val="auto"/>
          <w:szCs w:val="24"/>
          <w:lang w:val="en-US" w:eastAsia="en-US"/>
        </w:rPr>
      </w:pPr>
      <w:r w:rsidRPr="00502442">
        <w:rPr>
          <w:rFonts w:eastAsia="Times New Roman"/>
          <w:color w:val="auto"/>
          <w:szCs w:val="24"/>
          <w:lang w:val="en-US" w:eastAsia="en-US"/>
        </w:rPr>
        <w:t>the</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batch</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or</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lot</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number;</w:t>
      </w:r>
    </w:p>
    <w:p w14:paraId="2BD3D2EA" w14:textId="77777777" w:rsidR="00502442" w:rsidRPr="00502442" w:rsidRDefault="00502442" w:rsidP="00673186">
      <w:pPr>
        <w:widowControl w:val="0"/>
        <w:numPr>
          <w:ilvl w:val="0"/>
          <w:numId w:val="119"/>
        </w:numPr>
        <w:autoSpaceDE w:val="0"/>
        <w:autoSpaceDN w:val="0"/>
        <w:ind w:left="1530"/>
        <w:jc w:val="left"/>
        <w:rPr>
          <w:rFonts w:eastAsia="Times New Roman"/>
          <w:color w:val="auto"/>
          <w:szCs w:val="24"/>
          <w:lang w:val="en-US" w:eastAsia="en-US"/>
        </w:rPr>
      </w:pPr>
      <w:r w:rsidRPr="00502442">
        <w:rPr>
          <w:rFonts w:eastAsia="Times New Roman"/>
          <w:color w:val="auto"/>
          <w:szCs w:val="24"/>
          <w:lang w:val="en-US" w:eastAsia="en-US"/>
        </w:rPr>
        <w:t>storage conditions if applicable</w:t>
      </w:r>
      <w:r w:rsidRPr="00502442">
        <w:rPr>
          <w:rFonts w:eastAsia="Times New Roman"/>
          <w:color w:val="auto"/>
          <w:spacing w:val="-2"/>
          <w:szCs w:val="24"/>
          <w:lang w:val="en-US" w:eastAsia="en-US"/>
        </w:rPr>
        <w:t>;</w:t>
      </w:r>
    </w:p>
    <w:p w14:paraId="784F2D93" w14:textId="77777777" w:rsidR="00502442" w:rsidRPr="00502442" w:rsidRDefault="00502442" w:rsidP="00673186">
      <w:pPr>
        <w:widowControl w:val="0"/>
        <w:numPr>
          <w:ilvl w:val="0"/>
          <w:numId w:val="119"/>
        </w:numPr>
        <w:autoSpaceDE w:val="0"/>
        <w:autoSpaceDN w:val="0"/>
        <w:ind w:left="1530"/>
        <w:jc w:val="left"/>
        <w:rPr>
          <w:rFonts w:eastAsia="Times New Roman"/>
          <w:color w:val="auto"/>
          <w:szCs w:val="24"/>
          <w:lang w:val="en-US" w:eastAsia="en-US"/>
        </w:rPr>
      </w:pPr>
      <w:r w:rsidRPr="00502442">
        <w:rPr>
          <w:rFonts w:eastAsia="Times New Roman"/>
          <w:color w:val="auto"/>
          <w:szCs w:val="24"/>
          <w:lang w:val="en-US" w:eastAsia="en-US"/>
        </w:rPr>
        <w:t>the</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name</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and</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address</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of</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the</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manufacturer;</w:t>
      </w:r>
    </w:p>
    <w:p w14:paraId="1094670D" w14:textId="77777777" w:rsidR="00502442" w:rsidRPr="00502442" w:rsidRDefault="00502442" w:rsidP="00673186">
      <w:pPr>
        <w:widowControl w:val="0"/>
        <w:numPr>
          <w:ilvl w:val="0"/>
          <w:numId w:val="119"/>
        </w:numPr>
        <w:autoSpaceDE w:val="0"/>
        <w:autoSpaceDN w:val="0"/>
        <w:ind w:left="1530"/>
        <w:jc w:val="left"/>
        <w:rPr>
          <w:rFonts w:eastAsia="Times New Roman"/>
          <w:color w:val="auto"/>
          <w:szCs w:val="24"/>
          <w:lang w:val="en-US" w:eastAsia="en-US"/>
        </w:rPr>
      </w:pPr>
      <w:r w:rsidRPr="00502442">
        <w:rPr>
          <w:rFonts w:eastAsia="Times New Roman"/>
          <w:color w:val="auto"/>
          <w:szCs w:val="24"/>
          <w:lang w:val="en-US" w:eastAsia="en-US"/>
        </w:rPr>
        <w:t>the</w:t>
      </w:r>
      <w:r w:rsidRPr="00502442">
        <w:rPr>
          <w:rFonts w:eastAsia="Times New Roman"/>
          <w:color w:val="auto"/>
          <w:spacing w:val="-2"/>
          <w:szCs w:val="24"/>
          <w:lang w:val="en-US" w:eastAsia="en-US"/>
        </w:rPr>
        <w:t xml:space="preserve"> </w:t>
      </w:r>
      <w:r w:rsidRPr="00502442">
        <w:rPr>
          <w:rFonts w:eastAsia="Times New Roman"/>
          <w:color w:val="auto"/>
          <w:szCs w:val="24"/>
          <w:lang w:val="en-US" w:eastAsia="en-US"/>
        </w:rPr>
        <w:t>physical</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address</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of</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the</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manufacturing</w:t>
      </w:r>
      <w:r w:rsidRPr="00502442">
        <w:rPr>
          <w:rFonts w:eastAsia="Times New Roman"/>
          <w:color w:val="auto"/>
          <w:spacing w:val="-4"/>
          <w:szCs w:val="24"/>
          <w:lang w:val="en-US" w:eastAsia="en-US"/>
        </w:rPr>
        <w:t xml:space="preserve"> </w:t>
      </w:r>
      <w:r w:rsidRPr="00502442">
        <w:rPr>
          <w:rFonts w:eastAsia="Times New Roman"/>
          <w:color w:val="auto"/>
          <w:szCs w:val="24"/>
          <w:lang w:val="en-US" w:eastAsia="en-US"/>
        </w:rPr>
        <w:t>site;</w:t>
      </w:r>
    </w:p>
    <w:p w14:paraId="284220EF" w14:textId="77777777" w:rsidR="00502442" w:rsidRPr="00502442" w:rsidRDefault="00502442" w:rsidP="00673186">
      <w:pPr>
        <w:widowControl w:val="0"/>
        <w:numPr>
          <w:ilvl w:val="0"/>
          <w:numId w:val="119"/>
        </w:numPr>
        <w:autoSpaceDE w:val="0"/>
        <w:autoSpaceDN w:val="0"/>
        <w:ind w:left="1530"/>
        <w:jc w:val="left"/>
        <w:rPr>
          <w:rFonts w:eastAsia="Times New Roman"/>
          <w:color w:val="auto"/>
          <w:szCs w:val="24"/>
          <w:lang w:val="en-US" w:eastAsia="en-US"/>
        </w:rPr>
      </w:pPr>
      <w:r w:rsidRPr="00502442">
        <w:rPr>
          <w:rFonts w:eastAsia="Times New Roman"/>
          <w:color w:val="auto"/>
          <w:szCs w:val="24"/>
          <w:lang w:val="en-US" w:eastAsia="en-US"/>
        </w:rPr>
        <w:t>imprints with health warning message;</w:t>
      </w:r>
    </w:p>
    <w:p w14:paraId="0BF6480B" w14:textId="77777777" w:rsidR="00502442" w:rsidRPr="00502442" w:rsidRDefault="00502442" w:rsidP="00673186">
      <w:pPr>
        <w:widowControl w:val="0"/>
        <w:numPr>
          <w:ilvl w:val="0"/>
          <w:numId w:val="119"/>
        </w:numPr>
        <w:autoSpaceDE w:val="0"/>
        <w:autoSpaceDN w:val="0"/>
        <w:ind w:left="1530"/>
        <w:jc w:val="left"/>
        <w:rPr>
          <w:rFonts w:eastAsia="Times New Roman"/>
          <w:color w:val="auto"/>
          <w:szCs w:val="24"/>
          <w:lang w:val="en-US" w:eastAsia="en-US"/>
        </w:rPr>
      </w:pPr>
      <w:r w:rsidRPr="00502442">
        <w:rPr>
          <w:rFonts w:eastAsia="Times New Roman"/>
          <w:color w:val="auto"/>
          <w:szCs w:val="24"/>
          <w:lang w:val="en-US" w:eastAsia="en-US"/>
        </w:rPr>
        <w:t>above eighteen years old</w:t>
      </w:r>
    </w:p>
    <w:p w14:paraId="023691F6" w14:textId="77777777" w:rsidR="00502442" w:rsidRPr="00502442" w:rsidRDefault="00502442" w:rsidP="00673186">
      <w:pPr>
        <w:pStyle w:val="ListParagraph"/>
        <w:numPr>
          <w:ilvl w:val="0"/>
          <w:numId w:val="118"/>
        </w:numPr>
        <w:ind w:left="450"/>
        <w:rPr>
          <w:rFonts w:eastAsia="SimSun"/>
          <w:color w:val="auto"/>
          <w:szCs w:val="24"/>
          <w:lang w:eastAsia="en-GB"/>
        </w:rPr>
      </w:pPr>
      <w:r w:rsidRPr="00502442">
        <w:rPr>
          <w:rFonts w:eastAsia="SimSun"/>
          <w:color w:val="auto"/>
          <w:szCs w:val="24"/>
          <w:lang w:eastAsia="en-GB"/>
        </w:rPr>
        <w:t xml:space="preserve">If any message on the label is not in one of the official languages, a supplementary label translated in one of the official languages shall be used and availed to consumers. The translated information shall fully and accurately reflect the one on the original label. </w:t>
      </w:r>
    </w:p>
    <w:p w14:paraId="0B0089D4" w14:textId="77777777" w:rsidR="00502442" w:rsidRPr="00502442" w:rsidRDefault="00502442" w:rsidP="00673186">
      <w:pPr>
        <w:pStyle w:val="ListParagraph"/>
        <w:numPr>
          <w:ilvl w:val="0"/>
          <w:numId w:val="118"/>
        </w:numPr>
        <w:ind w:left="450"/>
        <w:rPr>
          <w:rFonts w:eastAsia="SimSun"/>
          <w:color w:val="auto"/>
          <w:szCs w:val="24"/>
          <w:lang w:eastAsia="en-GB"/>
        </w:rPr>
      </w:pPr>
      <w:r w:rsidRPr="00502442">
        <w:rPr>
          <w:rFonts w:eastAsia="SimSun"/>
          <w:color w:val="auto"/>
          <w:szCs w:val="24"/>
          <w:lang w:eastAsia="en-GB"/>
        </w:rPr>
        <w:t>The translation shall be signed and stamped by the manufacturer or the Embassy of the country having the original language on the label as their official language or stamped by a Notary who knows that language.</w:t>
      </w:r>
    </w:p>
    <w:p w14:paraId="563710F9" w14:textId="4369E7DE" w:rsidR="00502442" w:rsidRPr="00502442" w:rsidRDefault="00502442" w:rsidP="00673186">
      <w:pPr>
        <w:pStyle w:val="ListParagraph"/>
        <w:numPr>
          <w:ilvl w:val="0"/>
          <w:numId w:val="118"/>
        </w:numPr>
        <w:ind w:left="450"/>
        <w:rPr>
          <w:color w:val="auto"/>
          <w:szCs w:val="24"/>
        </w:rPr>
      </w:pPr>
      <w:r w:rsidRPr="00502442">
        <w:rPr>
          <w:rFonts w:eastAsia="SimSun"/>
          <w:color w:val="auto"/>
          <w:szCs w:val="24"/>
          <w:lang w:eastAsia="en-GB"/>
        </w:rPr>
        <w:t>Tobacco</w:t>
      </w:r>
      <w:r w:rsidR="00592943">
        <w:rPr>
          <w:color w:val="auto"/>
          <w:szCs w:val="24"/>
        </w:rPr>
        <w:t xml:space="preserve">, </w:t>
      </w:r>
      <w:r w:rsidRPr="00502442">
        <w:rPr>
          <w:color w:val="auto"/>
          <w:szCs w:val="24"/>
        </w:rPr>
        <w:t>tobacco products</w:t>
      </w:r>
      <w:r w:rsidR="00592943">
        <w:rPr>
          <w:color w:val="auto"/>
          <w:szCs w:val="24"/>
        </w:rPr>
        <w:t xml:space="preserve">, nicotine-related </w:t>
      </w:r>
      <w:r w:rsidRPr="00502442">
        <w:rPr>
          <w:color w:val="auto"/>
          <w:szCs w:val="24"/>
        </w:rPr>
        <w:t>products with labels which show evidence of alteration, will be regarded as substandard and shall be condemned. Such alterations include:</w:t>
      </w:r>
    </w:p>
    <w:p w14:paraId="1992F13B" w14:textId="77777777" w:rsidR="00502442" w:rsidRPr="00502442" w:rsidRDefault="00502442" w:rsidP="00673186">
      <w:pPr>
        <w:numPr>
          <w:ilvl w:val="0"/>
          <w:numId w:val="120"/>
        </w:numPr>
        <w:contextualSpacing/>
        <w:rPr>
          <w:color w:val="auto"/>
          <w:szCs w:val="24"/>
        </w:rPr>
      </w:pPr>
      <w:r w:rsidRPr="00502442">
        <w:rPr>
          <w:color w:val="auto"/>
          <w:szCs w:val="24"/>
        </w:rPr>
        <w:t>Entire label or parts with details such as batch number, dates of manufacturer and expiry cut off,</w:t>
      </w:r>
    </w:p>
    <w:p w14:paraId="353D36EE" w14:textId="77777777" w:rsidR="00502442" w:rsidRPr="00502442" w:rsidRDefault="00502442" w:rsidP="00673186">
      <w:pPr>
        <w:numPr>
          <w:ilvl w:val="0"/>
          <w:numId w:val="120"/>
        </w:numPr>
        <w:contextualSpacing/>
        <w:rPr>
          <w:color w:val="auto"/>
          <w:szCs w:val="24"/>
        </w:rPr>
      </w:pPr>
      <w:r w:rsidRPr="00502442">
        <w:rPr>
          <w:color w:val="auto"/>
          <w:szCs w:val="24"/>
        </w:rPr>
        <w:t xml:space="preserve">Evidence of labels being removed or new ones attached or new labels being pasted over old ones, </w:t>
      </w:r>
    </w:p>
    <w:p w14:paraId="087121C7" w14:textId="77777777" w:rsidR="00502442" w:rsidRPr="00502442" w:rsidRDefault="00502442" w:rsidP="00673186">
      <w:pPr>
        <w:numPr>
          <w:ilvl w:val="0"/>
          <w:numId w:val="120"/>
        </w:numPr>
        <w:contextualSpacing/>
        <w:rPr>
          <w:color w:val="auto"/>
          <w:szCs w:val="24"/>
        </w:rPr>
      </w:pPr>
      <w:r w:rsidRPr="00502442">
        <w:rPr>
          <w:color w:val="auto"/>
          <w:szCs w:val="24"/>
        </w:rPr>
        <w:t>Details of being erased or painted out and replaced with new details,</w:t>
      </w:r>
    </w:p>
    <w:p w14:paraId="7729968C" w14:textId="77777777" w:rsidR="00502442" w:rsidRPr="00502442" w:rsidRDefault="00502442" w:rsidP="00673186">
      <w:pPr>
        <w:numPr>
          <w:ilvl w:val="0"/>
          <w:numId w:val="120"/>
        </w:numPr>
        <w:contextualSpacing/>
        <w:rPr>
          <w:color w:val="auto"/>
          <w:szCs w:val="24"/>
        </w:rPr>
      </w:pPr>
      <w:r w:rsidRPr="00502442">
        <w:rPr>
          <w:color w:val="auto"/>
          <w:szCs w:val="24"/>
        </w:rPr>
        <w:t>Counterfeiting.</w:t>
      </w:r>
    </w:p>
    <w:p w14:paraId="2D8FDDD6" w14:textId="27A54720" w:rsidR="00502442" w:rsidRPr="00502442" w:rsidRDefault="00502442" w:rsidP="00673186">
      <w:pPr>
        <w:pStyle w:val="ListParagraph"/>
        <w:numPr>
          <w:ilvl w:val="0"/>
          <w:numId w:val="118"/>
        </w:numPr>
        <w:ind w:left="450"/>
        <w:rPr>
          <w:color w:val="auto"/>
          <w:szCs w:val="24"/>
        </w:rPr>
      </w:pPr>
      <w:r w:rsidRPr="00502442">
        <w:rPr>
          <w:rFonts w:eastAsia="SimSun"/>
          <w:color w:val="auto"/>
          <w:szCs w:val="24"/>
          <w:lang w:eastAsia="en-GB"/>
        </w:rPr>
        <w:t>The</w:t>
      </w:r>
      <w:r w:rsidRPr="00502442">
        <w:rPr>
          <w:color w:val="auto"/>
          <w:szCs w:val="24"/>
        </w:rPr>
        <w:t xml:space="preserve"> primary package shall be sealed in such a way that the product cannot be reached or tempered without </w:t>
      </w:r>
      <w:r w:rsidR="00592943" w:rsidRPr="00502442">
        <w:rPr>
          <w:color w:val="auto"/>
          <w:szCs w:val="24"/>
        </w:rPr>
        <w:t>damaging</w:t>
      </w:r>
      <w:r w:rsidRPr="00502442">
        <w:rPr>
          <w:color w:val="auto"/>
          <w:szCs w:val="24"/>
        </w:rPr>
        <w:t xml:space="preserve"> the seal.</w:t>
      </w:r>
    </w:p>
    <w:p w14:paraId="033E26B9" w14:textId="77777777" w:rsidR="00502442" w:rsidRPr="00502442" w:rsidRDefault="00502442" w:rsidP="009C1B7E">
      <w:pPr>
        <w:contextualSpacing/>
        <w:rPr>
          <w:color w:val="auto"/>
          <w:szCs w:val="24"/>
        </w:rPr>
      </w:pPr>
    </w:p>
    <w:p w14:paraId="026041BB" w14:textId="14E2B95C" w:rsidR="00502442" w:rsidRPr="00502442" w:rsidRDefault="00502442" w:rsidP="00673186">
      <w:pPr>
        <w:pStyle w:val="NormalWeb"/>
        <w:numPr>
          <w:ilvl w:val="1"/>
          <w:numId w:val="107"/>
        </w:numPr>
        <w:spacing w:before="0" w:beforeAutospacing="0" w:after="0" w:afterAutospacing="0" w:line="276" w:lineRule="auto"/>
        <w:rPr>
          <w:rFonts w:eastAsia="Bookman Old Style"/>
          <w:b/>
        </w:rPr>
      </w:pPr>
      <w:bookmarkStart w:id="43" w:name="_Toc240883606"/>
      <w:r w:rsidRPr="00502442">
        <w:rPr>
          <w:rFonts w:eastAsia="Bookman Old Style"/>
          <w:b/>
        </w:rPr>
        <w:t>Sampling of imported products</w:t>
      </w:r>
      <w:bookmarkEnd w:id="43"/>
    </w:p>
    <w:p w14:paraId="41C65118" w14:textId="77777777" w:rsidR="00502442" w:rsidRPr="00502442" w:rsidRDefault="00502442" w:rsidP="009C1B7E">
      <w:pPr>
        <w:rPr>
          <w:color w:val="auto"/>
          <w:szCs w:val="24"/>
        </w:rPr>
      </w:pPr>
    </w:p>
    <w:p w14:paraId="52DD7357" w14:textId="77777777" w:rsidR="00025E22" w:rsidRDefault="00502442" w:rsidP="00673186">
      <w:pPr>
        <w:pStyle w:val="ListParagraph"/>
        <w:numPr>
          <w:ilvl w:val="0"/>
          <w:numId w:val="121"/>
        </w:numPr>
        <w:ind w:left="360"/>
        <w:rPr>
          <w:rFonts w:eastAsia="Times New Roman"/>
          <w:color w:val="auto"/>
          <w:szCs w:val="24"/>
        </w:rPr>
      </w:pPr>
      <w:r w:rsidRPr="00502442">
        <w:rPr>
          <w:rFonts w:eastAsia="SimSun"/>
          <w:color w:val="auto"/>
          <w:szCs w:val="24"/>
          <w:lang w:eastAsia="en-GB"/>
        </w:rPr>
        <w:t>During</w:t>
      </w:r>
      <w:r w:rsidRPr="00502442">
        <w:rPr>
          <w:rFonts w:eastAsia="Times New Roman"/>
          <w:color w:val="auto"/>
          <w:szCs w:val="24"/>
        </w:rPr>
        <w:t xml:space="preserve"> physical inspection, if a tobacco and tobacco products is suspected for poor quality or whenever deemed necessary, the </w:t>
      </w:r>
      <w:r w:rsidRPr="00502442">
        <w:rPr>
          <w:color w:val="auto"/>
          <w:szCs w:val="24"/>
        </w:rPr>
        <w:t>i</w:t>
      </w:r>
      <w:r w:rsidRPr="00502442">
        <w:rPr>
          <w:rFonts w:eastAsia="Times New Roman"/>
          <w:color w:val="auto"/>
          <w:szCs w:val="24"/>
        </w:rPr>
        <w:t xml:space="preserve">nspector may take </w:t>
      </w:r>
      <w:r w:rsidRPr="00502442">
        <w:rPr>
          <w:color w:val="auto"/>
          <w:szCs w:val="24"/>
        </w:rPr>
        <w:t>samples</w:t>
      </w:r>
      <w:r w:rsidRPr="00502442">
        <w:rPr>
          <w:rFonts w:eastAsia="Times New Roman"/>
          <w:color w:val="auto"/>
          <w:szCs w:val="24"/>
        </w:rPr>
        <w:t xml:space="preserve"> for further investigation and the consignment shall not be released until the laboratory results are </w:t>
      </w:r>
      <w:r w:rsidRPr="00502442">
        <w:rPr>
          <w:color w:val="auto"/>
          <w:szCs w:val="24"/>
        </w:rPr>
        <w:t>available for decision-making</w:t>
      </w:r>
      <w:r w:rsidRPr="00502442">
        <w:rPr>
          <w:rFonts w:eastAsia="Times New Roman"/>
          <w:color w:val="auto"/>
          <w:szCs w:val="24"/>
        </w:rPr>
        <w:t>. The inspector shall fill in the “SAMPLING” form.</w:t>
      </w:r>
    </w:p>
    <w:p w14:paraId="5B9BD65E" w14:textId="58EB3858" w:rsidR="00502442" w:rsidRPr="00025E22" w:rsidRDefault="00502442" w:rsidP="00673186">
      <w:pPr>
        <w:pStyle w:val="ListParagraph"/>
        <w:numPr>
          <w:ilvl w:val="0"/>
          <w:numId w:val="121"/>
        </w:numPr>
        <w:ind w:left="450"/>
        <w:rPr>
          <w:rFonts w:eastAsia="Times New Roman"/>
          <w:color w:val="auto"/>
          <w:szCs w:val="24"/>
        </w:rPr>
      </w:pPr>
      <w:r w:rsidRPr="00025E22">
        <w:rPr>
          <w:rFonts w:eastAsia="Times New Roman"/>
          <w:color w:val="auto"/>
          <w:szCs w:val="24"/>
        </w:rPr>
        <w:t>In case of routine sampling, the consignment from which the samples have been taken shall be released to the importer for distribution.</w:t>
      </w:r>
    </w:p>
    <w:p w14:paraId="047BC12C" w14:textId="77777777" w:rsidR="00502442" w:rsidRPr="00502442" w:rsidRDefault="00502442" w:rsidP="009C1B7E">
      <w:pPr>
        <w:rPr>
          <w:color w:val="auto"/>
          <w:szCs w:val="24"/>
        </w:rPr>
      </w:pPr>
    </w:p>
    <w:p w14:paraId="1AAE737A" w14:textId="7D884C42" w:rsidR="00502442" w:rsidRPr="00502442" w:rsidRDefault="00502442" w:rsidP="00673186">
      <w:pPr>
        <w:pStyle w:val="NormalWeb"/>
        <w:numPr>
          <w:ilvl w:val="1"/>
          <w:numId w:val="107"/>
        </w:numPr>
        <w:tabs>
          <w:tab w:val="left" w:pos="450"/>
        </w:tabs>
        <w:spacing w:before="0" w:beforeAutospacing="0" w:after="0" w:afterAutospacing="0" w:line="276" w:lineRule="auto"/>
        <w:ind w:left="540" w:hanging="540"/>
        <w:rPr>
          <w:rFonts w:eastAsia="Bookman Old Style"/>
          <w:b/>
        </w:rPr>
      </w:pPr>
      <w:bookmarkStart w:id="44" w:name="_Toc240883607"/>
      <w:r w:rsidRPr="00502442">
        <w:rPr>
          <w:rFonts w:eastAsia="Bookman Old Style"/>
          <w:b/>
        </w:rPr>
        <w:t>Release of consignments</w:t>
      </w:r>
      <w:bookmarkEnd w:id="44"/>
    </w:p>
    <w:p w14:paraId="3190D588" w14:textId="77777777" w:rsidR="00502442" w:rsidRPr="00502442" w:rsidRDefault="00502442" w:rsidP="009C1B7E">
      <w:pPr>
        <w:rPr>
          <w:color w:val="auto"/>
          <w:szCs w:val="24"/>
        </w:rPr>
      </w:pPr>
    </w:p>
    <w:p w14:paraId="20800A83" w14:textId="77777777" w:rsidR="00C565C4" w:rsidRDefault="00502442" w:rsidP="00673186">
      <w:pPr>
        <w:pStyle w:val="ListParagraph"/>
        <w:numPr>
          <w:ilvl w:val="0"/>
          <w:numId w:val="122"/>
        </w:numPr>
        <w:ind w:left="450"/>
        <w:rPr>
          <w:color w:val="auto"/>
          <w:szCs w:val="24"/>
        </w:rPr>
      </w:pPr>
      <w:r w:rsidRPr="00502442">
        <w:rPr>
          <w:rFonts w:eastAsia="Times New Roman"/>
          <w:color w:val="auto"/>
          <w:szCs w:val="24"/>
        </w:rPr>
        <w:t>The</w:t>
      </w:r>
      <w:r w:rsidRPr="00502442">
        <w:rPr>
          <w:color w:val="auto"/>
          <w:szCs w:val="24"/>
        </w:rPr>
        <w:t xml:space="preserve"> inspector releases the consignment underseal (by stamping supporting documents “</w:t>
      </w:r>
      <w:r w:rsidRPr="00502442">
        <w:rPr>
          <w:b/>
          <w:color w:val="auto"/>
          <w:szCs w:val="24"/>
        </w:rPr>
        <w:t>RELEASED UNDERSEAL</w:t>
      </w:r>
      <w:r w:rsidRPr="00502442">
        <w:rPr>
          <w:color w:val="auto"/>
          <w:szCs w:val="24"/>
        </w:rPr>
        <w:t xml:space="preserve">”) for further inspection at </w:t>
      </w:r>
      <w:proofErr w:type="gramStart"/>
      <w:r w:rsidRPr="00502442">
        <w:rPr>
          <w:color w:val="auto"/>
          <w:szCs w:val="24"/>
        </w:rPr>
        <w:t>importer‘</w:t>
      </w:r>
      <w:proofErr w:type="gramEnd"/>
      <w:r w:rsidRPr="00502442">
        <w:rPr>
          <w:color w:val="auto"/>
          <w:szCs w:val="24"/>
        </w:rPr>
        <w:t xml:space="preserve">s premise. </w:t>
      </w:r>
      <w:r w:rsidRPr="00C565C4">
        <w:rPr>
          <w:color w:val="auto"/>
          <w:szCs w:val="24"/>
        </w:rPr>
        <w:t>For the partial shipment, an inspector will write "</w:t>
      </w:r>
      <w:r w:rsidRPr="00C565C4">
        <w:rPr>
          <w:b/>
          <w:color w:val="auto"/>
          <w:szCs w:val="24"/>
        </w:rPr>
        <w:t>PARTIAL SHIPMENT</w:t>
      </w:r>
      <w:r w:rsidRPr="00C565C4">
        <w:rPr>
          <w:color w:val="auto"/>
          <w:szCs w:val="24"/>
        </w:rPr>
        <w:t>" on the import license and invoice, along with the quantities imported and remaining.</w:t>
      </w:r>
    </w:p>
    <w:p w14:paraId="4D4C7ED9" w14:textId="77777777" w:rsidR="00C565C4" w:rsidRDefault="00502442" w:rsidP="00673186">
      <w:pPr>
        <w:pStyle w:val="ListParagraph"/>
        <w:numPr>
          <w:ilvl w:val="0"/>
          <w:numId w:val="122"/>
        </w:numPr>
        <w:ind w:left="450"/>
        <w:rPr>
          <w:color w:val="auto"/>
          <w:szCs w:val="24"/>
        </w:rPr>
      </w:pPr>
      <w:r w:rsidRPr="00C565C4">
        <w:rPr>
          <w:color w:val="auto"/>
          <w:szCs w:val="24"/>
        </w:rPr>
        <w:t xml:space="preserve">Once satisfied that all importation conditions have been fulfilled as required, the Inspector shall release the consignment. </w:t>
      </w:r>
    </w:p>
    <w:p w14:paraId="2E75BD7F" w14:textId="3A02A6AC" w:rsidR="00502442" w:rsidRDefault="00502442" w:rsidP="00673186">
      <w:pPr>
        <w:pStyle w:val="ListParagraph"/>
        <w:numPr>
          <w:ilvl w:val="0"/>
          <w:numId w:val="122"/>
        </w:numPr>
        <w:ind w:left="450"/>
        <w:rPr>
          <w:color w:val="auto"/>
          <w:szCs w:val="24"/>
        </w:rPr>
      </w:pPr>
      <w:r w:rsidRPr="00C565C4">
        <w:rPr>
          <w:color w:val="auto"/>
          <w:szCs w:val="24"/>
        </w:rPr>
        <w:lastRenderedPageBreak/>
        <w:t xml:space="preserve">When a consignment is not physically inspected at port of entry or needs further inspection, for instance intra-region consignments, consignments that require special storage conditions or consignments that cannot be offloaded at the port of entry shall be released </w:t>
      </w:r>
      <w:proofErr w:type="spellStart"/>
      <w:r w:rsidRPr="00C565C4">
        <w:rPr>
          <w:color w:val="auto"/>
          <w:szCs w:val="24"/>
        </w:rPr>
        <w:t>underseal</w:t>
      </w:r>
      <w:proofErr w:type="spellEnd"/>
      <w:r w:rsidRPr="00C565C4">
        <w:rPr>
          <w:color w:val="auto"/>
          <w:szCs w:val="24"/>
        </w:rPr>
        <w:t xml:space="preserve"> and inspected at owner's premise. </w:t>
      </w:r>
    </w:p>
    <w:p w14:paraId="79FEAB68" w14:textId="77777777" w:rsidR="00002136" w:rsidRPr="00C565C4" w:rsidRDefault="00002136" w:rsidP="00002136">
      <w:pPr>
        <w:pStyle w:val="ListParagraph"/>
        <w:ind w:left="450"/>
        <w:rPr>
          <w:color w:val="auto"/>
          <w:szCs w:val="24"/>
        </w:rPr>
      </w:pPr>
    </w:p>
    <w:p w14:paraId="7618B00C" w14:textId="09C2A72D" w:rsidR="00502442" w:rsidRPr="00502442" w:rsidRDefault="00502442" w:rsidP="00673186">
      <w:pPr>
        <w:pStyle w:val="NormalWeb"/>
        <w:numPr>
          <w:ilvl w:val="1"/>
          <w:numId w:val="107"/>
        </w:numPr>
        <w:tabs>
          <w:tab w:val="left" w:pos="450"/>
        </w:tabs>
        <w:spacing w:before="0" w:beforeAutospacing="0" w:after="0" w:afterAutospacing="0" w:line="276" w:lineRule="auto"/>
        <w:ind w:left="540" w:hanging="540"/>
        <w:rPr>
          <w:rFonts w:eastAsia="Bookman Old Style"/>
          <w:b/>
        </w:rPr>
      </w:pPr>
      <w:bookmarkStart w:id="45" w:name="_Toc240883608"/>
      <w:r w:rsidRPr="00502442">
        <w:rPr>
          <w:rFonts w:eastAsia="Bookman Old Style"/>
          <w:b/>
        </w:rPr>
        <w:t xml:space="preserve"> Rejection of consignments</w:t>
      </w:r>
      <w:bookmarkEnd w:id="45"/>
    </w:p>
    <w:p w14:paraId="2C26AB2E" w14:textId="77777777" w:rsidR="00502442" w:rsidRPr="00502442" w:rsidRDefault="00502442" w:rsidP="009C1B7E">
      <w:pPr>
        <w:rPr>
          <w:color w:val="auto"/>
          <w:szCs w:val="24"/>
        </w:rPr>
      </w:pPr>
    </w:p>
    <w:p w14:paraId="6281D010" w14:textId="77777777" w:rsidR="00502442" w:rsidRPr="00502442" w:rsidRDefault="00502442" w:rsidP="00673186">
      <w:pPr>
        <w:pStyle w:val="ListParagraph"/>
        <w:numPr>
          <w:ilvl w:val="0"/>
          <w:numId w:val="123"/>
        </w:numPr>
        <w:ind w:left="450"/>
        <w:rPr>
          <w:color w:val="auto"/>
          <w:szCs w:val="24"/>
        </w:rPr>
      </w:pPr>
      <w:r w:rsidRPr="00502442">
        <w:rPr>
          <w:color w:val="auto"/>
          <w:szCs w:val="24"/>
        </w:rPr>
        <w:t xml:space="preserve">If a consignment is rejected due to quality reasons, the applicant will proceed for safe disposal  </w:t>
      </w:r>
    </w:p>
    <w:p w14:paraId="2917D32D" w14:textId="77777777" w:rsidR="00502442" w:rsidRPr="00502442" w:rsidRDefault="00502442" w:rsidP="00673186">
      <w:pPr>
        <w:pStyle w:val="ListParagraph"/>
        <w:numPr>
          <w:ilvl w:val="0"/>
          <w:numId w:val="123"/>
        </w:numPr>
        <w:ind w:left="450"/>
        <w:rPr>
          <w:color w:val="auto"/>
          <w:szCs w:val="24"/>
        </w:rPr>
      </w:pPr>
      <w:r w:rsidRPr="00502442">
        <w:rPr>
          <w:color w:val="auto"/>
          <w:szCs w:val="24"/>
        </w:rPr>
        <w:t>The Rejected product will get a full release in the Rwanda electronic single window (</w:t>
      </w:r>
      <w:proofErr w:type="spellStart"/>
      <w:r w:rsidRPr="00502442">
        <w:rPr>
          <w:color w:val="auto"/>
          <w:szCs w:val="24"/>
        </w:rPr>
        <w:t>Resw</w:t>
      </w:r>
      <w:proofErr w:type="spellEnd"/>
      <w:r w:rsidRPr="00502442">
        <w:rPr>
          <w:color w:val="auto"/>
          <w:szCs w:val="24"/>
        </w:rPr>
        <w:t xml:space="preserve">) after the submission of the destruction certificate. </w:t>
      </w:r>
    </w:p>
    <w:p w14:paraId="120D2544" w14:textId="77777777" w:rsidR="00502442" w:rsidRPr="00502442" w:rsidRDefault="00502442" w:rsidP="00673186">
      <w:pPr>
        <w:pStyle w:val="ListParagraph"/>
        <w:numPr>
          <w:ilvl w:val="0"/>
          <w:numId w:val="123"/>
        </w:numPr>
        <w:ind w:left="450"/>
        <w:rPr>
          <w:color w:val="auto"/>
          <w:szCs w:val="24"/>
        </w:rPr>
      </w:pPr>
      <w:r w:rsidRPr="00502442">
        <w:rPr>
          <w:color w:val="auto"/>
          <w:szCs w:val="24"/>
        </w:rPr>
        <w:t xml:space="preserve">Where the consignment is rejected/detained an inspector will write a PV de </w:t>
      </w:r>
      <w:proofErr w:type="spellStart"/>
      <w:r w:rsidRPr="00502442">
        <w:rPr>
          <w:color w:val="auto"/>
          <w:szCs w:val="24"/>
        </w:rPr>
        <w:t>constat</w:t>
      </w:r>
      <w:proofErr w:type="spellEnd"/>
      <w:r w:rsidRPr="00502442">
        <w:rPr>
          <w:color w:val="auto"/>
          <w:szCs w:val="24"/>
        </w:rPr>
        <w:t xml:space="preserve"> with recommendations to follow safe disposal measures.</w:t>
      </w:r>
    </w:p>
    <w:p w14:paraId="76E21AE2" w14:textId="77777777" w:rsidR="00B33A44" w:rsidRDefault="00502442" w:rsidP="00673186">
      <w:pPr>
        <w:pStyle w:val="ListParagraph"/>
        <w:numPr>
          <w:ilvl w:val="0"/>
          <w:numId w:val="123"/>
        </w:numPr>
        <w:ind w:left="450"/>
        <w:rPr>
          <w:color w:val="auto"/>
          <w:szCs w:val="24"/>
        </w:rPr>
      </w:pPr>
      <w:r w:rsidRPr="00B33A44">
        <w:rPr>
          <w:color w:val="auto"/>
          <w:szCs w:val="24"/>
        </w:rPr>
        <w:t>If the physical inspection finds out that the consignment doesn’t comply with related tobacco and tobacco products Standards, the products shall be condemned. The importer shall implement the decisions taken and incur the cost</w:t>
      </w:r>
      <w:r w:rsidR="00B33A44">
        <w:rPr>
          <w:color w:val="auto"/>
          <w:szCs w:val="24"/>
        </w:rPr>
        <w:t>.</w:t>
      </w:r>
    </w:p>
    <w:p w14:paraId="69389161" w14:textId="79596E1C" w:rsidR="00502442" w:rsidRPr="00B33A44" w:rsidRDefault="00502442" w:rsidP="00673186">
      <w:pPr>
        <w:pStyle w:val="ListParagraph"/>
        <w:numPr>
          <w:ilvl w:val="0"/>
          <w:numId w:val="123"/>
        </w:numPr>
        <w:ind w:left="450"/>
        <w:rPr>
          <w:color w:val="auto"/>
          <w:szCs w:val="24"/>
        </w:rPr>
      </w:pPr>
      <w:r w:rsidRPr="00B33A44">
        <w:rPr>
          <w:color w:val="auto"/>
          <w:szCs w:val="24"/>
        </w:rPr>
        <w:t>The following shall apply for such consignments:</w:t>
      </w:r>
    </w:p>
    <w:p w14:paraId="3A2E1F37" w14:textId="77777777" w:rsidR="00502442" w:rsidRPr="00502442" w:rsidRDefault="00502442" w:rsidP="00673186">
      <w:pPr>
        <w:numPr>
          <w:ilvl w:val="0"/>
          <w:numId w:val="124"/>
        </w:numPr>
        <w:ind w:right="170"/>
        <w:rPr>
          <w:color w:val="auto"/>
          <w:szCs w:val="24"/>
        </w:rPr>
      </w:pPr>
      <w:r w:rsidRPr="00502442">
        <w:rPr>
          <w:color w:val="auto"/>
          <w:szCs w:val="24"/>
        </w:rPr>
        <w:t>The inspector shall not release the consignment and rejection shall be applied.</w:t>
      </w:r>
    </w:p>
    <w:p w14:paraId="6832BD60" w14:textId="43ED6692" w:rsidR="00B33A44" w:rsidRDefault="00502442" w:rsidP="00673186">
      <w:pPr>
        <w:numPr>
          <w:ilvl w:val="0"/>
          <w:numId w:val="124"/>
        </w:numPr>
        <w:ind w:right="170"/>
        <w:rPr>
          <w:color w:val="auto"/>
          <w:szCs w:val="24"/>
        </w:rPr>
      </w:pPr>
      <w:r w:rsidRPr="00502442">
        <w:rPr>
          <w:color w:val="auto"/>
          <w:szCs w:val="24"/>
        </w:rPr>
        <w:t>Tobacco</w:t>
      </w:r>
      <w:r w:rsidR="002350AF">
        <w:rPr>
          <w:color w:val="auto"/>
          <w:szCs w:val="24"/>
        </w:rPr>
        <w:t xml:space="preserve">, </w:t>
      </w:r>
      <w:r w:rsidRPr="00502442">
        <w:rPr>
          <w:color w:val="auto"/>
          <w:szCs w:val="24"/>
        </w:rPr>
        <w:t>tobacco products</w:t>
      </w:r>
      <w:r w:rsidR="002350AF">
        <w:rPr>
          <w:color w:val="auto"/>
          <w:szCs w:val="24"/>
        </w:rPr>
        <w:t xml:space="preserve"> and nicotine-related products </w:t>
      </w:r>
      <w:r w:rsidRPr="00502442">
        <w:rPr>
          <w:color w:val="auto"/>
          <w:szCs w:val="24"/>
        </w:rPr>
        <w:t>rejected because of safety and quality reasons shall be disposed according to provisions of the Regulations CBD/TRG/</w:t>
      </w:r>
      <w:proofErr w:type="gramStart"/>
      <w:r w:rsidRPr="00502442">
        <w:rPr>
          <w:color w:val="auto"/>
          <w:szCs w:val="24"/>
        </w:rPr>
        <w:t>…..</w:t>
      </w:r>
      <w:proofErr w:type="gramEnd"/>
      <w:r w:rsidRPr="00502442">
        <w:rPr>
          <w:color w:val="auto"/>
          <w:szCs w:val="24"/>
        </w:rPr>
        <w:t xml:space="preserve"> related to regulatory service tariff/fees and fines.</w:t>
      </w:r>
    </w:p>
    <w:p w14:paraId="4A8E8EFD" w14:textId="77777777" w:rsidR="00B33A44" w:rsidRDefault="00502442" w:rsidP="00673186">
      <w:pPr>
        <w:numPr>
          <w:ilvl w:val="0"/>
          <w:numId w:val="124"/>
        </w:numPr>
        <w:ind w:right="170"/>
        <w:rPr>
          <w:color w:val="auto"/>
          <w:szCs w:val="24"/>
        </w:rPr>
      </w:pPr>
      <w:r w:rsidRPr="00B33A44">
        <w:rPr>
          <w:color w:val="auto"/>
          <w:szCs w:val="24"/>
        </w:rPr>
        <w:t>The Inspectors, customs officials and representatives from other relevant Government institutions shall jointly supervise destruction of the rejected consignment. After completion of destruction, Rwanda FDA shall issue a Disposal certificate to the importer.</w:t>
      </w:r>
    </w:p>
    <w:p w14:paraId="301E125D" w14:textId="3563A3C5" w:rsidR="00502442" w:rsidRPr="00B33A44" w:rsidRDefault="00502442" w:rsidP="00673186">
      <w:pPr>
        <w:numPr>
          <w:ilvl w:val="0"/>
          <w:numId w:val="124"/>
        </w:numPr>
        <w:ind w:right="170"/>
        <w:rPr>
          <w:color w:val="auto"/>
          <w:szCs w:val="24"/>
        </w:rPr>
      </w:pPr>
      <w:r w:rsidRPr="00B33A44">
        <w:rPr>
          <w:color w:val="auto"/>
          <w:szCs w:val="24"/>
        </w:rPr>
        <w:t xml:space="preserve">Where the consignment is quarantined, the inspector shall issue a Report of findings (PV de </w:t>
      </w:r>
      <w:proofErr w:type="spellStart"/>
      <w:r w:rsidRPr="00B33A44">
        <w:rPr>
          <w:color w:val="auto"/>
          <w:szCs w:val="24"/>
        </w:rPr>
        <w:t>constat</w:t>
      </w:r>
      <w:proofErr w:type="spellEnd"/>
      <w:r w:rsidRPr="00B33A44">
        <w:rPr>
          <w:color w:val="auto"/>
          <w:szCs w:val="24"/>
        </w:rPr>
        <w:t>) stating clearly the quarantined products and the reason.</w:t>
      </w:r>
    </w:p>
    <w:p w14:paraId="0CB34D2F" w14:textId="77777777" w:rsidR="00502442" w:rsidRPr="00502442" w:rsidRDefault="00502442" w:rsidP="00673186">
      <w:pPr>
        <w:numPr>
          <w:ilvl w:val="0"/>
          <w:numId w:val="124"/>
        </w:numPr>
        <w:ind w:right="170"/>
        <w:rPr>
          <w:color w:val="auto"/>
          <w:szCs w:val="24"/>
        </w:rPr>
      </w:pPr>
      <w:r w:rsidRPr="00502442">
        <w:rPr>
          <w:color w:val="auto"/>
          <w:szCs w:val="24"/>
        </w:rPr>
        <w:t>Tobacco and tobacco products rejected for reasons other than their quality shall be rejected and follow the procedure for re-export.</w:t>
      </w:r>
    </w:p>
    <w:p w14:paraId="55A4BDEB" w14:textId="77777777" w:rsidR="00502442" w:rsidRPr="00502442" w:rsidRDefault="00502442" w:rsidP="009C1B7E">
      <w:pPr>
        <w:ind w:left="60" w:firstLine="660"/>
        <w:contextualSpacing/>
        <w:rPr>
          <w:color w:val="auto"/>
          <w:szCs w:val="24"/>
        </w:rPr>
      </w:pPr>
      <w:r w:rsidRPr="00502442">
        <w:rPr>
          <w:color w:val="auto"/>
          <w:szCs w:val="24"/>
        </w:rPr>
        <w:t>The following are the reasons for re-export of a consignment:</w:t>
      </w:r>
    </w:p>
    <w:p w14:paraId="2C16C2E7" w14:textId="77777777" w:rsidR="00502442" w:rsidRPr="00502442" w:rsidRDefault="00502442" w:rsidP="00673186">
      <w:pPr>
        <w:numPr>
          <w:ilvl w:val="0"/>
          <w:numId w:val="125"/>
        </w:numPr>
        <w:ind w:left="1890"/>
        <w:contextualSpacing/>
        <w:rPr>
          <w:color w:val="auto"/>
          <w:szCs w:val="24"/>
        </w:rPr>
      </w:pPr>
      <w:r w:rsidRPr="00502442">
        <w:rPr>
          <w:color w:val="auto"/>
          <w:szCs w:val="24"/>
        </w:rPr>
        <w:t>Tobacco and tobacco products which are not allowed or withdrawn from the Rwandan market.</w:t>
      </w:r>
    </w:p>
    <w:p w14:paraId="003FEC4B" w14:textId="77777777" w:rsidR="00502442" w:rsidRPr="00502442" w:rsidRDefault="00502442" w:rsidP="00673186">
      <w:pPr>
        <w:numPr>
          <w:ilvl w:val="0"/>
          <w:numId w:val="125"/>
        </w:numPr>
        <w:ind w:left="1890"/>
        <w:contextualSpacing/>
        <w:rPr>
          <w:color w:val="auto"/>
          <w:szCs w:val="24"/>
        </w:rPr>
      </w:pPr>
      <w:r w:rsidRPr="00502442">
        <w:rPr>
          <w:color w:val="auto"/>
          <w:szCs w:val="24"/>
        </w:rPr>
        <w:t>Any other reason the authority may deem necessary.</w:t>
      </w:r>
    </w:p>
    <w:p w14:paraId="2F589A97" w14:textId="76F1E3C1" w:rsidR="00502442" w:rsidRDefault="00502442" w:rsidP="00673186">
      <w:pPr>
        <w:numPr>
          <w:ilvl w:val="0"/>
          <w:numId w:val="124"/>
        </w:numPr>
        <w:ind w:right="170"/>
        <w:rPr>
          <w:color w:val="auto"/>
          <w:szCs w:val="24"/>
        </w:rPr>
      </w:pPr>
      <w:r w:rsidRPr="00502442">
        <w:rPr>
          <w:color w:val="auto"/>
          <w:szCs w:val="24"/>
        </w:rPr>
        <w:t>The importer shall re-export them in the country of origin or to a third country within a period of one month from the date of rejection and incur the cost. Copies of export documents stamped at the exit port shall be submitted to the Rwanda FDA as evidence of exportation exercise.</w:t>
      </w:r>
    </w:p>
    <w:p w14:paraId="38BB6B42" w14:textId="77777777" w:rsidR="00CA2AD2" w:rsidRPr="00502442" w:rsidRDefault="00CA2AD2" w:rsidP="00CA2AD2">
      <w:pPr>
        <w:ind w:left="720" w:right="170"/>
        <w:rPr>
          <w:color w:val="auto"/>
          <w:szCs w:val="24"/>
        </w:rPr>
      </w:pPr>
    </w:p>
    <w:p w14:paraId="05AB29F6" w14:textId="77777777" w:rsidR="00CA2AD2" w:rsidRPr="00FB111B" w:rsidRDefault="00CA2AD2" w:rsidP="00673186">
      <w:pPr>
        <w:pStyle w:val="NormalWeb"/>
        <w:numPr>
          <w:ilvl w:val="1"/>
          <w:numId w:val="107"/>
        </w:numPr>
        <w:tabs>
          <w:tab w:val="left" w:pos="450"/>
        </w:tabs>
        <w:spacing w:before="0" w:beforeAutospacing="0" w:after="0" w:afterAutospacing="0" w:line="276" w:lineRule="auto"/>
        <w:ind w:left="540" w:hanging="540"/>
        <w:rPr>
          <w:b/>
          <w:bCs/>
        </w:rPr>
      </w:pPr>
      <w:bookmarkStart w:id="46" w:name="_Toc240883609"/>
      <w:r w:rsidRPr="00FB111B">
        <w:rPr>
          <w:b/>
          <w:bCs/>
        </w:rPr>
        <w:t>Importation by travelers for Personal Use</w:t>
      </w:r>
    </w:p>
    <w:p w14:paraId="12757D57" w14:textId="77777777" w:rsidR="00CA2AD2" w:rsidRPr="00FB111B" w:rsidRDefault="00CA2AD2" w:rsidP="00CA2AD2">
      <w:pPr>
        <w:pStyle w:val="NormalWeb"/>
        <w:spacing w:before="0" w:beforeAutospacing="0" w:after="0" w:afterAutospacing="0" w:line="276" w:lineRule="auto"/>
        <w:ind w:left="360"/>
        <w:rPr>
          <w:b/>
          <w:bCs/>
        </w:rPr>
      </w:pPr>
    </w:p>
    <w:p w14:paraId="40562435" w14:textId="77777777" w:rsidR="00CA2AD2" w:rsidRPr="00FB111B" w:rsidRDefault="00CA2AD2" w:rsidP="00673186">
      <w:pPr>
        <w:pStyle w:val="ListParagraph"/>
        <w:numPr>
          <w:ilvl w:val="0"/>
          <w:numId w:val="67"/>
        </w:numPr>
        <w:autoSpaceDE w:val="0"/>
        <w:autoSpaceDN w:val="0"/>
        <w:adjustRightInd w:val="0"/>
        <w:ind w:left="360"/>
        <w:rPr>
          <w:rFonts w:eastAsia="Times New Roman"/>
          <w:color w:val="auto"/>
          <w:lang w:eastAsia="en-US"/>
        </w:rPr>
      </w:pPr>
      <w:r w:rsidRPr="00FB111B">
        <w:t>A traveller entering Rwanda with tobacco, tobacco products or nicotine-related products for personal use shall ensure that:</w:t>
      </w:r>
    </w:p>
    <w:p w14:paraId="43B7E889" w14:textId="77777777" w:rsidR="00CA2AD2" w:rsidRPr="00FB111B" w:rsidRDefault="00CA2AD2" w:rsidP="00673186">
      <w:pPr>
        <w:pStyle w:val="isselectedend"/>
        <w:numPr>
          <w:ilvl w:val="0"/>
          <w:numId w:val="68"/>
        </w:numPr>
        <w:spacing w:line="276" w:lineRule="auto"/>
        <w:jc w:val="both"/>
      </w:pPr>
      <w:r w:rsidRPr="00FB111B">
        <w:t>the quantity does not exceed the personal-use allowance prescribed by applicable laws or the competent authorities;</w:t>
      </w:r>
    </w:p>
    <w:p w14:paraId="01609D1A" w14:textId="77777777" w:rsidR="00CA2AD2" w:rsidRPr="00FB111B" w:rsidRDefault="00CA2AD2" w:rsidP="00673186">
      <w:pPr>
        <w:pStyle w:val="isselectedend"/>
        <w:numPr>
          <w:ilvl w:val="0"/>
          <w:numId w:val="68"/>
        </w:numPr>
        <w:spacing w:line="276" w:lineRule="auto"/>
        <w:jc w:val="both"/>
      </w:pPr>
      <w:r w:rsidRPr="00FB111B">
        <w:t xml:space="preserve">the products are intended solely for the </w:t>
      </w:r>
      <w:proofErr w:type="spellStart"/>
      <w:r w:rsidRPr="00FB111B">
        <w:t>traveller’s</w:t>
      </w:r>
      <w:proofErr w:type="spellEnd"/>
      <w:r w:rsidRPr="00FB111B">
        <w:t xml:space="preserve"> personal consumption and not for sale, distribution or supply to another person;</w:t>
      </w:r>
    </w:p>
    <w:p w14:paraId="72778CF0" w14:textId="77777777" w:rsidR="00CA2AD2" w:rsidRPr="00FB111B" w:rsidRDefault="00CA2AD2" w:rsidP="00673186">
      <w:pPr>
        <w:pStyle w:val="isselectedend"/>
        <w:numPr>
          <w:ilvl w:val="0"/>
          <w:numId w:val="68"/>
        </w:numPr>
        <w:spacing w:line="276" w:lineRule="auto"/>
        <w:jc w:val="both"/>
      </w:pPr>
      <w:r w:rsidRPr="00FB111B">
        <w:t>the products are declared to the competent authorities at the point of entry where such declaration is required;</w:t>
      </w:r>
    </w:p>
    <w:p w14:paraId="6F66D09E" w14:textId="77777777" w:rsidR="00CA2AD2" w:rsidRPr="00FB111B" w:rsidRDefault="00CA2AD2" w:rsidP="00673186">
      <w:pPr>
        <w:pStyle w:val="isselectedend"/>
        <w:numPr>
          <w:ilvl w:val="0"/>
          <w:numId w:val="68"/>
        </w:numPr>
        <w:spacing w:line="276" w:lineRule="auto"/>
        <w:jc w:val="both"/>
      </w:pPr>
      <w:r w:rsidRPr="00FB111B">
        <w:lastRenderedPageBreak/>
        <w:t>all applicable customs duties, taxes or other charges are paid;</w:t>
      </w:r>
    </w:p>
    <w:p w14:paraId="565E2553" w14:textId="77777777" w:rsidR="00CA2AD2" w:rsidRPr="00FB111B" w:rsidRDefault="00CA2AD2" w:rsidP="00673186">
      <w:pPr>
        <w:pStyle w:val="isselectedend"/>
        <w:numPr>
          <w:ilvl w:val="0"/>
          <w:numId w:val="68"/>
        </w:numPr>
        <w:spacing w:line="276" w:lineRule="auto"/>
        <w:jc w:val="both"/>
      </w:pPr>
      <w:r w:rsidRPr="00FB111B">
        <w:t>the products are retained in their original retail packaging and bear the required health warnings and product information; and</w:t>
      </w:r>
    </w:p>
    <w:p w14:paraId="74CAB897" w14:textId="77777777" w:rsidR="00CA2AD2" w:rsidRPr="00FB111B" w:rsidRDefault="00CA2AD2" w:rsidP="00673186">
      <w:pPr>
        <w:pStyle w:val="isselectedend"/>
        <w:numPr>
          <w:ilvl w:val="0"/>
          <w:numId w:val="68"/>
        </w:numPr>
        <w:spacing w:line="276" w:lineRule="auto"/>
        <w:jc w:val="both"/>
      </w:pPr>
      <w:r w:rsidRPr="00FB111B">
        <w:t>the products are not prohibited, counterfeit, falsified, illicit or otherwise restricted under applicable Rwandan laws and regulations.</w:t>
      </w:r>
    </w:p>
    <w:p w14:paraId="20187816" w14:textId="77777777" w:rsidR="00CA2AD2" w:rsidRPr="00FB111B" w:rsidRDefault="00CA2AD2" w:rsidP="00673186">
      <w:pPr>
        <w:pStyle w:val="ListParagraph"/>
        <w:numPr>
          <w:ilvl w:val="0"/>
          <w:numId w:val="67"/>
        </w:numPr>
        <w:autoSpaceDE w:val="0"/>
        <w:autoSpaceDN w:val="0"/>
        <w:adjustRightInd w:val="0"/>
        <w:ind w:left="360"/>
      </w:pPr>
      <w:r w:rsidRPr="00FB111B">
        <w:t>Quantities exceeding the prescribed personal-use allowance shall be considered commercial imports and shall be subject to the applicable product registration, import authorization, customs clearance and licensing requirements.</w:t>
      </w:r>
    </w:p>
    <w:p w14:paraId="65C3A7F3" w14:textId="77777777" w:rsidR="00CA2AD2" w:rsidRPr="00FB111B" w:rsidRDefault="00CA2AD2" w:rsidP="00673186">
      <w:pPr>
        <w:pStyle w:val="ListParagraph"/>
        <w:numPr>
          <w:ilvl w:val="0"/>
          <w:numId w:val="67"/>
        </w:numPr>
        <w:autoSpaceDE w:val="0"/>
        <w:autoSpaceDN w:val="0"/>
        <w:adjustRightInd w:val="0"/>
        <w:ind w:left="360"/>
      </w:pPr>
      <w:r w:rsidRPr="00FB111B">
        <w:t>Possession of products for personal consumption shall not exempt a traveller from any prohibition or restriction applicable to a particular tobacco, tobacco product or nicotine-related product.</w:t>
      </w:r>
    </w:p>
    <w:p w14:paraId="1E0F0BD1" w14:textId="77777777" w:rsidR="00CA2AD2" w:rsidRPr="00FB111B" w:rsidRDefault="00CA2AD2" w:rsidP="00CA2AD2">
      <w:pPr>
        <w:pStyle w:val="ListParagraph"/>
        <w:autoSpaceDE w:val="0"/>
        <w:autoSpaceDN w:val="0"/>
        <w:adjustRightInd w:val="0"/>
        <w:ind w:left="360"/>
      </w:pPr>
    </w:p>
    <w:p w14:paraId="4245120A" w14:textId="77777777" w:rsidR="00CA2AD2" w:rsidRPr="00FB111B" w:rsidRDefault="00CA2AD2" w:rsidP="00673186">
      <w:pPr>
        <w:pStyle w:val="NormalWeb"/>
        <w:numPr>
          <w:ilvl w:val="1"/>
          <w:numId w:val="107"/>
        </w:numPr>
        <w:tabs>
          <w:tab w:val="left" w:pos="450"/>
        </w:tabs>
        <w:spacing w:before="0" w:beforeAutospacing="0" w:after="0" w:afterAutospacing="0" w:line="276" w:lineRule="auto"/>
        <w:ind w:left="540" w:hanging="540"/>
        <w:rPr>
          <w:b/>
          <w:bCs/>
        </w:rPr>
      </w:pPr>
      <w:r w:rsidRPr="00FB111B">
        <w:rPr>
          <w:b/>
          <w:bCs/>
        </w:rPr>
        <w:t>Importation for personal use through postal or courier services</w:t>
      </w:r>
    </w:p>
    <w:p w14:paraId="6ED1DD8D" w14:textId="77777777" w:rsidR="00CA2AD2" w:rsidRPr="00FB111B" w:rsidRDefault="00CA2AD2" w:rsidP="00CA2AD2">
      <w:pPr>
        <w:pStyle w:val="NormalWeb"/>
        <w:spacing w:before="0" w:beforeAutospacing="0" w:after="0" w:afterAutospacing="0" w:line="276" w:lineRule="auto"/>
        <w:ind w:left="360"/>
        <w:rPr>
          <w:b/>
          <w:bCs/>
        </w:rPr>
      </w:pPr>
    </w:p>
    <w:p w14:paraId="042D54D9" w14:textId="77777777" w:rsidR="00CA2AD2" w:rsidRPr="00FB111B" w:rsidRDefault="00CA2AD2" w:rsidP="00673186">
      <w:pPr>
        <w:pStyle w:val="ListParagraph"/>
        <w:numPr>
          <w:ilvl w:val="0"/>
          <w:numId w:val="69"/>
        </w:numPr>
        <w:autoSpaceDE w:val="0"/>
        <w:autoSpaceDN w:val="0"/>
        <w:adjustRightInd w:val="0"/>
        <w:ind w:left="360"/>
      </w:pPr>
      <w:r w:rsidRPr="00FB111B">
        <w:t>Tobacco, tobacco products and nicotine-r related products imported for personal use through postal, parcel or courier services shall comply with applicable Rwandan importation, customs, packaging, labelling and health-warning requirements.</w:t>
      </w:r>
    </w:p>
    <w:p w14:paraId="5A1CCE97" w14:textId="77777777" w:rsidR="00CA2AD2" w:rsidRPr="00FB111B" w:rsidRDefault="00CA2AD2" w:rsidP="00673186">
      <w:pPr>
        <w:pStyle w:val="ListParagraph"/>
        <w:numPr>
          <w:ilvl w:val="0"/>
          <w:numId w:val="69"/>
        </w:numPr>
        <w:autoSpaceDE w:val="0"/>
        <w:autoSpaceDN w:val="0"/>
        <w:adjustRightInd w:val="0"/>
        <w:ind w:left="360"/>
      </w:pPr>
      <w:r w:rsidRPr="00FB111B">
        <w:t>The importer shall provide the information and supporting documents required by Rwanda FDA, or any other relevant institution to confirm the identity, quantity and intended personal use of the products.</w:t>
      </w:r>
    </w:p>
    <w:p w14:paraId="1E2E54D1" w14:textId="77777777" w:rsidR="00CA2AD2" w:rsidRPr="00FB111B" w:rsidRDefault="00CA2AD2" w:rsidP="00673186">
      <w:pPr>
        <w:pStyle w:val="ListParagraph"/>
        <w:numPr>
          <w:ilvl w:val="0"/>
          <w:numId w:val="69"/>
        </w:numPr>
        <w:autoSpaceDE w:val="0"/>
        <w:autoSpaceDN w:val="0"/>
        <w:adjustRightInd w:val="0"/>
        <w:ind w:left="360"/>
      </w:pPr>
      <w:r w:rsidRPr="00FB111B">
        <w:t>Products imported through postal or courier services shall not be sold, distributed or supplied to another person.</w:t>
      </w:r>
    </w:p>
    <w:p w14:paraId="7278A738" w14:textId="77777777" w:rsidR="00CA2AD2" w:rsidRPr="00FB111B" w:rsidRDefault="00CA2AD2" w:rsidP="00673186">
      <w:pPr>
        <w:pStyle w:val="ListParagraph"/>
        <w:numPr>
          <w:ilvl w:val="0"/>
          <w:numId w:val="69"/>
        </w:numPr>
        <w:autoSpaceDE w:val="0"/>
        <w:autoSpaceDN w:val="0"/>
        <w:adjustRightInd w:val="0"/>
        <w:ind w:left="360"/>
      </w:pPr>
      <w:r w:rsidRPr="00FB111B">
        <w:t>Prohibited products, quantities exceeding the prescribed personal-use allowance, or products that do not comply with applicable requirements may be detained, seized, rejected, returned to the country of origin or disposed of in accordance with applicable laws.</w:t>
      </w:r>
    </w:p>
    <w:p w14:paraId="3BA0DDC6" w14:textId="7232555B" w:rsidR="00084AA3" w:rsidRPr="00FB111B" w:rsidRDefault="00CA2AD2" w:rsidP="00673186">
      <w:pPr>
        <w:pStyle w:val="ListParagraph"/>
        <w:numPr>
          <w:ilvl w:val="0"/>
          <w:numId w:val="69"/>
        </w:numPr>
        <w:autoSpaceDE w:val="0"/>
        <w:autoSpaceDN w:val="0"/>
        <w:adjustRightInd w:val="0"/>
        <w:ind w:left="360"/>
      </w:pPr>
      <w:r w:rsidRPr="00FB111B">
        <w:t>These provisions do not authorize the importation of any tobacco product, nicotine-related product, electronic nicotine delivery system, imitation product or other product whose importation, possession or use is prohibited or restricted in Rwanda.</w:t>
      </w:r>
    </w:p>
    <w:p w14:paraId="10016984" w14:textId="77777777" w:rsidR="00973461" w:rsidRPr="00973461" w:rsidRDefault="00973461" w:rsidP="00973461">
      <w:pPr>
        <w:pStyle w:val="ListParagraph"/>
        <w:autoSpaceDE w:val="0"/>
        <w:autoSpaceDN w:val="0"/>
        <w:adjustRightInd w:val="0"/>
        <w:ind w:left="360"/>
        <w:rPr>
          <w:highlight w:val="cyan"/>
        </w:rPr>
      </w:pPr>
    </w:p>
    <w:p w14:paraId="7619860A" w14:textId="7868523E" w:rsidR="008F6946" w:rsidRPr="00502442" w:rsidRDefault="00FB56FE" w:rsidP="00673186">
      <w:pPr>
        <w:pStyle w:val="NormalWeb"/>
        <w:numPr>
          <w:ilvl w:val="1"/>
          <w:numId w:val="107"/>
        </w:numPr>
        <w:tabs>
          <w:tab w:val="left" w:pos="450"/>
        </w:tabs>
        <w:spacing w:before="0" w:beforeAutospacing="0" w:after="0" w:afterAutospacing="0" w:line="276" w:lineRule="auto"/>
        <w:ind w:left="540" w:hanging="540"/>
        <w:rPr>
          <w:b/>
          <w:bCs/>
          <w:kern w:val="32"/>
        </w:rPr>
      </w:pPr>
      <w:r w:rsidRPr="00502442">
        <w:rPr>
          <w:b/>
          <w:bCs/>
          <w:kern w:val="32"/>
        </w:rPr>
        <w:t>Exportation of tobacco</w:t>
      </w:r>
      <w:r>
        <w:rPr>
          <w:b/>
          <w:bCs/>
          <w:kern w:val="32"/>
        </w:rPr>
        <w:t xml:space="preserve">, </w:t>
      </w:r>
      <w:r w:rsidRPr="00502442">
        <w:rPr>
          <w:b/>
          <w:bCs/>
          <w:kern w:val="32"/>
        </w:rPr>
        <w:t>tobacco products</w:t>
      </w:r>
      <w:bookmarkEnd w:id="46"/>
      <w:r>
        <w:rPr>
          <w:b/>
          <w:bCs/>
          <w:kern w:val="32"/>
        </w:rPr>
        <w:t xml:space="preserve"> and nicotine-related products</w:t>
      </w:r>
    </w:p>
    <w:p w14:paraId="319E7451" w14:textId="6AA455BE" w:rsidR="00502442" w:rsidRPr="00502442" w:rsidRDefault="00502442" w:rsidP="00673186">
      <w:pPr>
        <w:pStyle w:val="ListParagraph"/>
        <w:numPr>
          <w:ilvl w:val="2"/>
          <w:numId w:val="107"/>
        </w:numPr>
        <w:spacing w:before="100" w:beforeAutospacing="1" w:after="100" w:afterAutospacing="1"/>
        <w:jc w:val="left"/>
        <w:rPr>
          <w:b/>
          <w:color w:val="auto"/>
          <w:szCs w:val="24"/>
        </w:rPr>
      </w:pPr>
      <w:r w:rsidRPr="00502442">
        <w:rPr>
          <w:b/>
          <w:color w:val="auto"/>
          <w:szCs w:val="24"/>
        </w:rPr>
        <w:t xml:space="preserve">General requirements </w:t>
      </w:r>
    </w:p>
    <w:p w14:paraId="224527BA" w14:textId="48B5B4C0" w:rsidR="00502442" w:rsidRPr="00203AF0" w:rsidRDefault="00502442" w:rsidP="00673186">
      <w:pPr>
        <w:pStyle w:val="ListParagraph"/>
        <w:numPr>
          <w:ilvl w:val="0"/>
          <w:numId w:val="77"/>
        </w:numPr>
        <w:contextualSpacing/>
        <w:rPr>
          <w:b/>
          <w:color w:val="auto"/>
          <w:szCs w:val="24"/>
        </w:rPr>
      </w:pPr>
      <w:r w:rsidRPr="00203AF0">
        <w:rPr>
          <w:color w:val="auto"/>
          <w:szCs w:val="24"/>
        </w:rPr>
        <w:t>Exporters of tobacco products should have a valid Export License issued by the Authority</w:t>
      </w:r>
    </w:p>
    <w:p w14:paraId="5211D160" w14:textId="77777777" w:rsidR="00502442" w:rsidRPr="00502442" w:rsidRDefault="00502442" w:rsidP="00673186">
      <w:pPr>
        <w:numPr>
          <w:ilvl w:val="0"/>
          <w:numId w:val="77"/>
        </w:numPr>
        <w:contextualSpacing/>
        <w:rPr>
          <w:color w:val="auto"/>
          <w:szCs w:val="24"/>
        </w:rPr>
      </w:pPr>
      <w:r w:rsidRPr="00502442">
        <w:rPr>
          <w:color w:val="auto"/>
          <w:szCs w:val="24"/>
        </w:rPr>
        <w:t>All tobacco and tobacco products must be exported by exporters whose premises are licensed by Rwanda FDA or who fall within the eligible exporter category.</w:t>
      </w:r>
    </w:p>
    <w:p w14:paraId="109A42AB" w14:textId="163973FC" w:rsidR="00502442" w:rsidRPr="00502442" w:rsidRDefault="00502442" w:rsidP="00673186">
      <w:pPr>
        <w:numPr>
          <w:ilvl w:val="0"/>
          <w:numId w:val="77"/>
        </w:numPr>
        <w:contextualSpacing/>
        <w:rPr>
          <w:color w:val="auto"/>
          <w:szCs w:val="24"/>
        </w:rPr>
      </w:pPr>
      <w:r w:rsidRPr="00502442">
        <w:rPr>
          <w:color w:val="auto"/>
          <w:szCs w:val="24"/>
        </w:rPr>
        <w:t xml:space="preserve">Tobacco and tobacco products to be exported shall comply with relevant tobacco and tobacco </w:t>
      </w:r>
      <w:r w:rsidR="00203AF0">
        <w:rPr>
          <w:color w:val="auto"/>
          <w:szCs w:val="24"/>
        </w:rPr>
        <w:t>s</w:t>
      </w:r>
      <w:r w:rsidRPr="00502442">
        <w:rPr>
          <w:color w:val="auto"/>
          <w:szCs w:val="24"/>
        </w:rPr>
        <w:t>tandards.</w:t>
      </w:r>
    </w:p>
    <w:p w14:paraId="08FC5817" w14:textId="77777777" w:rsidR="00502442" w:rsidRPr="00502442" w:rsidRDefault="00502442" w:rsidP="00673186">
      <w:pPr>
        <w:numPr>
          <w:ilvl w:val="0"/>
          <w:numId w:val="77"/>
        </w:numPr>
        <w:contextualSpacing/>
        <w:rPr>
          <w:color w:val="auto"/>
          <w:szCs w:val="24"/>
        </w:rPr>
      </w:pPr>
      <w:r w:rsidRPr="00502442">
        <w:rPr>
          <w:color w:val="auto"/>
          <w:szCs w:val="24"/>
        </w:rPr>
        <w:t>All consignments of tobacco and tobacco products to be exported must exit through gazetted ports of exit and shall be subjected to physical inspection at the port of exit or at exporter’s premise to ensure they comply with claimed specifications.</w:t>
      </w:r>
    </w:p>
    <w:p w14:paraId="59E057B2" w14:textId="231DF479" w:rsidR="00502442" w:rsidRPr="00502442" w:rsidRDefault="00502442" w:rsidP="00673186">
      <w:pPr>
        <w:pStyle w:val="ListParagraph"/>
        <w:numPr>
          <w:ilvl w:val="2"/>
          <w:numId w:val="107"/>
        </w:numPr>
        <w:jc w:val="left"/>
        <w:rPr>
          <w:rFonts w:eastAsia="Bookman Old Style"/>
          <w:b/>
          <w:color w:val="auto"/>
          <w:szCs w:val="24"/>
        </w:rPr>
      </w:pPr>
      <w:bookmarkStart w:id="47" w:name="_Toc240883610"/>
      <w:r w:rsidRPr="00502442">
        <w:rPr>
          <w:rFonts w:eastAsia="Bookman Old Style"/>
          <w:b/>
          <w:color w:val="auto"/>
          <w:szCs w:val="24"/>
        </w:rPr>
        <w:t>Eligibility for Export</w:t>
      </w:r>
      <w:bookmarkEnd w:id="47"/>
    </w:p>
    <w:p w14:paraId="0E9123FB" w14:textId="77777777" w:rsidR="00502442" w:rsidRPr="00502442" w:rsidRDefault="00502442" w:rsidP="009C1B7E">
      <w:pPr>
        <w:rPr>
          <w:color w:val="auto"/>
          <w:szCs w:val="24"/>
        </w:rPr>
      </w:pPr>
    </w:p>
    <w:p w14:paraId="711DFF44" w14:textId="7C313729" w:rsidR="00502442" w:rsidRPr="00502442" w:rsidRDefault="00502442" w:rsidP="009C1B7E">
      <w:pPr>
        <w:rPr>
          <w:color w:val="auto"/>
          <w:szCs w:val="24"/>
        </w:rPr>
      </w:pPr>
      <w:r w:rsidRPr="00502442">
        <w:rPr>
          <w:color w:val="auto"/>
          <w:szCs w:val="24"/>
        </w:rPr>
        <w:t>Only the following shall be allowed to export tobacco and tobacco products:</w:t>
      </w:r>
    </w:p>
    <w:p w14:paraId="26D6BE8E" w14:textId="77777777" w:rsidR="00502442" w:rsidRPr="00502442" w:rsidRDefault="00502442" w:rsidP="00673186">
      <w:pPr>
        <w:numPr>
          <w:ilvl w:val="0"/>
          <w:numId w:val="80"/>
        </w:numPr>
        <w:ind w:right="170"/>
        <w:rPr>
          <w:color w:val="auto"/>
          <w:szCs w:val="24"/>
        </w:rPr>
      </w:pPr>
      <w:r w:rsidRPr="00502442">
        <w:rPr>
          <w:color w:val="auto"/>
          <w:szCs w:val="24"/>
        </w:rPr>
        <w:t xml:space="preserve">A manufacturer of tobacco and tobacco products holding operational license issued by the Authority; </w:t>
      </w:r>
    </w:p>
    <w:p w14:paraId="175901F7" w14:textId="77777777" w:rsidR="00502442" w:rsidRPr="00502442" w:rsidRDefault="00502442" w:rsidP="00673186">
      <w:pPr>
        <w:numPr>
          <w:ilvl w:val="0"/>
          <w:numId w:val="80"/>
        </w:numPr>
        <w:ind w:right="170"/>
        <w:rPr>
          <w:color w:val="auto"/>
          <w:szCs w:val="24"/>
        </w:rPr>
      </w:pPr>
      <w:r w:rsidRPr="00502442">
        <w:rPr>
          <w:color w:val="auto"/>
          <w:szCs w:val="24"/>
        </w:rPr>
        <w:t xml:space="preserve">A wholesaler of tobacco and tobacco products holding operational license issued by the Authority; </w:t>
      </w:r>
    </w:p>
    <w:p w14:paraId="4CAD12EF" w14:textId="77777777" w:rsidR="00502442" w:rsidRPr="00502442" w:rsidRDefault="00502442" w:rsidP="00673186">
      <w:pPr>
        <w:numPr>
          <w:ilvl w:val="0"/>
          <w:numId w:val="80"/>
        </w:numPr>
        <w:ind w:right="170"/>
        <w:rPr>
          <w:color w:val="auto"/>
          <w:szCs w:val="24"/>
        </w:rPr>
      </w:pPr>
      <w:r w:rsidRPr="00502442">
        <w:rPr>
          <w:color w:val="auto"/>
          <w:szCs w:val="24"/>
        </w:rPr>
        <w:lastRenderedPageBreak/>
        <w:t>Researchers or research institutions authorized by competent institution to conduct researches;</w:t>
      </w:r>
    </w:p>
    <w:p w14:paraId="26BC2920" w14:textId="77777777" w:rsidR="00502442" w:rsidRPr="00502442" w:rsidRDefault="00502442" w:rsidP="00673186">
      <w:pPr>
        <w:numPr>
          <w:ilvl w:val="0"/>
          <w:numId w:val="80"/>
        </w:numPr>
        <w:ind w:right="170"/>
        <w:rPr>
          <w:color w:val="auto"/>
          <w:szCs w:val="24"/>
        </w:rPr>
      </w:pPr>
      <w:r w:rsidRPr="00502442">
        <w:rPr>
          <w:color w:val="auto"/>
          <w:szCs w:val="24"/>
        </w:rPr>
        <w:t>An individual or company exporting a sample for laboratory testing;</w:t>
      </w:r>
    </w:p>
    <w:p w14:paraId="1B828359" w14:textId="77777777" w:rsidR="00502442" w:rsidRPr="00502442" w:rsidRDefault="00502442" w:rsidP="00673186">
      <w:pPr>
        <w:numPr>
          <w:ilvl w:val="0"/>
          <w:numId w:val="80"/>
        </w:numPr>
        <w:ind w:right="170"/>
        <w:rPr>
          <w:color w:val="auto"/>
          <w:szCs w:val="24"/>
        </w:rPr>
      </w:pPr>
      <w:r w:rsidRPr="00502442">
        <w:rPr>
          <w:color w:val="auto"/>
          <w:szCs w:val="24"/>
        </w:rPr>
        <w:t>A company or individual attending exhibition</w:t>
      </w:r>
    </w:p>
    <w:p w14:paraId="78F5B52F" w14:textId="77777777" w:rsidR="00502442" w:rsidRPr="00502442" w:rsidRDefault="00502442" w:rsidP="009C1B7E">
      <w:pPr>
        <w:ind w:left="720" w:right="170"/>
        <w:rPr>
          <w:color w:val="auto"/>
          <w:szCs w:val="24"/>
        </w:rPr>
      </w:pPr>
    </w:p>
    <w:p w14:paraId="0534D3B3" w14:textId="3E404547" w:rsidR="00502442" w:rsidRPr="00502442" w:rsidRDefault="00502442" w:rsidP="00673186">
      <w:pPr>
        <w:pStyle w:val="ListParagraph"/>
        <w:numPr>
          <w:ilvl w:val="2"/>
          <w:numId w:val="107"/>
        </w:numPr>
        <w:jc w:val="left"/>
        <w:rPr>
          <w:rFonts w:eastAsia="Bookman Old Style"/>
          <w:b/>
          <w:color w:val="auto"/>
          <w:szCs w:val="24"/>
        </w:rPr>
      </w:pPr>
      <w:bookmarkStart w:id="48" w:name="_Toc240883611"/>
      <w:r w:rsidRPr="00502442">
        <w:rPr>
          <w:rFonts w:eastAsia="Bookman Old Style"/>
          <w:b/>
          <w:color w:val="auto"/>
          <w:szCs w:val="24"/>
        </w:rPr>
        <w:t>Requirement for Exportation of tobacco and tobacco products</w:t>
      </w:r>
      <w:bookmarkEnd w:id="48"/>
    </w:p>
    <w:p w14:paraId="56AA24CF" w14:textId="77777777" w:rsidR="00502442" w:rsidRPr="00502442" w:rsidRDefault="00502442" w:rsidP="009C1B7E">
      <w:pPr>
        <w:rPr>
          <w:color w:val="auto"/>
          <w:szCs w:val="24"/>
        </w:rPr>
      </w:pPr>
    </w:p>
    <w:p w14:paraId="58530E89" w14:textId="77777777" w:rsidR="00502442" w:rsidRPr="00502442" w:rsidRDefault="00502442" w:rsidP="009C1B7E">
      <w:pPr>
        <w:contextualSpacing/>
        <w:rPr>
          <w:color w:val="auto"/>
          <w:szCs w:val="24"/>
        </w:rPr>
      </w:pPr>
      <w:r w:rsidRPr="00502442">
        <w:rPr>
          <w:color w:val="auto"/>
          <w:szCs w:val="24"/>
        </w:rPr>
        <w:t>All applications for an export license shall be accompanied by the following documents:</w:t>
      </w:r>
    </w:p>
    <w:p w14:paraId="056188D9" w14:textId="77777777" w:rsidR="00502442" w:rsidRPr="00502442" w:rsidRDefault="00502442" w:rsidP="009C1B7E">
      <w:pPr>
        <w:contextualSpacing/>
        <w:rPr>
          <w:b/>
          <w:color w:val="auto"/>
          <w:szCs w:val="24"/>
        </w:rPr>
      </w:pPr>
    </w:p>
    <w:p w14:paraId="09CB8F9A" w14:textId="77777777" w:rsidR="00502442" w:rsidRPr="00502442" w:rsidRDefault="00502442" w:rsidP="00673186">
      <w:pPr>
        <w:numPr>
          <w:ilvl w:val="0"/>
          <w:numId w:val="78"/>
        </w:numPr>
        <w:contextualSpacing/>
        <w:rPr>
          <w:color w:val="auto"/>
          <w:szCs w:val="24"/>
        </w:rPr>
      </w:pPr>
      <w:r w:rsidRPr="00502442">
        <w:rPr>
          <w:color w:val="auto"/>
          <w:szCs w:val="24"/>
        </w:rPr>
        <w:t xml:space="preserve">Operational authorization of the exporter </w:t>
      </w:r>
    </w:p>
    <w:p w14:paraId="6150C536" w14:textId="77777777" w:rsidR="00502442" w:rsidRPr="00502442" w:rsidRDefault="00502442" w:rsidP="00673186">
      <w:pPr>
        <w:numPr>
          <w:ilvl w:val="0"/>
          <w:numId w:val="78"/>
        </w:numPr>
        <w:contextualSpacing/>
        <w:rPr>
          <w:color w:val="auto"/>
          <w:szCs w:val="24"/>
        </w:rPr>
      </w:pPr>
      <w:r w:rsidRPr="00502442">
        <w:rPr>
          <w:rFonts w:eastAsia="Times New Roman"/>
          <w:color w:val="auto"/>
          <w:szCs w:val="24"/>
          <w:lang w:val="en-US" w:eastAsia="en-US"/>
        </w:rPr>
        <w:t>A</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Proforma</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Invoice</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signed</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by</w:t>
      </w:r>
      <w:r w:rsidRPr="00502442">
        <w:rPr>
          <w:rFonts w:eastAsia="Times New Roman"/>
          <w:color w:val="auto"/>
          <w:spacing w:val="1"/>
          <w:szCs w:val="24"/>
          <w:lang w:val="en-US" w:eastAsia="en-US"/>
        </w:rPr>
        <w:t xml:space="preserve"> a </w:t>
      </w:r>
      <w:r w:rsidRPr="00502442">
        <w:rPr>
          <w:rFonts w:eastAsia="Times New Roman"/>
          <w:color w:val="auto"/>
          <w:szCs w:val="24"/>
          <w:lang w:val="en-US" w:eastAsia="en-US"/>
        </w:rPr>
        <w:t>technician</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and</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stamped</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originally</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showing</w:t>
      </w:r>
      <w:r w:rsidRPr="00502442">
        <w:rPr>
          <w:rFonts w:eastAsia="Times New Roman"/>
          <w:color w:val="auto"/>
          <w:spacing w:val="1"/>
          <w:szCs w:val="24"/>
          <w:lang w:val="en-US" w:eastAsia="en-US"/>
        </w:rPr>
        <w:t xml:space="preserve"> </w:t>
      </w:r>
      <w:r w:rsidRPr="00502442">
        <w:rPr>
          <w:rFonts w:eastAsia="Times New Roman"/>
          <w:color w:val="auto"/>
          <w:szCs w:val="24"/>
          <w:lang w:val="en-US" w:eastAsia="en-US"/>
        </w:rPr>
        <w:t>manufacturer’s name, description, quantity and value for each product,</w:t>
      </w:r>
      <w:r w:rsidRPr="00502442">
        <w:rPr>
          <w:color w:val="auto"/>
          <w:szCs w:val="24"/>
        </w:rPr>
        <w:t xml:space="preserve"> the currency</w:t>
      </w:r>
      <w:r w:rsidRPr="00502442">
        <w:rPr>
          <w:rFonts w:eastAsia="Times New Roman"/>
          <w:color w:val="auto"/>
          <w:szCs w:val="24"/>
          <w:lang w:val="en-US" w:eastAsia="en-US"/>
        </w:rPr>
        <w:t xml:space="preserve">, full address of export and importer </w:t>
      </w:r>
    </w:p>
    <w:p w14:paraId="72AA8048" w14:textId="77777777" w:rsidR="00502442" w:rsidRPr="00502442" w:rsidRDefault="00502442" w:rsidP="00673186">
      <w:pPr>
        <w:numPr>
          <w:ilvl w:val="0"/>
          <w:numId w:val="78"/>
        </w:numPr>
        <w:contextualSpacing/>
        <w:rPr>
          <w:color w:val="auto"/>
          <w:szCs w:val="24"/>
        </w:rPr>
      </w:pPr>
      <w:r w:rsidRPr="00502442">
        <w:rPr>
          <w:color w:val="auto"/>
          <w:szCs w:val="24"/>
        </w:rPr>
        <w:t>A packing list (if applicable) with the following information: exported products and their quantities, Batch/lot number, Manufacturing and expiry date.</w:t>
      </w:r>
    </w:p>
    <w:p w14:paraId="120837EE" w14:textId="77777777" w:rsidR="00502442" w:rsidRPr="00502442" w:rsidRDefault="00502442" w:rsidP="00673186">
      <w:pPr>
        <w:numPr>
          <w:ilvl w:val="0"/>
          <w:numId w:val="78"/>
        </w:numPr>
        <w:contextualSpacing/>
        <w:rPr>
          <w:color w:val="auto"/>
          <w:szCs w:val="24"/>
        </w:rPr>
      </w:pPr>
      <w:r w:rsidRPr="00502442">
        <w:rPr>
          <w:color w:val="auto"/>
          <w:szCs w:val="24"/>
        </w:rPr>
        <w:t>Certificate of analysis issued by the manufacturer or a designated laboratory, for each batch number, indicating the following information:</w:t>
      </w:r>
    </w:p>
    <w:p w14:paraId="60565CFB" w14:textId="77777777" w:rsidR="00502442" w:rsidRPr="00502442" w:rsidRDefault="00502442" w:rsidP="00673186">
      <w:pPr>
        <w:numPr>
          <w:ilvl w:val="1"/>
          <w:numId w:val="78"/>
        </w:numPr>
        <w:contextualSpacing/>
        <w:rPr>
          <w:color w:val="auto"/>
          <w:szCs w:val="24"/>
        </w:rPr>
      </w:pPr>
      <w:r w:rsidRPr="00502442">
        <w:rPr>
          <w:color w:val="auto"/>
          <w:szCs w:val="24"/>
        </w:rPr>
        <w:t>Name and address of the manufacturer,</w:t>
      </w:r>
    </w:p>
    <w:p w14:paraId="6C39F9E0" w14:textId="77777777" w:rsidR="00502442" w:rsidRPr="00502442" w:rsidRDefault="00502442" w:rsidP="00673186">
      <w:pPr>
        <w:numPr>
          <w:ilvl w:val="1"/>
          <w:numId w:val="78"/>
        </w:numPr>
        <w:contextualSpacing/>
        <w:rPr>
          <w:color w:val="auto"/>
          <w:szCs w:val="24"/>
        </w:rPr>
      </w:pPr>
      <w:r w:rsidRPr="00502442">
        <w:rPr>
          <w:color w:val="auto"/>
          <w:szCs w:val="24"/>
        </w:rPr>
        <w:t xml:space="preserve">Brand and common name of the tobacco product, </w:t>
      </w:r>
    </w:p>
    <w:p w14:paraId="0733E769" w14:textId="77777777" w:rsidR="00502442" w:rsidRPr="00502442" w:rsidRDefault="00502442" w:rsidP="00673186">
      <w:pPr>
        <w:numPr>
          <w:ilvl w:val="1"/>
          <w:numId w:val="78"/>
        </w:numPr>
        <w:contextualSpacing/>
        <w:rPr>
          <w:color w:val="auto"/>
          <w:szCs w:val="24"/>
        </w:rPr>
      </w:pPr>
      <w:r w:rsidRPr="00502442">
        <w:rPr>
          <w:color w:val="auto"/>
          <w:szCs w:val="24"/>
        </w:rPr>
        <w:t>Product description,</w:t>
      </w:r>
    </w:p>
    <w:p w14:paraId="6D41634F" w14:textId="77777777" w:rsidR="00502442" w:rsidRPr="00502442" w:rsidRDefault="00502442" w:rsidP="00673186">
      <w:pPr>
        <w:numPr>
          <w:ilvl w:val="1"/>
          <w:numId w:val="78"/>
        </w:numPr>
        <w:contextualSpacing/>
        <w:rPr>
          <w:color w:val="auto"/>
          <w:szCs w:val="24"/>
        </w:rPr>
      </w:pPr>
      <w:r w:rsidRPr="00502442">
        <w:rPr>
          <w:color w:val="auto"/>
          <w:szCs w:val="24"/>
        </w:rPr>
        <w:t>Batch/lot number,</w:t>
      </w:r>
    </w:p>
    <w:p w14:paraId="008BC870" w14:textId="77777777" w:rsidR="00502442" w:rsidRPr="00502442" w:rsidRDefault="00502442" w:rsidP="00673186">
      <w:pPr>
        <w:numPr>
          <w:ilvl w:val="1"/>
          <w:numId w:val="78"/>
        </w:numPr>
        <w:contextualSpacing/>
        <w:rPr>
          <w:color w:val="auto"/>
          <w:szCs w:val="24"/>
        </w:rPr>
      </w:pPr>
      <w:r w:rsidRPr="00502442">
        <w:rPr>
          <w:color w:val="auto"/>
          <w:szCs w:val="24"/>
        </w:rPr>
        <w:t xml:space="preserve">Manufacturing and Expiry date </w:t>
      </w:r>
    </w:p>
    <w:p w14:paraId="0D95122F" w14:textId="77777777" w:rsidR="00502442" w:rsidRPr="00502442" w:rsidRDefault="00502442" w:rsidP="00673186">
      <w:pPr>
        <w:numPr>
          <w:ilvl w:val="1"/>
          <w:numId w:val="78"/>
        </w:numPr>
        <w:contextualSpacing/>
        <w:rPr>
          <w:color w:val="auto"/>
          <w:szCs w:val="24"/>
        </w:rPr>
      </w:pPr>
      <w:r w:rsidRPr="00502442">
        <w:rPr>
          <w:color w:val="auto"/>
          <w:szCs w:val="24"/>
        </w:rPr>
        <w:t>Tested Parameters and their results (qualitative and/or quantitative),</w:t>
      </w:r>
    </w:p>
    <w:p w14:paraId="2AE74FF8" w14:textId="77777777" w:rsidR="00502442" w:rsidRPr="00502442" w:rsidRDefault="00502442" w:rsidP="00673186">
      <w:pPr>
        <w:numPr>
          <w:ilvl w:val="1"/>
          <w:numId w:val="78"/>
        </w:numPr>
        <w:contextualSpacing/>
        <w:rPr>
          <w:color w:val="auto"/>
          <w:szCs w:val="24"/>
        </w:rPr>
      </w:pPr>
      <w:proofErr w:type="gramStart"/>
      <w:r w:rsidRPr="00502442">
        <w:rPr>
          <w:color w:val="auto"/>
          <w:szCs w:val="24"/>
        </w:rPr>
        <w:t>Specifications</w:t>
      </w:r>
      <w:proofErr w:type="gramEnd"/>
      <w:r w:rsidRPr="00502442">
        <w:rPr>
          <w:color w:val="auto"/>
          <w:szCs w:val="24"/>
        </w:rPr>
        <w:t xml:space="preserve"> limit,</w:t>
      </w:r>
    </w:p>
    <w:p w14:paraId="06F3B999" w14:textId="77777777" w:rsidR="00502442" w:rsidRPr="00502442" w:rsidRDefault="00502442" w:rsidP="00673186">
      <w:pPr>
        <w:numPr>
          <w:ilvl w:val="1"/>
          <w:numId w:val="78"/>
        </w:numPr>
        <w:ind w:hanging="450"/>
        <w:contextualSpacing/>
        <w:rPr>
          <w:color w:val="auto"/>
          <w:szCs w:val="24"/>
        </w:rPr>
      </w:pPr>
      <w:r w:rsidRPr="00502442">
        <w:rPr>
          <w:color w:val="auto"/>
          <w:szCs w:val="24"/>
        </w:rPr>
        <w:t>Signed by authorized personnel.</w:t>
      </w:r>
    </w:p>
    <w:p w14:paraId="337A5704" w14:textId="77777777" w:rsidR="00E73ACD" w:rsidRDefault="00502442" w:rsidP="00673186">
      <w:pPr>
        <w:numPr>
          <w:ilvl w:val="0"/>
          <w:numId w:val="78"/>
        </w:numPr>
        <w:contextualSpacing/>
        <w:rPr>
          <w:color w:val="auto"/>
          <w:szCs w:val="24"/>
        </w:rPr>
      </w:pPr>
      <w:r w:rsidRPr="00502442">
        <w:rPr>
          <w:color w:val="auto"/>
          <w:szCs w:val="24"/>
        </w:rPr>
        <w:t>A Proof of Payment of verification fees as specified in the Regulations CBD/TRG/004 related to regulatory service tariff/fees and fines.</w:t>
      </w:r>
    </w:p>
    <w:p w14:paraId="4E1E3D52" w14:textId="77777777" w:rsidR="00E73ACD" w:rsidRDefault="00502442" w:rsidP="00673186">
      <w:pPr>
        <w:numPr>
          <w:ilvl w:val="0"/>
          <w:numId w:val="78"/>
        </w:numPr>
        <w:contextualSpacing/>
        <w:rPr>
          <w:color w:val="auto"/>
          <w:szCs w:val="24"/>
        </w:rPr>
      </w:pPr>
      <w:r w:rsidRPr="00502442">
        <w:rPr>
          <w:color w:val="auto"/>
          <w:szCs w:val="24"/>
        </w:rPr>
        <w:t xml:space="preserve">An export license is issued to an applicant, for a particular consignment, and shall not be transferable.  will be valid for three (3) months from the date of issuance. </w:t>
      </w:r>
    </w:p>
    <w:p w14:paraId="0FECA582" w14:textId="11FDBBE7" w:rsidR="00502442" w:rsidRPr="00502442" w:rsidRDefault="00502442" w:rsidP="00673186">
      <w:pPr>
        <w:numPr>
          <w:ilvl w:val="0"/>
          <w:numId w:val="78"/>
        </w:numPr>
        <w:contextualSpacing/>
        <w:rPr>
          <w:color w:val="auto"/>
          <w:szCs w:val="24"/>
        </w:rPr>
      </w:pPr>
      <w:r w:rsidRPr="00502442">
        <w:rPr>
          <w:color w:val="auto"/>
          <w:szCs w:val="24"/>
        </w:rPr>
        <w:t>Applications for export license, fulfilling all requirements, will be processed within 2 working days.</w:t>
      </w:r>
    </w:p>
    <w:p w14:paraId="0BDED678" w14:textId="77777777" w:rsidR="00502442" w:rsidRPr="00502442" w:rsidRDefault="00502442" w:rsidP="009C1B7E">
      <w:pPr>
        <w:rPr>
          <w:color w:val="auto"/>
          <w:szCs w:val="24"/>
        </w:rPr>
      </w:pPr>
    </w:p>
    <w:p w14:paraId="0B4B89D8" w14:textId="77777777" w:rsidR="00502442" w:rsidRDefault="00502442" w:rsidP="009C1B7E">
      <w:pPr>
        <w:rPr>
          <w:b/>
          <w:szCs w:val="24"/>
        </w:rPr>
      </w:pPr>
    </w:p>
    <w:p w14:paraId="693DC90C" w14:textId="0256BACA" w:rsidR="00502442" w:rsidRDefault="00502442" w:rsidP="009C1B7E">
      <w:pPr>
        <w:rPr>
          <w:b/>
          <w:szCs w:val="24"/>
        </w:rPr>
      </w:pPr>
    </w:p>
    <w:p w14:paraId="54487A4C" w14:textId="7B88A82C" w:rsidR="00502442" w:rsidRDefault="00502442" w:rsidP="009C1B7E">
      <w:pPr>
        <w:rPr>
          <w:b/>
          <w:szCs w:val="24"/>
        </w:rPr>
      </w:pPr>
    </w:p>
    <w:p w14:paraId="44A8ACC6" w14:textId="15F90D76" w:rsidR="00502442" w:rsidRDefault="00502442" w:rsidP="009C1B7E">
      <w:pPr>
        <w:rPr>
          <w:b/>
          <w:szCs w:val="24"/>
        </w:rPr>
      </w:pPr>
    </w:p>
    <w:p w14:paraId="0E862011" w14:textId="4A88E87E" w:rsidR="00502442" w:rsidRDefault="00502442" w:rsidP="009C1B7E">
      <w:pPr>
        <w:rPr>
          <w:b/>
          <w:szCs w:val="24"/>
        </w:rPr>
      </w:pPr>
    </w:p>
    <w:p w14:paraId="014C0C15" w14:textId="5D784117" w:rsidR="00502442" w:rsidRDefault="00502442" w:rsidP="009C1B7E">
      <w:pPr>
        <w:rPr>
          <w:b/>
          <w:szCs w:val="24"/>
        </w:rPr>
      </w:pPr>
    </w:p>
    <w:p w14:paraId="696609CA" w14:textId="0A92680C" w:rsidR="00502442" w:rsidRDefault="00502442" w:rsidP="009C1B7E">
      <w:pPr>
        <w:rPr>
          <w:b/>
          <w:szCs w:val="24"/>
        </w:rPr>
      </w:pPr>
    </w:p>
    <w:p w14:paraId="2DAE49C9" w14:textId="12516B0E" w:rsidR="00502442" w:rsidRDefault="00502442" w:rsidP="009C1B7E">
      <w:pPr>
        <w:rPr>
          <w:b/>
          <w:szCs w:val="24"/>
        </w:rPr>
      </w:pPr>
    </w:p>
    <w:p w14:paraId="4F2269C5" w14:textId="77777777" w:rsidR="004552F8" w:rsidRDefault="004552F8" w:rsidP="009C1B7E">
      <w:pPr>
        <w:rPr>
          <w:b/>
          <w:szCs w:val="24"/>
        </w:rPr>
      </w:pPr>
    </w:p>
    <w:p w14:paraId="22BA2BC0" w14:textId="77777777" w:rsidR="004552F8" w:rsidRDefault="004552F8" w:rsidP="009C1B7E">
      <w:pPr>
        <w:rPr>
          <w:b/>
          <w:szCs w:val="24"/>
        </w:rPr>
      </w:pPr>
    </w:p>
    <w:p w14:paraId="6F099815" w14:textId="77777777" w:rsidR="004552F8" w:rsidRDefault="004552F8" w:rsidP="009C1B7E">
      <w:pPr>
        <w:rPr>
          <w:b/>
          <w:szCs w:val="24"/>
        </w:rPr>
      </w:pPr>
    </w:p>
    <w:p w14:paraId="7CADFB25" w14:textId="77777777" w:rsidR="004552F8" w:rsidRDefault="004552F8" w:rsidP="009C1B7E">
      <w:pPr>
        <w:rPr>
          <w:b/>
          <w:szCs w:val="24"/>
        </w:rPr>
      </w:pPr>
    </w:p>
    <w:p w14:paraId="4EA66F84" w14:textId="77777777" w:rsidR="004552F8" w:rsidRDefault="004552F8" w:rsidP="009C1B7E">
      <w:pPr>
        <w:rPr>
          <w:b/>
          <w:szCs w:val="24"/>
        </w:rPr>
      </w:pPr>
    </w:p>
    <w:p w14:paraId="4126EEED" w14:textId="77777777" w:rsidR="004552F8" w:rsidRDefault="004552F8" w:rsidP="009C1B7E">
      <w:pPr>
        <w:rPr>
          <w:b/>
          <w:szCs w:val="24"/>
        </w:rPr>
      </w:pPr>
    </w:p>
    <w:p w14:paraId="1EB26890" w14:textId="77777777" w:rsidR="004552F8" w:rsidRDefault="004552F8" w:rsidP="009C1B7E">
      <w:pPr>
        <w:rPr>
          <w:b/>
          <w:szCs w:val="24"/>
        </w:rPr>
      </w:pPr>
    </w:p>
    <w:p w14:paraId="581578FC" w14:textId="23B799EF" w:rsidR="002803A2" w:rsidRDefault="002803A2" w:rsidP="009C1B7E">
      <w:pPr>
        <w:rPr>
          <w:b/>
          <w:szCs w:val="24"/>
        </w:rPr>
      </w:pPr>
      <w:r>
        <w:rPr>
          <w:b/>
          <w:szCs w:val="24"/>
        </w:rPr>
        <w:lastRenderedPageBreak/>
        <w:t xml:space="preserve">CHAPTER </w:t>
      </w:r>
      <w:r w:rsidR="009D1579">
        <w:rPr>
          <w:b/>
          <w:szCs w:val="24"/>
        </w:rPr>
        <w:t>4</w:t>
      </w:r>
      <w:r>
        <w:rPr>
          <w:b/>
          <w:szCs w:val="24"/>
        </w:rPr>
        <w:t>: POST- MARKET SURVEILLANCE</w:t>
      </w:r>
    </w:p>
    <w:p w14:paraId="767293A0" w14:textId="2496580A" w:rsidR="002803A2" w:rsidRDefault="002803A2" w:rsidP="009C1B7E">
      <w:pPr>
        <w:rPr>
          <w:b/>
          <w:szCs w:val="24"/>
        </w:rPr>
      </w:pPr>
    </w:p>
    <w:p w14:paraId="7B546552" w14:textId="77777777" w:rsidR="009D1579" w:rsidRDefault="009D1579" w:rsidP="009D1579">
      <w:pPr>
        <w:pStyle w:val="ListParagraph"/>
        <w:numPr>
          <w:ilvl w:val="2"/>
          <w:numId w:val="75"/>
        </w:numPr>
        <w:ind w:left="360"/>
        <w:rPr>
          <w:bCs/>
          <w:szCs w:val="24"/>
        </w:rPr>
      </w:pPr>
      <w:r w:rsidRPr="009D1579">
        <w:rPr>
          <w:bCs/>
          <w:szCs w:val="24"/>
        </w:rPr>
        <w:t>Post-Marketing Surveillance (PMS) of tobacco, tobacco products and nicotine-related products shall be conducted by Rwanda FDA to ensure that products available on the Rwandan market comply with applicable legal and regulatory requirements and to identify, assess and control risks associated with their quality, safety, composition, labelling, packaging, presentation, storage, distribution, sale and use.</w:t>
      </w:r>
    </w:p>
    <w:p w14:paraId="1D555649" w14:textId="17AA4CE3" w:rsidR="009D1579" w:rsidRPr="009D1579" w:rsidRDefault="009D1579" w:rsidP="009D1579">
      <w:pPr>
        <w:pStyle w:val="ListParagraph"/>
        <w:numPr>
          <w:ilvl w:val="2"/>
          <w:numId w:val="75"/>
        </w:numPr>
        <w:ind w:left="360"/>
        <w:rPr>
          <w:bCs/>
          <w:szCs w:val="24"/>
        </w:rPr>
      </w:pPr>
      <w:r w:rsidRPr="009D1579">
        <w:rPr>
          <w:bCs/>
          <w:szCs w:val="24"/>
        </w:rPr>
        <w:t>The PMS system shall provide a mechanism for the continuous monitoring of products after they have been placed on the market and shall support timely regulatory action where non-compliance, product defects, adulteration, contamination, misrepresentation, illicit trade or other risks to public health are identified.</w:t>
      </w:r>
    </w:p>
    <w:p w14:paraId="6DDBE79D" w14:textId="77777777" w:rsidR="009D1579" w:rsidRPr="009D1579" w:rsidRDefault="009D1579" w:rsidP="009D1579">
      <w:pPr>
        <w:rPr>
          <w:bCs/>
          <w:szCs w:val="24"/>
        </w:rPr>
      </w:pPr>
    </w:p>
    <w:p w14:paraId="28515B9C" w14:textId="77777777" w:rsidR="009D1579" w:rsidRPr="009D1579" w:rsidRDefault="009D1579" w:rsidP="009D1579">
      <w:pPr>
        <w:rPr>
          <w:bCs/>
          <w:szCs w:val="24"/>
        </w:rPr>
      </w:pPr>
      <w:r w:rsidRPr="009D1579">
        <w:rPr>
          <w:bCs/>
          <w:szCs w:val="24"/>
        </w:rPr>
        <w:t>5.1 Components of Post-Marketing Surveillance</w:t>
      </w:r>
    </w:p>
    <w:p w14:paraId="543446F6" w14:textId="77777777" w:rsidR="009D1579" w:rsidRPr="009D1579" w:rsidRDefault="009D1579" w:rsidP="009D1579">
      <w:pPr>
        <w:rPr>
          <w:bCs/>
          <w:szCs w:val="24"/>
        </w:rPr>
      </w:pPr>
    </w:p>
    <w:p w14:paraId="74933CA8" w14:textId="77777777" w:rsidR="009D1579" w:rsidRPr="009D1579" w:rsidRDefault="009D1579" w:rsidP="009D1579">
      <w:pPr>
        <w:rPr>
          <w:bCs/>
          <w:szCs w:val="24"/>
        </w:rPr>
      </w:pPr>
      <w:r w:rsidRPr="009D1579">
        <w:rPr>
          <w:bCs/>
          <w:szCs w:val="24"/>
        </w:rPr>
        <w:t>The Post-Marketing Surveillance system shall comprise a range of coordinated activities aimed at ensuring the continued compliance, quality and safety of tobacco, tobacco products and nicotine-related products available on the market. These activities shall include market inspections, risk-based sampling and laboratory testing. The Post-Marketing Surveillance system shall also include monitoring of packaging, labelling, product presentation and health warnings, as well as verification of the registration, notification or authorization status of products.</w:t>
      </w:r>
    </w:p>
    <w:p w14:paraId="4F8AEB72" w14:textId="77777777" w:rsidR="009D1579" w:rsidRPr="009D1579" w:rsidRDefault="009D1579" w:rsidP="009D1579">
      <w:pPr>
        <w:rPr>
          <w:bCs/>
          <w:szCs w:val="24"/>
        </w:rPr>
      </w:pPr>
    </w:p>
    <w:p w14:paraId="1F775C58" w14:textId="77777777" w:rsidR="009D1579" w:rsidRPr="009D1579" w:rsidRDefault="009D1579" w:rsidP="009D1579">
      <w:pPr>
        <w:rPr>
          <w:bCs/>
          <w:szCs w:val="24"/>
        </w:rPr>
      </w:pPr>
      <w:r w:rsidRPr="009D1579">
        <w:rPr>
          <w:bCs/>
          <w:szCs w:val="24"/>
        </w:rPr>
        <w:t xml:space="preserve">The system shall further encompass monitoring of storage and distribution conditions and compliance of manufacturers and importers with applicable regulatory requirements. It shall provide mechanisms for the receipt, assessment and investigation of complaints and reports, including the monitoring of reported suspected poor-quality product. </w:t>
      </w:r>
    </w:p>
    <w:p w14:paraId="411E4CF9" w14:textId="77777777" w:rsidR="009D1579" w:rsidRPr="009D1579" w:rsidRDefault="009D1579" w:rsidP="009D1579">
      <w:pPr>
        <w:rPr>
          <w:bCs/>
          <w:szCs w:val="24"/>
        </w:rPr>
      </w:pPr>
    </w:p>
    <w:p w14:paraId="427BBE5B" w14:textId="77777777" w:rsidR="009D1579" w:rsidRPr="009D1579" w:rsidRDefault="009D1579" w:rsidP="009D1579">
      <w:pPr>
        <w:rPr>
          <w:bCs/>
          <w:szCs w:val="24"/>
        </w:rPr>
      </w:pPr>
      <w:r w:rsidRPr="009D1579">
        <w:rPr>
          <w:bCs/>
          <w:szCs w:val="24"/>
        </w:rPr>
        <w:t xml:space="preserve">Where non-compliant products or products presenting a potential risk to public health are identified, the Post-Marketing Surveillance system shall support appropriate regulatory actions, including the recall or withdrawal of affected products from the market and any other PMS regulatory action. The system shall also provide for follow-up and verification of the implementation and effectiveness of corrective and preventive actions taken by responsible entities. </w:t>
      </w:r>
    </w:p>
    <w:p w14:paraId="204270FE" w14:textId="77777777" w:rsidR="009D1579" w:rsidRPr="009D1579" w:rsidRDefault="009D1579" w:rsidP="009D1579">
      <w:pPr>
        <w:rPr>
          <w:bCs/>
          <w:szCs w:val="24"/>
        </w:rPr>
      </w:pPr>
    </w:p>
    <w:p w14:paraId="2FF58223" w14:textId="77777777" w:rsidR="009D1579" w:rsidRPr="009D1579" w:rsidRDefault="009D1579" w:rsidP="009D1579">
      <w:pPr>
        <w:rPr>
          <w:bCs/>
          <w:szCs w:val="24"/>
        </w:rPr>
      </w:pPr>
      <w:r w:rsidRPr="009D1579">
        <w:rPr>
          <w:bCs/>
          <w:szCs w:val="24"/>
        </w:rPr>
        <w:t xml:space="preserve">It is the responsibilities of manufacturers, importers, retailers and users of tobacco, tobacco products and nicotine-related products to report to Rwanda FDA any suspected poor quality related products using the existing PMS reporting channels </w:t>
      </w:r>
    </w:p>
    <w:p w14:paraId="788E4597" w14:textId="77777777" w:rsidR="009D1579" w:rsidRPr="009D1579" w:rsidRDefault="009D1579" w:rsidP="009D1579">
      <w:pPr>
        <w:rPr>
          <w:bCs/>
          <w:szCs w:val="24"/>
        </w:rPr>
      </w:pPr>
    </w:p>
    <w:p w14:paraId="051099A3" w14:textId="77777777" w:rsidR="009D1579" w:rsidRPr="009D1579" w:rsidRDefault="009D1579" w:rsidP="009D1579">
      <w:pPr>
        <w:rPr>
          <w:bCs/>
          <w:szCs w:val="24"/>
        </w:rPr>
      </w:pPr>
      <w:r w:rsidRPr="009D1579">
        <w:rPr>
          <w:bCs/>
          <w:szCs w:val="24"/>
        </w:rPr>
        <w:t>5.2 Post marketing surveillance regulatory actions</w:t>
      </w:r>
    </w:p>
    <w:p w14:paraId="68E2A55B" w14:textId="77777777" w:rsidR="009D1579" w:rsidRPr="009D1579" w:rsidRDefault="009D1579" w:rsidP="009D1579">
      <w:pPr>
        <w:rPr>
          <w:bCs/>
          <w:szCs w:val="24"/>
        </w:rPr>
      </w:pPr>
    </w:p>
    <w:p w14:paraId="59EE752A" w14:textId="77777777" w:rsidR="009D1579" w:rsidRPr="009D1579" w:rsidRDefault="009D1579" w:rsidP="009D1579">
      <w:pPr>
        <w:rPr>
          <w:bCs/>
          <w:szCs w:val="24"/>
        </w:rPr>
      </w:pPr>
      <w:r w:rsidRPr="009D1579">
        <w:rPr>
          <w:bCs/>
          <w:szCs w:val="24"/>
        </w:rPr>
        <w:t xml:space="preserve">Where Post-Marketing Surveillance activities identify non-compliance, a suspected or confirmed product defect, or a potential risk to public health, Rwanda FDA may take appropriate regulatory action based on the nature and severity of the identified concern. Such actions may include requesting additional information or supporting documentation, conducting enhanced inspections or surveillance, collecting samples for further assessment, and requiring laboratory testing where necessary. Rwanda FDA may also require the manufacturer or importer to conduct quality control testing of the affected product at an independent, accredited quality control laboratory, at the </w:t>
      </w:r>
      <w:proofErr w:type="gramStart"/>
      <w:r w:rsidRPr="009D1579">
        <w:rPr>
          <w:bCs/>
          <w:szCs w:val="24"/>
        </w:rPr>
        <w:t>manufacturer’s</w:t>
      </w:r>
      <w:proofErr w:type="gramEnd"/>
      <w:r w:rsidRPr="009D1579">
        <w:rPr>
          <w:bCs/>
          <w:szCs w:val="24"/>
        </w:rPr>
        <w:t xml:space="preserve"> or importer’s own cost.</w:t>
      </w:r>
    </w:p>
    <w:p w14:paraId="2C11B5AF" w14:textId="77777777" w:rsidR="009D1579" w:rsidRPr="009D1579" w:rsidRDefault="009D1579" w:rsidP="009D1579">
      <w:pPr>
        <w:rPr>
          <w:bCs/>
          <w:szCs w:val="24"/>
        </w:rPr>
      </w:pPr>
    </w:p>
    <w:p w14:paraId="3E73C3DB" w14:textId="77777777" w:rsidR="009D1579" w:rsidRPr="009D1579" w:rsidRDefault="009D1579" w:rsidP="009D1579">
      <w:pPr>
        <w:rPr>
          <w:bCs/>
          <w:szCs w:val="24"/>
        </w:rPr>
      </w:pPr>
      <w:r w:rsidRPr="009D1579">
        <w:rPr>
          <w:bCs/>
          <w:szCs w:val="24"/>
        </w:rPr>
        <w:lastRenderedPageBreak/>
        <w:t>Rwanda FDA may also issue the call for quarantine or restriction of distribution of affected products, suspension of their sale or supply, withdrawal of products from the market and recall of affected products, as appropriate.</w:t>
      </w:r>
    </w:p>
    <w:p w14:paraId="7A2D74C2" w14:textId="77777777" w:rsidR="009D1579" w:rsidRPr="009D1579" w:rsidRDefault="009D1579" w:rsidP="009D1579">
      <w:pPr>
        <w:rPr>
          <w:bCs/>
          <w:szCs w:val="24"/>
        </w:rPr>
      </w:pPr>
    </w:p>
    <w:p w14:paraId="36BC4C3A" w14:textId="3CE52C44" w:rsidR="002803A2" w:rsidRPr="009D1579" w:rsidRDefault="009D1579" w:rsidP="009D1579">
      <w:pPr>
        <w:rPr>
          <w:bCs/>
          <w:szCs w:val="24"/>
        </w:rPr>
      </w:pPr>
      <w:r w:rsidRPr="009D1579">
        <w:rPr>
          <w:bCs/>
          <w:szCs w:val="24"/>
        </w:rPr>
        <w:t>Where products are confirmed to be unfit, unsafe, non-compliant, adulterated, counterfeit, falsified or otherwise unsuitable for continued placement on the market, Rwanda FDA may require their safe disposal in accordance with applicable requirements. Depending on the nature and severity of the PMS non-compliances, Rwanda FDA may also suspend or cancel the applicable authorization, licence, registration or notification or imposing administrative sanctions or fines in accordance with applicable regulations. Where necessary, cases may be referred to other competent authorities, including relevant enforcement authorities, for further investigation and appropriate action in accordance with applicable laws and regulations.</w:t>
      </w:r>
    </w:p>
    <w:p w14:paraId="56DCE588" w14:textId="735E6CD8" w:rsidR="002803A2" w:rsidRDefault="002803A2" w:rsidP="009C1B7E">
      <w:pPr>
        <w:rPr>
          <w:b/>
          <w:szCs w:val="24"/>
        </w:rPr>
      </w:pPr>
    </w:p>
    <w:p w14:paraId="4EDD27F6" w14:textId="1552DD90" w:rsidR="002803A2" w:rsidRDefault="002803A2" w:rsidP="009C1B7E">
      <w:pPr>
        <w:rPr>
          <w:b/>
          <w:szCs w:val="24"/>
        </w:rPr>
      </w:pPr>
    </w:p>
    <w:p w14:paraId="270AA4F2" w14:textId="5E66A444" w:rsidR="002803A2" w:rsidRDefault="002803A2" w:rsidP="009C1B7E">
      <w:pPr>
        <w:rPr>
          <w:b/>
          <w:szCs w:val="24"/>
        </w:rPr>
      </w:pPr>
    </w:p>
    <w:p w14:paraId="22B8A211" w14:textId="202E2618" w:rsidR="002803A2" w:rsidRDefault="002803A2" w:rsidP="009C1B7E">
      <w:pPr>
        <w:rPr>
          <w:b/>
          <w:szCs w:val="24"/>
        </w:rPr>
      </w:pPr>
    </w:p>
    <w:p w14:paraId="257817E0" w14:textId="0B38A5D9" w:rsidR="002803A2" w:rsidRDefault="002803A2" w:rsidP="009C1B7E">
      <w:pPr>
        <w:rPr>
          <w:b/>
          <w:szCs w:val="24"/>
        </w:rPr>
      </w:pPr>
    </w:p>
    <w:p w14:paraId="173F3586" w14:textId="6EF5184A" w:rsidR="002803A2" w:rsidRDefault="002803A2" w:rsidP="009C1B7E">
      <w:pPr>
        <w:rPr>
          <w:b/>
          <w:szCs w:val="24"/>
        </w:rPr>
      </w:pPr>
    </w:p>
    <w:p w14:paraId="4BB1BB14" w14:textId="7C62D331" w:rsidR="002803A2" w:rsidRDefault="002803A2" w:rsidP="009C1B7E">
      <w:pPr>
        <w:rPr>
          <w:b/>
          <w:szCs w:val="24"/>
        </w:rPr>
      </w:pPr>
    </w:p>
    <w:p w14:paraId="764CF256" w14:textId="00F9D10C" w:rsidR="002803A2" w:rsidRDefault="002803A2" w:rsidP="009C1B7E">
      <w:pPr>
        <w:rPr>
          <w:b/>
          <w:szCs w:val="24"/>
        </w:rPr>
      </w:pPr>
    </w:p>
    <w:p w14:paraId="0AD559F5" w14:textId="35E8C002" w:rsidR="002803A2" w:rsidRDefault="002803A2" w:rsidP="009C1B7E">
      <w:pPr>
        <w:rPr>
          <w:b/>
          <w:szCs w:val="24"/>
        </w:rPr>
      </w:pPr>
    </w:p>
    <w:p w14:paraId="3D1ACDF4" w14:textId="485BD4DE" w:rsidR="002803A2" w:rsidRDefault="002803A2" w:rsidP="009C1B7E">
      <w:pPr>
        <w:rPr>
          <w:b/>
          <w:szCs w:val="24"/>
        </w:rPr>
      </w:pPr>
    </w:p>
    <w:p w14:paraId="06023094" w14:textId="1D0E4EC5" w:rsidR="002803A2" w:rsidRDefault="002803A2" w:rsidP="009C1B7E">
      <w:pPr>
        <w:rPr>
          <w:b/>
          <w:szCs w:val="24"/>
        </w:rPr>
      </w:pPr>
    </w:p>
    <w:p w14:paraId="48F0AD76" w14:textId="543B7629" w:rsidR="002803A2" w:rsidRDefault="002803A2" w:rsidP="009C1B7E">
      <w:pPr>
        <w:rPr>
          <w:b/>
          <w:szCs w:val="24"/>
        </w:rPr>
      </w:pPr>
    </w:p>
    <w:p w14:paraId="0830EB20" w14:textId="57B8D123" w:rsidR="002803A2" w:rsidRDefault="002803A2" w:rsidP="009C1B7E">
      <w:pPr>
        <w:rPr>
          <w:b/>
          <w:szCs w:val="24"/>
        </w:rPr>
      </w:pPr>
    </w:p>
    <w:p w14:paraId="0C5511B8" w14:textId="77777777" w:rsidR="00B74EDB" w:rsidRDefault="00B74EDB" w:rsidP="009C1B7E">
      <w:pPr>
        <w:rPr>
          <w:b/>
          <w:szCs w:val="24"/>
        </w:rPr>
      </w:pPr>
    </w:p>
    <w:p w14:paraId="1C341C75" w14:textId="77777777" w:rsidR="00B74EDB" w:rsidRDefault="00B74EDB" w:rsidP="009C1B7E">
      <w:pPr>
        <w:rPr>
          <w:b/>
          <w:szCs w:val="24"/>
        </w:rPr>
      </w:pPr>
    </w:p>
    <w:p w14:paraId="76DB9371" w14:textId="77777777" w:rsidR="00B74EDB" w:rsidRDefault="00B74EDB" w:rsidP="009C1B7E">
      <w:pPr>
        <w:rPr>
          <w:b/>
          <w:szCs w:val="24"/>
        </w:rPr>
      </w:pPr>
    </w:p>
    <w:p w14:paraId="01D967E1" w14:textId="77777777" w:rsidR="00B74EDB" w:rsidRDefault="00B74EDB" w:rsidP="009C1B7E">
      <w:pPr>
        <w:rPr>
          <w:b/>
          <w:szCs w:val="24"/>
        </w:rPr>
      </w:pPr>
    </w:p>
    <w:p w14:paraId="2B06FF60" w14:textId="77777777" w:rsidR="00B74EDB" w:rsidRDefault="00B74EDB" w:rsidP="009C1B7E">
      <w:pPr>
        <w:rPr>
          <w:b/>
          <w:szCs w:val="24"/>
        </w:rPr>
      </w:pPr>
    </w:p>
    <w:p w14:paraId="2EB69338" w14:textId="77777777" w:rsidR="00B74EDB" w:rsidRDefault="00B74EDB" w:rsidP="009C1B7E">
      <w:pPr>
        <w:rPr>
          <w:b/>
          <w:szCs w:val="24"/>
        </w:rPr>
      </w:pPr>
    </w:p>
    <w:p w14:paraId="3C89BD23" w14:textId="77777777" w:rsidR="00B74EDB" w:rsidRDefault="00B74EDB" w:rsidP="009C1B7E">
      <w:pPr>
        <w:rPr>
          <w:b/>
          <w:szCs w:val="24"/>
        </w:rPr>
      </w:pPr>
    </w:p>
    <w:p w14:paraId="5AA2E563" w14:textId="77777777" w:rsidR="00B74EDB" w:rsidRDefault="00B74EDB" w:rsidP="009C1B7E">
      <w:pPr>
        <w:rPr>
          <w:b/>
          <w:szCs w:val="24"/>
        </w:rPr>
      </w:pPr>
    </w:p>
    <w:p w14:paraId="5B5E4BA6" w14:textId="77777777" w:rsidR="00B74EDB" w:rsidRDefault="00B74EDB" w:rsidP="009C1B7E">
      <w:pPr>
        <w:rPr>
          <w:b/>
          <w:szCs w:val="24"/>
        </w:rPr>
      </w:pPr>
    </w:p>
    <w:p w14:paraId="62EFD969" w14:textId="77777777" w:rsidR="00B74EDB" w:rsidRDefault="00B74EDB" w:rsidP="009C1B7E">
      <w:pPr>
        <w:rPr>
          <w:b/>
          <w:szCs w:val="24"/>
        </w:rPr>
      </w:pPr>
    </w:p>
    <w:p w14:paraId="5DEDD80D" w14:textId="77777777" w:rsidR="00B74EDB" w:rsidRDefault="00B74EDB" w:rsidP="009C1B7E">
      <w:pPr>
        <w:rPr>
          <w:b/>
          <w:szCs w:val="24"/>
        </w:rPr>
      </w:pPr>
    </w:p>
    <w:p w14:paraId="2293B364" w14:textId="77777777" w:rsidR="00B74EDB" w:rsidRDefault="00B74EDB" w:rsidP="009C1B7E">
      <w:pPr>
        <w:rPr>
          <w:b/>
          <w:szCs w:val="24"/>
        </w:rPr>
      </w:pPr>
    </w:p>
    <w:p w14:paraId="51410CC1" w14:textId="77777777" w:rsidR="00B74EDB" w:rsidRDefault="00B74EDB" w:rsidP="009C1B7E">
      <w:pPr>
        <w:rPr>
          <w:b/>
          <w:szCs w:val="24"/>
        </w:rPr>
      </w:pPr>
    </w:p>
    <w:p w14:paraId="7242828B" w14:textId="77777777" w:rsidR="00B74EDB" w:rsidRDefault="00B74EDB" w:rsidP="009C1B7E">
      <w:pPr>
        <w:rPr>
          <w:b/>
          <w:szCs w:val="24"/>
        </w:rPr>
      </w:pPr>
    </w:p>
    <w:p w14:paraId="483BB04C" w14:textId="77777777" w:rsidR="00B74EDB" w:rsidRDefault="00B74EDB" w:rsidP="009C1B7E">
      <w:pPr>
        <w:rPr>
          <w:b/>
          <w:szCs w:val="24"/>
        </w:rPr>
      </w:pPr>
    </w:p>
    <w:p w14:paraId="235FEB1B" w14:textId="77777777" w:rsidR="00B74EDB" w:rsidRDefault="00B74EDB" w:rsidP="009C1B7E">
      <w:pPr>
        <w:rPr>
          <w:b/>
          <w:szCs w:val="24"/>
        </w:rPr>
      </w:pPr>
    </w:p>
    <w:p w14:paraId="5D40AF8C" w14:textId="77777777" w:rsidR="00B74EDB" w:rsidRDefault="00B74EDB" w:rsidP="009C1B7E">
      <w:pPr>
        <w:rPr>
          <w:b/>
          <w:szCs w:val="24"/>
        </w:rPr>
      </w:pPr>
    </w:p>
    <w:p w14:paraId="058A13D7" w14:textId="77777777" w:rsidR="00B74EDB" w:rsidRDefault="00B74EDB" w:rsidP="009C1B7E">
      <w:pPr>
        <w:rPr>
          <w:b/>
          <w:szCs w:val="24"/>
        </w:rPr>
      </w:pPr>
    </w:p>
    <w:p w14:paraId="1E39139C" w14:textId="77777777" w:rsidR="00B74EDB" w:rsidRDefault="00B74EDB" w:rsidP="009C1B7E">
      <w:pPr>
        <w:rPr>
          <w:b/>
          <w:szCs w:val="24"/>
        </w:rPr>
      </w:pPr>
    </w:p>
    <w:p w14:paraId="60440CB6" w14:textId="77777777" w:rsidR="00B74EDB" w:rsidRDefault="00B74EDB" w:rsidP="009C1B7E">
      <w:pPr>
        <w:rPr>
          <w:b/>
          <w:szCs w:val="24"/>
        </w:rPr>
      </w:pPr>
    </w:p>
    <w:p w14:paraId="373A4E8D" w14:textId="77777777" w:rsidR="00B74EDB" w:rsidRDefault="00B74EDB" w:rsidP="009C1B7E">
      <w:pPr>
        <w:rPr>
          <w:b/>
          <w:szCs w:val="24"/>
        </w:rPr>
      </w:pPr>
    </w:p>
    <w:p w14:paraId="1B09AFDE" w14:textId="77777777" w:rsidR="00B74EDB" w:rsidRDefault="00B74EDB" w:rsidP="009C1B7E">
      <w:pPr>
        <w:rPr>
          <w:b/>
          <w:szCs w:val="24"/>
        </w:rPr>
      </w:pPr>
    </w:p>
    <w:p w14:paraId="41EBBF12" w14:textId="77777777" w:rsidR="00B74EDB" w:rsidRDefault="00B74EDB" w:rsidP="009C1B7E">
      <w:pPr>
        <w:rPr>
          <w:b/>
          <w:szCs w:val="24"/>
        </w:rPr>
      </w:pPr>
    </w:p>
    <w:p w14:paraId="0BFBC10E" w14:textId="77777777" w:rsidR="00B74EDB" w:rsidRDefault="00B74EDB" w:rsidP="009C1B7E">
      <w:pPr>
        <w:rPr>
          <w:b/>
          <w:szCs w:val="24"/>
        </w:rPr>
      </w:pPr>
    </w:p>
    <w:p w14:paraId="664B527C" w14:textId="77777777" w:rsidR="00B74EDB" w:rsidRDefault="00B74EDB" w:rsidP="009C1B7E">
      <w:pPr>
        <w:rPr>
          <w:b/>
          <w:szCs w:val="24"/>
        </w:rPr>
      </w:pPr>
    </w:p>
    <w:p w14:paraId="4C62B993" w14:textId="77777777" w:rsidR="009C7215" w:rsidRDefault="009C7215" w:rsidP="009C1B7E">
      <w:pPr>
        <w:rPr>
          <w:b/>
          <w:szCs w:val="24"/>
        </w:rPr>
      </w:pPr>
    </w:p>
    <w:p w14:paraId="0914A51E" w14:textId="77777777" w:rsidR="009C7215" w:rsidRDefault="009C7215" w:rsidP="009C1B7E">
      <w:pPr>
        <w:rPr>
          <w:b/>
          <w:szCs w:val="24"/>
        </w:rPr>
      </w:pPr>
    </w:p>
    <w:p w14:paraId="7A8D42DA" w14:textId="77777777" w:rsidR="009C7215" w:rsidRDefault="009C7215" w:rsidP="009C1B7E">
      <w:pPr>
        <w:rPr>
          <w:b/>
          <w:szCs w:val="24"/>
        </w:rPr>
      </w:pPr>
    </w:p>
    <w:p w14:paraId="02F18938" w14:textId="77777777" w:rsidR="009C7215" w:rsidRDefault="009C7215" w:rsidP="009C1B7E">
      <w:pPr>
        <w:rPr>
          <w:b/>
          <w:szCs w:val="24"/>
        </w:rPr>
      </w:pPr>
    </w:p>
    <w:p w14:paraId="6C28D48A" w14:textId="77777777" w:rsidR="009C7215" w:rsidRDefault="009C7215" w:rsidP="009C1B7E">
      <w:pPr>
        <w:rPr>
          <w:b/>
          <w:szCs w:val="24"/>
        </w:rPr>
      </w:pPr>
    </w:p>
    <w:p w14:paraId="2F522A4B" w14:textId="77777777" w:rsidR="009C7215" w:rsidRDefault="009C7215" w:rsidP="009C1B7E">
      <w:pPr>
        <w:rPr>
          <w:b/>
          <w:szCs w:val="24"/>
        </w:rPr>
      </w:pPr>
    </w:p>
    <w:p w14:paraId="2B7201AB" w14:textId="77777777" w:rsidR="009C7215" w:rsidRDefault="009C7215" w:rsidP="009C1B7E">
      <w:pPr>
        <w:rPr>
          <w:b/>
          <w:szCs w:val="24"/>
        </w:rPr>
      </w:pPr>
    </w:p>
    <w:p w14:paraId="313C9140" w14:textId="77777777" w:rsidR="009C7215" w:rsidRDefault="009C7215" w:rsidP="009C1B7E">
      <w:pPr>
        <w:rPr>
          <w:b/>
          <w:szCs w:val="24"/>
        </w:rPr>
      </w:pPr>
    </w:p>
    <w:p w14:paraId="55F9E5A1" w14:textId="77777777" w:rsidR="009C7215" w:rsidRDefault="009C7215" w:rsidP="009C1B7E">
      <w:pPr>
        <w:rPr>
          <w:b/>
          <w:szCs w:val="24"/>
        </w:rPr>
      </w:pPr>
    </w:p>
    <w:p w14:paraId="50D870F1" w14:textId="77777777" w:rsidR="009C7215" w:rsidRDefault="009C7215" w:rsidP="009C1B7E">
      <w:pPr>
        <w:rPr>
          <w:b/>
          <w:szCs w:val="24"/>
        </w:rPr>
      </w:pPr>
    </w:p>
    <w:p w14:paraId="182656DC" w14:textId="77777777" w:rsidR="009C7215" w:rsidRDefault="009C7215" w:rsidP="009C1B7E">
      <w:pPr>
        <w:rPr>
          <w:b/>
          <w:szCs w:val="24"/>
        </w:rPr>
      </w:pPr>
    </w:p>
    <w:p w14:paraId="334A5616" w14:textId="77777777" w:rsidR="009C7215" w:rsidRDefault="009C7215" w:rsidP="009C1B7E">
      <w:pPr>
        <w:rPr>
          <w:b/>
          <w:szCs w:val="24"/>
        </w:rPr>
      </w:pPr>
    </w:p>
    <w:p w14:paraId="22EE5BE3" w14:textId="77777777" w:rsidR="009C7215" w:rsidRDefault="009C7215" w:rsidP="009C1B7E">
      <w:pPr>
        <w:rPr>
          <w:b/>
          <w:szCs w:val="24"/>
        </w:rPr>
      </w:pPr>
    </w:p>
    <w:p w14:paraId="3615184F" w14:textId="77777777" w:rsidR="009C7215" w:rsidRDefault="009C7215" w:rsidP="009C1B7E">
      <w:pPr>
        <w:rPr>
          <w:b/>
          <w:szCs w:val="24"/>
        </w:rPr>
      </w:pPr>
    </w:p>
    <w:p w14:paraId="0DF74E04" w14:textId="77777777" w:rsidR="009C7215" w:rsidRDefault="009C7215" w:rsidP="009C1B7E">
      <w:pPr>
        <w:rPr>
          <w:b/>
          <w:szCs w:val="24"/>
        </w:rPr>
      </w:pPr>
    </w:p>
    <w:p w14:paraId="26E40C91" w14:textId="77777777" w:rsidR="009C7215" w:rsidRDefault="009C7215" w:rsidP="009C1B7E">
      <w:pPr>
        <w:rPr>
          <w:b/>
          <w:szCs w:val="24"/>
        </w:rPr>
      </w:pPr>
    </w:p>
    <w:p w14:paraId="6D0B8940" w14:textId="77777777" w:rsidR="009C7215" w:rsidRDefault="009C7215" w:rsidP="009C1B7E">
      <w:pPr>
        <w:rPr>
          <w:b/>
          <w:szCs w:val="24"/>
        </w:rPr>
      </w:pPr>
    </w:p>
    <w:p w14:paraId="2504EA7E" w14:textId="77777777" w:rsidR="009C7215" w:rsidRDefault="009C7215" w:rsidP="009C1B7E">
      <w:pPr>
        <w:rPr>
          <w:b/>
          <w:szCs w:val="24"/>
        </w:rPr>
      </w:pPr>
    </w:p>
    <w:p w14:paraId="72EE42FF" w14:textId="77777777" w:rsidR="009C7215" w:rsidRDefault="009C7215" w:rsidP="009C1B7E">
      <w:pPr>
        <w:rPr>
          <w:b/>
          <w:szCs w:val="24"/>
        </w:rPr>
      </w:pPr>
    </w:p>
    <w:p w14:paraId="78F375B6" w14:textId="77777777" w:rsidR="009C7215" w:rsidRDefault="009C7215" w:rsidP="009C1B7E">
      <w:pPr>
        <w:rPr>
          <w:b/>
          <w:szCs w:val="24"/>
        </w:rPr>
      </w:pPr>
    </w:p>
    <w:p w14:paraId="711C9853" w14:textId="77777777" w:rsidR="009C7215" w:rsidRDefault="009C7215" w:rsidP="009C1B7E">
      <w:pPr>
        <w:rPr>
          <w:b/>
          <w:szCs w:val="24"/>
        </w:rPr>
      </w:pPr>
    </w:p>
    <w:p w14:paraId="0E08185B" w14:textId="77777777" w:rsidR="009C7215" w:rsidRDefault="009C7215" w:rsidP="009C1B7E">
      <w:pPr>
        <w:rPr>
          <w:b/>
          <w:szCs w:val="24"/>
        </w:rPr>
      </w:pPr>
    </w:p>
    <w:p w14:paraId="45F34820" w14:textId="76DE9227" w:rsidR="009C7215" w:rsidRDefault="009C7215" w:rsidP="009C1B7E">
      <w:pPr>
        <w:rPr>
          <w:b/>
          <w:szCs w:val="24"/>
        </w:rPr>
      </w:pPr>
    </w:p>
    <w:p w14:paraId="5399DB40" w14:textId="507D1478" w:rsidR="003F1A4F" w:rsidRDefault="003F1A4F" w:rsidP="009C1B7E">
      <w:pPr>
        <w:rPr>
          <w:b/>
          <w:szCs w:val="24"/>
        </w:rPr>
      </w:pPr>
    </w:p>
    <w:p w14:paraId="698720D9" w14:textId="00041C32" w:rsidR="003F1A4F" w:rsidRDefault="003F1A4F" w:rsidP="009C1B7E">
      <w:pPr>
        <w:rPr>
          <w:b/>
          <w:szCs w:val="24"/>
        </w:rPr>
      </w:pPr>
    </w:p>
    <w:p w14:paraId="38BA6B34" w14:textId="62AF76D7" w:rsidR="003F1A4F" w:rsidRDefault="003F1A4F" w:rsidP="009C1B7E">
      <w:pPr>
        <w:rPr>
          <w:b/>
          <w:szCs w:val="24"/>
        </w:rPr>
      </w:pPr>
    </w:p>
    <w:p w14:paraId="006F12B7" w14:textId="402DAC94" w:rsidR="003F1A4F" w:rsidRDefault="003F1A4F" w:rsidP="009C1B7E">
      <w:pPr>
        <w:rPr>
          <w:b/>
          <w:szCs w:val="24"/>
        </w:rPr>
      </w:pPr>
    </w:p>
    <w:p w14:paraId="33428927" w14:textId="1A9464E1" w:rsidR="003F1A4F" w:rsidRDefault="003F1A4F" w:rsidP="009C1B7E">
      <w:pPr>
        <w:rPr>
          <w:b/>
          <w:szCs w:val="24"/>
        </w:rPr>
      </w:pPr>
    </w:p>
    <w:p w14:paraId="49EEB8B2" w14:textId="66305DE7" w:rsidR="003F1A4F" w:rsidRDefault="003F1A4F" w:rsidP="009C1B7E">
      <w:pPr>
        <w:rPr>
          <w:b/>
          <w:szCs w:val="24"/>
        </w:rPr>
      </w:pPr>
    </w:p>
    <w:p w14:paraId="688F4D91" w14:textId="5C9FAE08" w:rsidR="003F1A4F" w:rsidRDefault="003F1A4F" w:rsidP="009C1B7E">
      <w:pPr>
        <w:rPr>
          <w:b/>
          <w:szCs w:val="24"/>
        </w:rPr>
      </w:pPr>
    </w:p>
    <w:p w14:paraId="74E45A7F" w14:textId="7770A20F" w:rsidR="003F1A4F" w:rsidRDefault="003F1A4F" w:rsidP="009C1B7E">
      <w:pPr>
        <w:rPr>
          <w:b/>
          <w:szCs w:val="24"/>
        </w:rPr>
      </w:pPr>
    </w:p>
    <w:p w14:paraId="37061741" w14:textId="7FB6F18D" w:rsidR="003F1A4F" w:rsidRDefault="003F1A4F" w:rsidP="009C1B7E">
      <w:pPr>
        <w:rPr>
          <w:b/>
          <w:szCs w:val="24"/>
        </w:rPr>
      </w:pPr>
    </w:p>
    <w:p w14:paraId="285D9F5E" w14:textId="2AB7976A" w:rsidR="003F1A4F" w:rsidRDefault="003F1A4F" w:rsidP="009C1B7E">
      <w:pPr>
        <w:rPr>
          <w:b/>
          <w:szCs w:val="24"/>
        </w:rPr>
      </w:pPr>
    </w:p>
    <w:p w14:paraId="6038952C" w14:textId="75BFA6C0" w:rsidR="003F1A4F" w:rsidRDefault="003F1A4F" w:rsidP="009C1B7E">
      <w:pPr>
        <w:rPr>
          <w:b/>
          <w:szCs w:val="24"/>
        </w:rPr>
      </w:pPr>
    </w:p>
    <w:p w14:paraId="546D17EC" w14:textId="783BA275" w:rsidR="003F1A4F" w:rsidRDefault="003F1A4F" w:rsidP="009C1B7E">
      <w:pPr>
        <w:rPr>
          <w:b/>
          <w:szCs w:val="24"/>
        </w:rPr>
      </w:pPr>
    </w:p>
    <w:p w14:paraId="22D447A9" w14:textId="44CDDA43" w:rsidR="003F1A4F" w:rsidRDefault="003F1A4F" w:rsidP="009C1B7E">
      <w:pPr>
        <w:rPr>
          <w:b/>
          <w:szCs w:val="24"/>
        </w:rPr>
      </w:pPr>
    </w:p>
    <w:p w14:paraId="283B1B33" w14:textId="7E8F4BB7" w:rsidR="003F1A4F" w:rsidRDefault="003F1A4F" w:rsidP="009C1B7E">
      <w:pPr>
        <w:rPr>
          <w:b/>
          <w:szCs w:val="24"/>
        </w:rPr>
      </w:pPr>
    </w:p>
    <w:p w14:paraId="5A58A3AA" w14:textId="158B9816" w:rsidR="003F1A4F" w:rsidRDefault="003F1A4F" w:rsidP="009C1B7E">
      <w:pPr>
        <w:rPr>
          <w:b/>
          <w:szCs w:val="24"/>
        </w:rPr>
      </w:pPr>
    </w:p>
    <w:p w14:paraId="275649FA" w14:textId="3460C853" w:rsidR="003F1A4F" w:rsidRDefault="003F1A4F" w:rsidP="009C1B7E">
      <w:pPr>
        <w:rPr>
          <w:b/>
          <w:szCs w:val="24"/>
        </w:rPr>
      </w:pPr>
    </w:p>
    <w:p w14:paraId="7FF1DD15" w14:textId="7CBB7306" w:rsidR="003F1A4F" w:rsidRDefault="003F1A4F" w:rsidP="009C1B7E">
      <w:pPr>
        <w:rPr>
          <w:b/>
          <w:szCs w:val="24"/>
        </w:rPr>
      </w:pPr>
    </w:p>
    <w:p w14:paraId="3E38ABE2" w14:textId="1F26DCF0" w:rsidR="003F1A4F" w:rsidRDefault="003F1A4F" w:rsidP="009C1B7E">
      <w:pPr>
        <w:rPr>
          <w:b/>
          <w:szCs w:val="24"/>
        </w:rPr>
      </w:pPr>
    </w:p>
    <w:p w14:paraId="30F6A2E1" w14:textId="00D3545B" w:rsidR="003F1A4F" w:rsidRDefault="003F1A4F" w:rsidP="009C1B7E">
      <w:pPr>
        <w:rPr>
          <w:b/>
          <w:szCs w:val="24"/>
        </w:rPr>
      </w:pPr>
    </w:p>
    <w:p w14:paraId="4657C687" w14:textId="30680DF9" w:rsidR="003F1A4F" w:rsidRDefault="003F1A4F" w:rsidP="009C1B7E">
      <w:pPr>
        <w:rPr>
          <w:b/>
          <w:szCs w:val="24"/>
        </w:rPr>
      </w:pPr>
    </w:p>
    <w:p w14:paraId="22ECE219" w14:textId="74AAAE59" w:rsidR="003F1A4F" w:rsidRDefault="003F1A4F" w:rsidP="009C1B7E">
      <w:pPr>
        <w:rPr>
          <w:b/>
          <w:szCs w:val="24"/>
        </w:rPr>
      </w:pPr>
    </w:p>
    <w:p w14:paraId="22CD7491" w14:textId="2122DA34" w:rsidR="00F63369" w:rsidRDefault="00F63369" w:rsidP="009C1B7E">
      <w:pPr>
        <w:rPr>
          <w:b/>
          <w:szCs w:val="24"/>
        </w:rPr>
      </w:pPr>
      <w:r>
        <w:rPr>
          <w:b/>
          <w:szCs w:val="24"/>
        </w:rPr>
        <w:lastRenderedPageBreak/>
        <w:t>REFERENCES</w:t>
      </w:r>
    </w:p>
    <w:p w14:paraId="44C220DF" w14:textId="6673D5CA" w:rsidR="00F63369" w:rsidRDefault="00F63369" w:rsidP="009C1B7E">
      <w:pPr>
        <w:rPr>
          <w:b/>
          <w:szCs w:val="24"/>
        </w:rPr>
      </w:pPr>
    </w:p>
    <w:p w14:paraId="0CE6E950" w14:textId="77777777" w:rsidR="00C252F9" w:rsidRPr="00502442" w:rsidRDefault="00C252F9" w:rsidP="00673186">
      <w:pPr>
        <w:numPr>
          <w:ilvl w:val="0"/>
          <w:numId w:val="72"/>
        </w:numPr>
        <w:rPr>
          <w:color w:val="auto"/>
          <w:szCs w:val="24"/>
        </w:rPr>
      </w:pPr>
      <w:r w:rsidRPr="00502442">
        <w:rPr>
          <w:color w:val="auto"/>
          <w:szCs w:val="24"/>
        </w:rPr>
        <w:t>The law No 003/2018 of 09/02/2018 establishing Rwanda Food and Drugs Authority and determining its mission, organisation and functioning.</w:t>
      </w:r>
    </w:p>
    <w:p w14:paraId="11916700" w14:textId="77777777" w:rsidR="00C252F9" w:rsidRPr="00502442" w:rsidRDefault="00C252F9" w:rsidP="00673186">
      <w:pPr>
        <w:numPr>
          <w:ilvl w:val="0"/>
          <w:numId w:val="72"/>
        </w:numPr>
        <w:rPr>
          <w:color w:val="auto"/>
          <w:szCs w:val="24"/>
        </w:rPr>
      </w:pPr>
      <w:r w:rsidRPr="00502442">
        <w:rPr>
          <w:color w:val="auto"/>
          <w:szCs w:val="24"/>
        </w:rPr>
        <w:t>WHO-Framework Convention on Tobacco Control</w:t>
      </w:r>
    </w:p>
    <w:p w14:paraId="122922AD" w14:textId="77777777" w:rsidR="00C252F9" w:rsidRPr="00502442" w:rsidRDefault="00C252F9" w:rsidP="00673186">
      <w:pPr>
        <w:numPr>
          <w:ilvl w:val="0"/>
          <w:numId w:val="72"/>
        </w:numPr>
        <w:rPr>
          <w:bCs/>
          <w:iCs/>
          <w:color w:val="auto"/>
          <w:szCs w:val="24"/>
          <w:lang w:val="en-US" w:eastAsia="en-US"/>
        </w:rPr>
      </w:pPr>
      <w:r w:rsidRPr="00502442">
        <w:rPr>
          <w:color w:val="auto"/>
          <w:szCs w:val="24"/>
        </w:rPr>
        <w:t xml:space="preserve">The law N0 08/2013 of 01/03/2013 relating to the </w:t>
      </w:r>
      <w:r w:rsidRPr="00502442">
        <w:rPr>
          <w:bCs/>
          <w:iCs/>
          <w:color w:val="auto"/>
          <w:szCs w:val="24"/>
          <w:lang w:val="en-US" w:eastAsia="en-US"/>
        </w:rPr>
        <w:t>tobacco control</w:t>
      </w:r>
    </w:p>
    <w:p w14:paraId="4F23F8C0" w14:textId="77777777" w:rsidR="00C252F9" w:rsidRPr="00502442" w:rsidRDefault="00C252F9" w:rsidP="00673186">
      <w:pPr>
        <w:numPr>
          <w:ilvl w:val="0"/>
          <w:numId w:val="72"/>
        </w:numPr>
        <w:contextualSpacing/>
        <w:rPr>
          <w:rFonts w:eastAsiaTheme="minorHAnsi"/>
          <w:color w:val="auto"/>
          <w:szCs w:val="24"/>
        </w:rPr>
      </w:pPr>
      <w:r w:rsidRPr="00502442">
        <w:rPr>
          <w:rFonts w:eastAsiaTheme="minorHAnsi"/>
          <w:color w:val="auto"/>
          <w:szCs w:val="24"/>
        </w:rPr>
        <w:t>The regulation governing control of importation and exportation of tobacco and tobacco products (Draft).</w:t>
      </w:r>
    </w:p>
    <w:p w14:paraId="320AB68B" w14:textId="6D6A7B48" w:rsidR="00C252F9" w:rsidRDefault="00C252F9" w:rsidP="00673186">
      <w:pPr>
        <w:numPr>
          <w:ilvl w:val="0"/>
          <w:numId w:val="72"/>
        </w:numPr>
        <w:spacing w:after="160"/>
        <w:jc w:val="left"/>
        <w:rPr>
          <w:rFonts w:eastAsiaTheme="minorHAnsi"/>
          <w:color w:val="auto"/>
          <w:szCs w:val="24"/>
          <w:lang w:val="en-US"/>
        </w:rPr>
      </w:pPr>
      <w:r w:rsidRPr="00502442">
        <w:rPr>
          <w:rFonts w:eastAsiaTheme="minorHAnsi"/>
          <w:color w:val="auto"/>
          <w:szCs w:val="24"/>
          <w:lang w:val="en-US"/>
        </w:rPr>
        <w:t>Ministerial Order No 20/34 Of 09/06/2015 Determining Content and Design of warnings to be put on the package of Tobacco and Tobacco products.</w:t>
      </w:r>
    </w:p>
    <w:p w14:paraId="6DB933E7" w14:textId="644459D7" w:rsidR="00BD5923" w:rsidRPr="00502442" w:rsidRDefault="00BD5923" w:rsidP="00673186">
      <w:pPr>
        <w:numPr>
          <w:ilvl w:val="0"/>
          <w:numId w:val="72"/>
        </w:numPr>
        <w:rPr>
          <w:bCs/>
          <w:iCs/>
          <w:color w:val="auto"/>
          <w:szCs w:val="24"/>
          <w:lang w:val="en-US" w:eastAsia="en-US"/>
        </w:rPr>
      </w:pPr>
      <w:r>
        <w:rPr>
          <w:color w:val="auto"/>
          <w:szCs w:val="24"/>
        </w:rPr>
        <w:t>T</w:t>
      </w:r>
      <w:r w:rsidRPr="00502442">
        <w:rPr>
          <w:color w:val="auto"/>
          <w:szCs w:val="24"/>
        </w:rPr>
        <w:t xml:space="preserve">he law N0 08/2013 of 01/03/2013 relating to the </w:t>
      </w:r>
      <w:r w:rsidRPr="00502442">
        <w:rPr>
          <w:bCs/>
          <w:iCs/>
          <w:color w:val="auto"/>
          <w:szCs w:val="24"/>
          <w:lang w:val="en-US" w:eastAsia="en-US"/>
        </w:rPr>
        <w:t>tobacco control</w:t>
      </w:r>
    </w:p>
    <w:p w14:paraId="7943FAA1" w14:textId="77777777" w:rsidR="00BD5923" w:rsidRPr="00502442" w:rsidRDefault="00BD5923" w:rsidP="00673186">
      <w:pPr>
        <w:numPr>
          <w:ilvl w:val="0"/>
          <w:numId w:val="72"/>
        </w:numPr>
        <w:contextualSpacing/>
        <w:rPr>
          <w:color w:val="auto"/>
          <w:szCs w:val="24"/>
        </w:rPr>
      </w:pPr>
      <w:r w:rsidRPr="00502442">
        <w:rPr>
          <w:color w:val="auto"/>
          <w:szCs w:val="24"/>
        </w:rPr>
        <w:t>The regulation governing control of importation and exportation of tobacco and tobacco products.</w:t>
      </w:r>
    </w:p>
    <w:p w14:paraId="290864D4" w14:textId="77777777" w:rsidR="00BD5923" w:rsidRPr="00502442" w:rsidRDefault="00BD5923" w:rsidP="003F1A4F">
      <w:pPr>
        <w:spacing w:after="160"/>
        <w:ind w:left="720"/>
        <w:jc w:val="left"/>
        <w:rPr>
          <w:rFonts w:eastAsiaTheme="minorHAnsi"/>
          <w:color w:val="auto"/>
          <w:szCs w:val="24"/>
          <w:lang w:val="en-US"/>
        </w:rPr>
      </w:pPr>
    </w:p>
    <w:p w14:paraId="04DD8ADE" w14:textId="42250A04" w:rsidR="00F63369" w:rsidRDefault="00F63369" w:rsidP="009C1B7E">
      <w:pPr>
        <w:rPr>
          <w:b/>
          <w:szCs w:val="24"/>
        </w:rPr>
      </w:pPr>
    </w:p>
    <w:p w14:paraId="21FE0B1B" w14:textId="29FCC182" w:rsidR="00F63369" w:rsidRDefault="00F63369" w:rsidP="009C1B7E">
      <w:pPr>
        <w:rPr>
          <w:b/>
          <w:szCs w:val="24"/>
        </w:rPr>
      </w:pPr>
    </w:p>
    <w:p w14:paraId="609862A1" w14:textId="510CA27D" w:rsidR="00F63369" w:rsidRDefault="00F63369" w:rsidP="009C1B7E">
      <w:pPr>
        <w:rPr>
          <w:b/>
          <w:szCs w:val="24"/>
        </w:rPr>
      </w:pPr>
    </w:p>
    <w:p w14:paraId="6CC273BE" w14:textId="7ADF3429" w:rsidR="00F63369" w:rsidRDefault="00F63369" w:rsidP="009C1B7E">
      <w:pPr>
        <w:rPr>
          <w:b/>
          <w:szCs w:val="24"/>
        </w:rPr>
      </w:pPr>
    </w:p>
    <w:p w14:paraId="5FE0F7B6" w14:textId="548BF3D5" w:rsidR="00F63369" w:rsidRDefault="00F63369" w:rsidP="009C1B7E">
      <w:pPr>
        <w:rPr>
          <w:b/>
          <w:szCs w:val="24"/>
        </w:rPr>
      </w:pPr>
    </w:p>
    <w:p w14:paraId="18160FBE" w14:textId="2166ABF1" w:rsidR="00F63369" w:rsidRDefault="00F63369" w:rsidP="009C1B7E">
      <w:pPr>
        <w:rPr>
          <w:b/>
          <w:szCs w:val="24"/>
        </w:rPr>
      </w:pPr>
    </w:p>
    <w:p w14:paraId="7ADEEDB3" w14:textId="5551F239" w:rsidR="00F63369" w:rsidRDefault="00F63369" w:rsidP="009C1B7E">
      <w:pPr>
        <w:rPr>
          <w:b/>
          <w:szCs w:val="24"/>
        </w:rPr>
      </w:pPr>
    </w:p>
    <w:p w14:paraId="43C65AD6" w14:textId="2B978D53" w:rsidR="00F63369" w:rsidRDefault="00F63369" w:rsidP="009C1B7E">
      <w:pPr>
        <w:rPr>
          <w:b/>
          <w:szCs w:val="24"/>
        </w:rPr>
      </w:pPr>
    </w:p>
    <w:p w14:paraId="70156ADD" w14:textId="00B18598" w:rsidR="00F63369" w:rsidRDefault="00F63369" w:rsidP="009C1B7E">
      <w:pPr>
        <w:rPr>
          <w:b/>
          <w:szCs w:val="24"/>
        </w:rPr>
      </w:pPr>
    </w:p>
    <w:p w14:paraId="355EBB83" w14:textId="0E4C5946" w:rsidR="00F63369" w:rsidRDefault="00F63369" w:rsidP="009C1B7E">
      <w:pPr>
        <w:rPr>
          <w:b/>
          <w:szCs w:val="24"/>
        </w:rPr>
      </w:pPr>
    </w:p>
    <w:p w14:paraId="220998C1" w14:textId="6535D66D" w:rsidR="00F63369" w:rsidRDefault="00F63369" w:rsidP="009C1B7E">
      <w:pPr>
        <w:rPr>
          <w:b/>
          <w:szCs w:val="24"/>
        </w:rPr>
      </w:pPr>
    </w:p>
    <w:p w14:paraId="5D6FFF88" w14:textId="2CAAE42B" w:rsidR="00F63369" w:rsidRDefault="00F63369" w:rsidP="009C1B7E">
      <w:pPr>
        <w:rPr>
          <w:b/>
          <w:szCs w:val="24"/>
        </w:rPr>
      </w:pPr>
    </w:p>
    <w:p w14:paraId="32FFFE58" w14:textId="21CD3CB4" w:rsidR="00F63369" w:rsidRDefault="00F63369" w:rsidP="009C1B7E">
      <w:pPr>
        <w:rPr>
          <w:b/>
          <w:szCs w:val="24"/>
        </w:rPr>
      </w:pPr>
    </w:p>
    <w:p w14:paraId="599E8AD9" w14:textId="32418F49" w:rsidR="00F63369" w:rsidRDefault="00F63369" w:rsidP="009C1B7E">
      <w:pPr>
        <w:rPr>
          <w:b/>
          <w:szCs w:val="24"/>
        </w:rPr>
      </w:pPr>
    </w:p>
    <w:p w14:paraId="18229EF1" w14:textId="0338389B" w:rsidR="00F63369" w:rsidRDefault="00F63369" w:rsidP="009C1B7E">
      <w:pPr>
        <w:rPr>
          <w:b/>
          <w:szCs w:val="24"/>
        </w:rPr>
      </w:pPr>
    </w:p>
    <w:p w14:paraId="1EE03680" w14:textId="1A979C14" w:rsidR="00F63369" w:rsidRDefault="00F63369" w:rsidP="009C1B7E">
      <w:pPr>
        <w:rPr>
          <w:b/>
          <w:szCs w:val="24"/>
        </w:rPr>
      </w:pPr>
    </w:p>
    <w:p w14:paraId="454B71FF" w14:textId="7A612F75" w:rsidR="00F63369" w:rsidRDefault="00F63369" w:rsidP="009C1B7E">
      <w:pPr>
        <w:rPr>
          <w:b/>
          <w:szCs w:val="24"/>
        </w:rPr>
      </w:pPr>
    </w:p>
    <w:p w14:paraId="7D6683F3" w14:textId="60E10992" w:rsidR="00F63369" w:rsidRDefault="00F63369" w:rsidP="009C1B7E">
      <w:pPr>
        <w:rPr>
          <w:b/>
          <w:szCs w:val="24"/>
        </w:rPr>
      </w:pPr>
    </w:p>
    <w:p w14:paraId="34390F77" w14:textId="0C131184" w:rsidR="00F63369" w:rsidRDefault="00F63369" w:rsidP="009C1B7E">
      <w:pPr>
        <w:rPr>
          <w:b/>
          <w:szCs w:val="24"/>
        </w:rPr>
      </w:pPr>
    </w:p>
    <w:p w14:paraId="52939ACB" w14:textId="77777777" w:rsidR="00F63369" w:rsidRDefault="00F63369" w:rsidP="009C1B7E">
      <w:pPr>
        <w:rPr>
          <w:b/>
          <w:szCs w:val="24"/>
        </w:rPr>
      </w:pPr>
    </w:p>
    <w:p w14:paraId="24942909" w14:textId="77777777" w:rsidR="00F63369" w:rsidRDefault="00F63369" w:rsidP="009C1B7E">
      <w:pPr>
        <w:rPr>
          <w:b/>
          <w:szCs w:val="24"/>
        </w:rPr>
      </w:pPr>
    </w:p>
    <w:p w14:paraId="0F0A0818" w14:textId="22679EDA" w:rsidR="00402F4A" w:rsidRPr="00956303" w:rsidRDefault="00402F4A" w:rsidP="009C1B7E">
      <w:pPr>
        <w:rPr>
          <w:b/>
          <w:szCs w:val="24"/>
        </w:rPr>
      </w:pPr>
      <w:r w:rsidRPr="00956303">
        <w:rPr>
          <w:b/>
          <w:szCs w:val="24"/>
        </w:rPr>
        <w:br w:type="page"/>
      </w:r>
    </w:p>
    <w:p w14:paraId="0EE52FA1" w14:textId="77777777" w:rsidR="00402F4A" w:rsidRDefault="00402F4A" w:rsidP="009C1B7E">
      <w:pPr>
        <w:pStyle w:val="Heading1"/>
      </w:pPr>
      <w:bookmarkStart w:id="49" w:name="_Toc109379054"/>
      <w:r w:rsidRPr="003C1C7A">
        <w:lastRenderedPageBreak/>
        <w:t>ENDORSEMENT OF THE GUIDELINES</w:t>
      </w:r>
      <w:bookmarkEnd w:id="49"/>
      <w:r w:rsidRPr="003C1C7A">
        <w:t xml:space="preserve"> </w:t>
      </w:r>
    </w:p>
    <w:p w14:paraId="0960DBBA" w14:textId="77777777" w:rsidR="00402F4A" w:rsidRDefault="00402F4A" w:rsidP="009C1B7E">
      <w:pPr>
        <w:tabs>
          <w:tab w:val="left" w:pos="9356"/>
        </w:tabs>
        <w:ind w:right="4"/>
      </w:pPr>
    </w:p>
    <w:tbl>
      <w:tblPr>
        <w:tblW w:w="1098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243"/>
        <w:gridCol w:w="1350"/>
        <w:gridCol w:w="1260"/>
        <w:gridCol w:w="1350"/>
        <w:gridCol w:w="1620"/>
        <w:gridCol w:w="1280"/>
        <w:gridCol w:w="1600"/>
      </w:tblGrid>
      <w:tr w:rsidR="00F63369" w:rsidRPr="001949F7" w14:paraId="7CA5F7B4" w14:textId="77777777" w:rsidTr="00816727">
        <w:trPr>
          <w:trHeight w:val="343"/>
        </w:trPr>
        <w:tc>
          <w:tcPr>
            <w:tcW w:w="1277" w:type="dxa"/>
            <w:shd w:val="clear" w:color="auto" w:fill="auto"/>
          </w:tcPr>
          <w:p w14:paraId="63DA36CD"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5203" w:type="dxa"/>
            <w:gridSpan w:val="4"/>
            <w:shd w:val="clear" w:color="auto" w:fill="auto"/>
          </w:tcPr>
          <w:p w14:paraId="77048E7D" w14:textId="420EEDB3" w:rsidR="00F63369" w:rsidRPr="001949F7" w:rsidRDefault="00F63369" w:rsidP="009C1B7E">
            <w:pPr>
              <w:widowControl w:val="0"/>
              <w:tabs>
                <w:tab w:val="left" w:pos="9356"/>
              </w:tabs>
              <w:overflowPunct w:val="0"/>
              <w:autoSpaceDE w:val="0"/>
              <w:autoSpaceDN w:val="0"/>
              <w:adjustRightInd w:val="0"/>
              <w:ind w:right="4"/>
              <w:jc w:val="center"/>
              <w:textAlignment w:val="baseline"/>
              <w:rPr>
                <w:rFonts w:eastAsia="Times New Roman"/>
                <w:b/>
                <w:szCs w:val="24"/>
                <w:lang w:val="en-US" w:eastAsia="en-US"/>
              </w:rPr>
            </w:pPr>
            <w:r>
              <w:rPr>
                <w:rFonts w:eastAsia="Times New Roman"/>
                <w:b/>
                <w:szCs w:val="24"/>
                <w:lang w:val="en-US" w:eastAsia="en-US"/>
              </w:rPr>
              <w:t>Prepared by</w:t>
            </w:r>
          </w:p>
        </w:tc>
        <w:tc>
          <w:tcPr>
            <w:tcW w:w="2900" w:type="dxa"/>
            <w:gridSpan w:val="2"/>
            <w:shd w:val="clear" w:color="auto" w:fill="auto"/>
          </w:tcPr>
          <w:p w14:paraId="3C60B803" w14:textId="2FD019F2" w:rsidR="00F63369" w:rsidRPr="001949F7" w:rsidRDefault="00F63369" w:rsidP="009C1B7E">
            <w:pPr>
              <w:widowControl w:val="0"/>
              <w:tabs>
                <w:tab w:val="left" w:pos="9356"/>
              </w:tabs>
              <w:overflowPunct w:val="0"/>
              <w:autoSpaceDE w:val="0"/>
              <w:autoSpaceDN w:val="0"/>
              <w:adjustRightInd w:val="0"/>
              <w:ind w:right="4"/>
              <w:jc w:val="center"/>
              <w:textAlignment w:val="baseline"/>
              <w:rPr>
                <w:rFonts w:eastAsia="Times New Roman"/>
                <w:b/>
                <w:szCs w:val="24"/>
                <w:lang w:val="en-US" w:eastAsia="en-US"/>
              </w:rPr>
            </w:pPr>
            <w:r w:rsidRPr="001949F7">
              <w:rPr>
                <w:rFonts w:eastAsia="Times New Roman"/>
                <w:b/>
                <w:szCs w:val="24"/>
                <w:lang w:val="en-US" w:eastAsia="en-US"/>
              </w:rPr>
              <w:t>Checked by</w:t>
            </w:r>
          </w:p>
        </w:tc>
        <w:tc>
          <w:tcPr>
            <w:tcW w:w="1600" w:type="dxa"/>
            <w:shd w:val="clear" w:color="auto" w:fill="auto"/>
          </w:tcPr>
          <w:p w14:paraId="65800E00"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b/>
                <w:szCs w:val="24"/>
                <w:lang w:val="en-US" w:eastAsia="en-US"/>
              </w:rPr>
            </w:pPr>
            <w:r w:rsidRPr="001949F7">
              <w:rPr>
                <w:rFonts w:eastAsia="Times New Roman"/>
                <w:b/>
                <w:szCs w:val="24"/>
                <w:lang w:val="en-US" w:eastAsia="en-US"/>
              </w:rPr>
              <w:t>Approved by</w:t>
            </w:r>
          </w:p>
        </w:tc>
      </w:tr>
      <w:tr w:rsidR="00F63369" w:rsidRPr="001949F7" w14:paraId="1BBCCBD5" w14:textId="77777777" w:rsidTr="00816727">
        <w:trPr>
          <w:trHeight w:val="598"/>
        </w:trPr>
        <w:tc>
          <w:tcPr>
            <w:tcW w:w="1277" w:type="dxa"/>
            <w:shd w:val="clear" w:color="auto" w:fill="auto"/>
          </w:tcPr>
          <w:p w14:paraId="061CAF34"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b/>
                <w:szCs w:val="24"/>
                <w:lang w:val="en-US" w:eastAsia="en-US"/>
              </w:rPr>
            </w:pPr>
            <w:r w:rsidRPr="001949F7">
              <w:rPr>
                <w:rFonts w:eastAsia="Times New Roman"/>
                <w:b/>
                <w:szCs w:val="24"/>
                <w:lang w:val="en-US" w:eastAsia="en-US"/>
              </w:rPr>
              <w:t>Title</w:t>
            </w:r>
          </w:p>
        </w:tc>
        <w:tc>
          <w:tcPr>
            <w:tcW w:w="1243" w:type="dxa"/>
            <w:shd w:val="clear" w:color="auto" w:fill="auto"/>
          </w:tcPr>
          <w:p w14:paraId="157A0648" w14:textId="4F2E378D" w:rsidR="00F63369" w:rsidRPr="001949F7" w:rsidRDefault="00F63369" w:rsidP="009C1B7E">
            <w:pPr>
              <w:widowControl w:val="0"/>
              <w:tabs>
                <w:tab w:val="left" w:pos="9356"/>
              </w:tabs>
              <w:overflowPunct w:val="0"/>
              <w:autoSpaceDE w:val="0"/>
              <w:autoSpaceDN w:val="0"/>
              <w:adjustRightInd w:val="0"/>
              <w:ind w:right="-15"/>
              <w:textAlignment w:val="baseline"/>
              <w:rPr>
                <w:rFonts w:eastAsia="Times New Roman"/>
                <w:b/>
                <w:szCs w:val="24"/>
                <w:lang w:val="en-US" w:eastAsia="en-US"/>
              </w:rPr>
            </w:pPr>
            <w:r>
              <w:rPr>
                <w:rFonts w:eastAsia="Times New Roman"/>
                <w:b/>
                <w:szCs w:val="24"/>
                <w:lang w:val="en-US" w:eastAsia="en-US"/>
              </w:rPr>
              <w:t xml:space="preserve">PIL </w:t>
            </w:r>
            <w:r w:rsidRPr="001949F7">
              <w:rPr>
                <w:rFonts w:eastAsia="Times New Roman"/>
                <w:b/>
                <w:szCs w:val="24"/>
                <w:lang w:val="en-US" w:eastAsia="en-US"/>
              </w:rPr>
              <w:t>Division manager</w:t>
            </w:r>
          </w:p>
        </w:tc>
        <w:tc>
          <w:tcPr>
            <w:tcW w:w="1350" w:type="dxa"/>
          </w:tcPr>
          <w:p w14:paraId="023C6654" w14:textId="6B9F84CB" w:rsidR="00F63369" w:rsidRPr="001949F7" w:rsidRDefault="00F63369" w:rsidP="009C1B7E">
            <w:pPr>
              <w:widowControl w:val="0"/>
              <w:tabs>
                <w:tab w:val="left" w:pos="9356"/>
              </w:tabs>
              <w:overflowPunct w:val="0"/>
              <w:autoSpaceDE w:val="0"/>
              <w:autoSpaceDN w:val="0"/>
              <w:adjustRightInd w:val="0"/>
              <w:ind w:right="120"/>
              <w:textAlignment w:val="baseline"/>
              <w:rPr>
                <w:rFonts w:eastAsia="Times New Roman"/>
                <w:b/>
                <w:szCs w:val="24"/>
                <w:lang w:val="en-US" w:eastAsia="en-US"/>
              </w:rPr>
            </w:pPr>
            <w:r>
              <w:rPr>
                <w:rFonts w:eastAsia="Times New Roman"/>
                <w:b/>
                <w:szCs w:val="24"/>
                <w:lang w:val="en-US" w:eastAsia="en-US"/>
              </w:rPr>
              <w:t xml:space="preserve">PVCT </w:t>
            </w:r>
            <w:r w:rsidRPr="001949F7">
              <w:rPr>
                <w:rFonts w:eastAsia="Times New Roman"/>
                <w:b/>
                <w:szCs w:val="24"/>
                <w:lang w:val="en-US" w:eastAsia="en-US"/>
              </w:rPr>
              <w:t>Division manager</w:t>
            </w:r>
          </w:p>
        </w:tc>
        <w:tc>
          <w:tcPr>
            <w:tcW w:w="1260" w:type="dxa"/>
          </w:tcPr>
          <w:p w14:paraId="056E0A57" w14:textId="39A64DB9" w:rsidR="00F63369" w:rsidRPr="001949F7" w:rsidRDefault="00F63369" w:rsidP="009C1B7E">
            <w:pPr>
              <w:widowControl w:val="0"/>
              <w:tabs>
                <w:tab w:val="left" w:pos="9356"/>
              </w:tabs>
              <w:overflowPunct w:val="0"/>
              <w:autoSpaceDE w:val="0"/>
              <w:autoSpaceDN w:val="0"/>
              <w:adjustRightInd w:val="0"/>
              <w:ind w:right="120"/>
              <w:textAlignment w:val="baseline"/>
              <w:rPr>
                <w:rFonts w:eastAsia="Times New Roman"/>
                <w:b/>
                <w:szCs w:val="24"/>
                <w:lang w:val="en-US" w:eastAsia="en-US"/>
              </w:rPr>
            </w:pPr>
            <w:r>
              <w:rPr>
                <w:rFonts w:eastAsia="Times New Roman"/>
                <w:b/>
                <w:szCs w:val="24"/>
                <w:lang w:val="en-US" w:eastAsia="en-US"/>
              </w:rPr>
              <w:t xml:space="preserve">DIEC </w:t>
            </w:r>
            <w:r w:rsidRPr="001949F7">
              <w:rPr>
                <w:rFonts w:eastAsia="Times New Roman"/>
                <w:b/>
                <w:szCs w:val="24"/>
                <w:lang w:val="en-US" w:eastAsia="en-US"/>
              </w:rPr>
              <w:t>Division manager</w:t>
            </w:r>
          </w:p>
        </w:tc>
        <w:tc>
          <w:tcPr>
            <w:tcW w:w="1350" w:type="dxa"/>
          </w:tcPr>
          <w:p w14:paraId="27D851EA" w14:textId="23B0215F" w:rsidR="00F63369" w:rsidRPr="001949F7" w:rsidRDefault="00F63369" w:rsidP="009C1B7E">
            <w:pPr>
              <w:widowControl w:val="0"/>
              <w:tabs>
                <w:tab w:val="left" w:pos="9356"/>
              </w:tabs>
              <w:overflowPunct w:val="0"/>
              <w:autoSpaceDE w:val="0"/>
              <w:autoSpaceDN w:val="0"/>
              <w:adjustRightInd w:val="0"/>
              <w:ind w:right="120"/>
              <w:textAlignment w:val="baseline"/>
              <w:rPr>
                <w:rFonts w:eastAsia="Times New Roman"/>
                <w:b/>
                <w:szCs w:val="24"/>
                <w:lang w:val="en-US" w:eastAsia="en-US"/>
              </w:rPr>
            </w:pPr>
            <w:r>
              <w:rPr>
                <w:rFonts w:eastAsia="Times New Roman"/>
                <w:b/>
                <w:szCs w:val="24"/>
                <w:lang w:val="en-US" w:eastAsia="en-US"/>
              </w:rPr>
              <w:t>HMDR</w:t>
            </w:r>
            <w:r w:rsidRPr="001949F7">
              <w:rPr>
                <w:rFonts w:eastAsia="Times New Roman"/>
                <w:b/>
                <w:szCs w:val="24"/>
                <w:lang w:val="en-US" w:eastAsia="en-US"/>
              </w:rPr>
              <w:t xml:space="preserve"> Division manager</w:t>
            </w:r>
          </w:p>
        </w:tc>
        <w:tc>
          <w:tcPr>
            <w:tcW w:w="1620" w:type="dxa"/>
            <w:shd w:val="clear" w:color="auto" w:fill="auto"/>
          </w:tcPr>
          <w:p w14:paraId="054FA7F7" w14:textId="17286A51" w:rsidR="00F63369" w:rsidRPr="001949F7" w:rsidRDefault="00F63369" w:rsidP="009C1B7E">
            <w:pPr>
              <w:widowControl w:val="0"/>
              <w:tabs>
                <w:tab w:val="left" w:pos="9356"/>
              </w:tabs>
              <w:overflowPunct w:val="0"/>
              <w:autoSpaceDE w:val="0"/>
              <w:autoSpaceDN w:val="0"/>
              <w:adjustRightInd w:val="0"/>
              <w:ind w:right="120"/>
              <w:textAlignment w:val="baseline"/>
              <w:rPr>
                <w:rFonts w:eastAsia="Times New Roman"/>
                <w:b/>
                <w:szCs w:val="24"/>
                <w:lang w:val="en-US" w:eastAsia="en-US"/>
              </w:rPr>
            </w:pPr>
            <w:r w:rsidRPr="001949F7">
              <w:rPr>
                <w:rFonts w:eastAsia="Times New Roman"/>
                <w:b/>
                <w:szCs w:val="24"/>
                <w:lang w:val="en-US" w:eastAsia="en-US"/>
              </w:rPr>
              <w:t>Head of Department</w:t>
            </w:r>
          </w:p>
        </w:tc>
        <w:tc>
          <w:tcPr>
            <w:tcW w:w="1280" w:type="dxa"/>
          </w:tcPr>
          <w:p w14:paraId="5BEB5DDC" w14:textId="77777777" w:rsidR="00F63369" w:rsidRPr="001949F7" w:rsidRDefault="00F63369" w:rsidP="009C1B7E">
            <w:pPr>
              <w:widowControl w:val="0"/>
              <w:tabs>
                <w:tab w:val="left" w:pos="9356"/>
              </w:tabs>
              <w:overflowPunct w:val="0"/>
              <w:autoSpaceDE w:val="0"/>
              <w:autoSpaceDN w:val="0"/>
              <w:adjustRightInd w:val="0"/>
              <w:ind w:right="-20"/>
              <w:textAlignment w:val="baseline"/>
              <w:rPr>
                <w:rFonts w:eastAsia="Times New Roman"/>
                <w:b/>
                <w:szCs w:val="24"/>
                <w:lang w:val="en-US" w:eastAsia="en-US"/>
              </w:rPr>
            </w:pPr>
            <w:r>
              <w:rPr>
                <w:rFonts w:eastAsia="Times New Roman"/>
                <w:b/>
                <w:szCs w:val="24"/>
                <w:lang w:val="en-US" w:eastAsia="en-US"/>
              </w:rPr>
              <w:t>QMS Division Manager</w:t>
            </w:r>
          </w:p>
        </w:tc>
        <w:tc>
          <w:tcPr>
            <w:tcW w:w="1600" w:type="dxa"/>
            <w:shd w:val="clear" w:color="auto" w:fill="auto"/>
          </w:tcPr>
          <w:p w14:paraId="6F7CA46D"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b/>
                <w:szCs w:val="24"/>
                <w:lang w:val="en-US" w:eastAsia="en-US"/>
              </w:rPr>
            </w:pPr>
            <w:r w:rsidRPr="001949F7">
              <w:rPr>
                <w:rFonts w:eastAsia="Times New Roman"/>
                <w:b/>
                <w:szCs w:val="24"/>
                <w:lang w:val="en-US" w:eastAsia="en-US"/>
              </w:rPr>
              <w:t xml:space="preserve">Director General </w:t>
            </w:r>
          </w:p>
        </w:tc>
      </w:tr>
      <w:tr w:rsidR="00F63369" w:rsidRPr="001949F7" w14:paraId="5AAC2D22" w14:textId="77777777" w:rsidTr="00816727">
        <w:trPr>
          <w:trHeight w:val="676"/>
        </w:trPr>
        <w:tc>
          <w:tcPr>
            <w:tcW w:w="1277" w:type="dxa"/>
            <w:shd w:val="clear" w:color="auto" w:fill="auto"/>
          </w:tcPr>
          <w:p w14:paraId="34E462F3"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b/>
                <w:szCs w:val="24"/>
                <w:lang w:val="en-US" w:eastAsia="en-US"/>
              </w:rPr>
            </w:pPr>
            <w:r w:rsidRPr="001949F7">
              <w:rPr>
                <w:rFonts w:eastAsia="Times New Roman"/>
                <w:b/>
                <w:szCs w:val="24"/>
                <w:lang w:val="en-US" w:eastAsia="en-US"/>
              </w:rPr>
              <w:t>Names</w:t>
            </w:r>
          </w:p>
        </w:tc>
        <w:tc>
          <w:tcPr>
            <w:tcW w:w="1243" w:type="dxa"/>
            <w:shd w:val="clear" w:color="auto" w:fill="auto"/>
          </w:tcPr>
          <w:p w14:paraId="38B4E370"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p w14:paraId="0E860D64"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350" w:type="dxa"/>
          </w:tcPr>
          <w:p w14:paraId="26B8FF89"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260" w:type="dxa"/>
          </w:tcPr>
          <w:p w14:paraId="3E6D2136" w14:textId="622E567E"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350" w:type="dxa"/>
          </w:tcPr>
          <w:p w14:paraId="01EAC90C" w14:textId="698F6D9D"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620" w:type="dxa"/>
            <w:shd w:val="clear" w:color="auto" w:fill="auto"/>
          </w:tcPr>
          <w:p w14:paraId="47BC76AA" w14:textId="41D05B3B"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280" w:type="dxa"/>
          </w:tcPr>
          <w:p w14:paraId="24214096"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600" w:type="dxa"/>
            <w:shd w:val="clear" w:color="auto" w:fill="auto"/>
          </w:tcPr>
          <w:p w14:paraId="2AB77264"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r>
      <w:tr w:rsidR="00F63369" w:rsidRPr="001949F7" w14:paraId="7769C3DE" w14:textId="77777777" w:rsidTr="00816727">
        <w:trPr>
          <w:trHeight w:val="686"/>
        </w:trPr>
        <w:tc>
          <w:tcPr>
            <w:tcW w:w="1277" w:type="dxa"/>
            <w:shd w:val="clear" w:color="auto" w:fill="auto"/>
          </w:tcPr>
          <w:p w14:paraId="1A4C6425"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b/>
                <w:szCs w:val="24"/>
                <w:lang w:val="en-US" w:eastAsia="en-US"/>
              </w:rPr>
            </w:pPr>
            <w:r w:rsidRPr="001949F7">
              <w:rPr>
                <w:rFonts w:eastAsia="Times New Roman"/>
                <w:b/>
                <w:szCs w:val="24"/>
                <w:lang w:val="en-US" w:eastAsia="en-US"/>
              </w:rPr>
              <w:t>Signature</w:t>
            </w:r>
          </w:p>
        </w:tc>
        <w:tc>
          <w:tcPr>
            <w:tcW w:w="1243" w:type="dxa"/>
            <w:shd w:val="clear" w:color="auto" w:fill="auto"/>
          </w:tcPr>
          <w:p w14:paraId="7FAA9D67"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p w14:paraId="4F6580F0"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350" w:type="dxa"/>
          </w:tcPr>
          <w:p w14:paraId="25A997CE"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260" w:type="dxa"/>
          </w:tcPr>
          <w:p w14:paraId="42664659" w14:textId="222FFA7F"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350" w:type="dxa"/>
          </w:tcPr>
          <w:p w14:paraId="626175EF" w14:textId="7B9FF426"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620" w:type="dxa"/>
            <w:shd w:val="clear" w:color="auto" w:fill="auto"/>
          </w:tcPr>
          <w:p w14:paraId="04104F3B" w14:textId="0FD6E5AA"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280" w:type="dxa"/>
          </w:tcPr>
          <w:p w14:paraId="00BC4E53"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600" w:type="dxa"/>
            <w:shd w:val="clear" w:color="auto" w:fill="auto"/>
          </w:tcPr>
          <w:p w14:paraId="531568FE"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r>
      <w:tr w:rsidR="00F63369" w:rsidRPr="001949F7" w14:paraId="03FCAB45" w14:textId="77777777" w:rsidTr="00816727">
        <w:trPr>
          <w:trHeight w:val="686"/>
        </w:trPr>
        <w:tc>
          <w:tcPr>
            <w:tcW w:w="1277" w:type="dxa"/>
            <w:shd w:val="clear" w:color="auto" w:fill="auto"/>
          </w:tcPr>
          <w:p w14:paraId="2F8C2106"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b/>
                <w:szCs w:val="24"/>
                <w:lang w:val="en-US" w:eastAsia="en-US"/>
              </w:rPr>
            </w:pPr>
            <w:r w:rsidRPr="001949F7">
              <w:rPr>
                <w:rFonts w:eastAsia="Times New Roman"/>
                <w:b/>
                <w:szCs w:val="24"/>
                <w:lang w:val="en-US" w:eastAsia="en-US"/>
              </w:rPr>
              <w:t>Date</w:t>
            </w:r>
          </w:p>
        </w:tc>
        <w:tc>
          <w:tcPr>
            <w:tcW w:w="1243" w:type="dxa"/>
            <w:shd w:val="clear" w:color="auto" w:fill="auto"/>
          </w:tcPr>
          <w:p w14:paraId="2DDBA2F2"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p w14:paraId="5E06E77E"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350" w:type="dxa"/>
          </w:tcPr>
          <w:p w14:paraId="640CE746"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260" w:type="dxa"/>
          </w:tcPr>
          <w:p w14:paraId="33B4DB0A" w14:textId="7631801E"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350" w:type="dxa"/>
          </w:tcPr>
          <w:p w14:paraId="375C8C3A" w14:textId="68A59793"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620" w:type="dxa"/>
            <w:shd w:val="clear" w:color="auto" w:fill="auto"/>
          </w:tcPr>
          <w:p w14:paraId="49EBB4D9" w14:textId="15476BA5"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280" w:type="dxa"/>
          </w:tcPr>
          <w:p w14:paraId="7285CE22"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c>
          <w:tcPr>
            <w:tcW w:w="1600" w:type="dxa"/>
            <w:shd w:val="clear" w:color="auto" w:fill="auto"/>
          </w:tcPr>
          <w:p w14:paraId="1241DE5F" w14:textId="77777777" w:rsidR="00F63369" w:rsidRPr="001949F7" w:rsidRDefault="00F63369" w:rsidP="009C1B7E">
            <w:pPr>
              <w:widowControl w:val="0"/>
              <w:tabs>
                <w:tab w:val="left" w:pos="9356"/>
              </w:tabs>
              <w:overflowPunct w:val="0"/>
              <w:autoSpaceDE w:val="0"/>
              <w:autoSpaceDN w:val="0"/>
              <w:adjustRightInd w:val="0"/>
              <w:ind w:right="4"/>
              <w:textAlignment w:val="baseline"/>
              <w:rPr>
                <w:rFonts w:eastAsia="Times New Roman"/>
                <w:szCs w:val="24"/>
                <w:lang w:val="en-US" w:eastAsia="en-US"/>
              </w:rPr>
            </w:pPr>
          </w:p>
        </w:tc>
      </w:tr>
    </w:tbl>
    <w:p w14:paraId="0F4337DB" w14:textId="77777777" w:rsidR="00402F4A" w:rsidRPr="000A76E6" w:rsidRDefault="00402F4A" w:rsidP="009C1B7E">
      <w:pPr>
        <w:tabs>
          <w:tab w:val="left" w:pos="9356"/>
        </w:tabs>
        <w:ind w:right="4"/>
        <w:rPr>
          <w:rFonts w:eastAsia="Times New Roman"/>
          <w:szCs w:val="24"/>
          <w:lang w:val="en-US" w:eastAsia="en-US"/>
        </w:rPr>
      </w:pPr>
    </w:p>
    <w:p w14:paraId="20C29278" w14:textId="77777777" w:rsidR="00FE35C9" w:rsidRDefault="00FE35C9" w:rsidP="009C1B7E">
      <w:pPr>
        <w:jc w:val="left"/>
        <w:rPr>
          <w:b/>
          <w:szCs w:val="24"/>
        </w:rPr>
      </w:pPr>
      <w:r>
        <w:rPr>
          <w:b/>
          <w:szCs w:val="24"/>
        </w:rPr>
        <w:br w:type="page"/>
      </w:r>
    </w:p>
    <w:p w14:paraId="6379CB20" w14:textId="59C041D9" w:rsidR="00402F4A" w:rsidRDefault="00FE35C9" w:rsidP="009C1B7E">
      <w:pPr>
        <w:tabs>
          <w:tab w:val="left" w:pos="9356"/>
        </w:tabs>
        <w:ind w:right="4"/>
        <w:rPr>
          <w:b/>
          <w:bCs/>
          <w:szCs w:val="24"/>
        </w:rPr>
      </w:pPr>
      <w:r w:rsidRPr="00B71422">
        <w:rPr>
          <w:b/>
          <w:bCs/>
          <w:szCs w:val="24"/>
        </w:rPr>
        <w:lastRenderedPageBreak/>
        <w:t>APPENDICES</w:t>
      </w:r>
    </w:p>
    <w:p w14:paraId="3FAB11B3" w14:textId="20D2E123" w:rsidR="00224D43" w:rsidRDefault="00224D43" w:rsidP="009C1B7E">
      <w:pPr>
        <w:tabs>
          <w:tab w:val="left" w:pos="9356"/>
        </w:tabs>
        <w:ind w:right="4"/>
        <w:rPr>
          <w:b/>
          <w:bCs/>
          <w:szCs w:val="24"/>
        </w:rPr>
      </w:pPr>
    </w:p>
    <w:p w14:paraId="5513BEC6" w14:textId="62745138" w:rsidR="00224D43" w:rsidRDefault="00224D43" w:rsidP="009C1B7E">
      <w:pPr>
        <w:tabs>
          <w:tab w:val="left" w:pos="9356"/>
        </w:tabs>
        <w:ind w:right="4"/>
        <w:rPr>
          <w:b/>
          <w:bCs/>
          <w:szCs w:val="24"/>
        </w:rPr>
      </w:pPr>
      <w:r>
        <w:rPr>
          <w:b/>
          <w:bCs/>
          <w:szCs w:val="24"/>
        </w:rPr>
        <w:t>APPENDIX</w:t>
      </w:r>
      <w:r w:rsidR="002A2BFB">
        <w:rPr>
          <w:b/>
          <w:bCs/>
          <w:szCs w:val="24"/>
        </w:rPr>
        <w:t xml:space="preserve"> 1</w:t>
      </w:r>
      <w:r>
        <w:rPr>
          <w:b/>
          <w:bCs/>
          <w:szCs w:val="24"/>
        </w:rPr>
        <w:t>: PREMISES REGISTRATION CERTIFICATE</w:t>
      </w:r>
    </w:p>
    <w:p w14:paraId="3042B05B" w14:textId="09745EF7" w:rsidR="00224D43" w:rsidRDefault="00224D43" w:rsidP="009C1B7E">
      <w:pPr>
        <w:tabs>
          <w:tab w:val="left" w:pos="9356"/>
        </w:tabs>
        <w:ind w:right="4"/>
        <w:rPr>
          <w:b/>
          <w:bCs/>
          <w:szCs w:val="24"/>
        </w:rPr>
      </w:pPr>
    </w:p>
    <w:p w14:paraId="506BDD48" w14:textId="30FFDAA9" w:rsidR="00224D43" w:rsidRDefault="00224D43" w:rsidP="009C1B7E">
      <w:pPr>
        <w:tabs>
          <w:tab w:val="left" w:pos="9356"/>
        </w:tabs>
        <w:ind w:right="4"/>
        <w:rPr>
          <w:b/>
          <w:bCs/>
          <w:szCs w:val="24"/>
        </w:rPr>
      </w:pPr>
      <w:r>
        <w:rPr>
          <w:b/>
          <w:bCs/>
          <w:szCs w:val="24"/>
        </w:rPr>
        <w:t>APPENDI</w:t>
      </w:r>
      <w:r w:rsidR="002A2BFB">
        <w:rPr>
          <w:b/>
          <w:bCs/>
          <w:szCs w:val="24"/>
        </w:rPr>
        <w:t>X 2</w:t>
      </w:r>
      <w:r>
        <w:rPr>
          <w:b/>
          <w:bCs/>
          <w:szCs w:val="24"/>
        </w:rPr>
        <w:t>: MANUFACTURING LICENSE TEMPLATE</w:t>
      </w:r>
    </w:p>
    <w:p w14:paraId="54B7781C" w14:textId="1D87B147" w:rsidR="00224D43" w:rsidRDefault="00224D43" w:rsidP="009C1B7E">
      <w:pPr>
        <w:tabs>
          <w:tab w:val="left" w:pos="9356"/>
        </w:tabs>
        <w:ind w:right="4"/>
        <w:rPr>
          <w:b/>
          <w:bCs/>
          <w:szCs w:val="24"/>
        </w:rPr>
      </w:pPr>
    </w:p>
    <w:p w14:paraId="79A8A1DE" w14:textId="39D7456E" w:rsidR="00224D43" w:rsidRPr="00402F4A" w:rsidRDefault="00224D43" w:rsidP="009C1B7E">
      <w:pPr>
        <w:tabs>
          <w:tab w:val="left" w:pos="9356"/>
        </w:tabs>
        <w:ind w:right="4"/>
        <w:rPr>
          <w:b/>
          <w:szCs w:val="24"/>
        </w:rPr>
      </w:pPr>
      <w:r>
        <w:rPr>
          <w:b/>
          <w:bCs/>
          <w:szCs w:val="24"/>
        </w:rPr>
        <w:t>APPENDIX</w:t>
      </w:r>
      <w:r w:rsidR="002A2BFB">
        <w:rPr>
          <w:b/>
          <w:bCs/>
          <w:szCs w:val="24"/>
        </w:rPr>
        <w:t xml:space="preserve"> 3</w:t>
      </w:r>
      <w:r>
        <w:rPr>
          <w:b/>
          <w:bCs/>
          <w:szCs w:val="24"/>
        </w:rPr>
        <w:t>: PREMISES LICENSE TEMPLATE</w:t>
      </w:r>
    </w:p>
    <w:sectPr w:rsidR="00224D43" w:rsidRPr="00402F4A" w:rsidSect="00DA6FAC">
      <w:headerReference w:type="default" r:id="rId30"/>
      <w:footerReference w:type="default" r:id="rId31"/>
      <w:headerReference w:type="first" r:id="rId32"/>
      <w:footerReference w:type="first" r:id="rId33"/>
      <w:pgSz w:w="11906" w:h="16838"/>
      <w:pgMar w:top="720" w:right="1152" w:bottom="432" w:left="1152" w:header="432" w:footer="4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6507F" w14:textId="77777777" w:rsidR="00087C27" w:rsidRDefault="00087C27" w:rsidP="00402F4A">
      <w:pPr>
        <w:spacing w:line="240" w:lineRule="auto"/>
      </w:pPr>
      <w:r>
        <w:separator/>
      </w:r>
    </w:p>
  </w:endnote>
  <w:endnote w:type="continuationSeparator" w:id="0">
    <w:p w14:paraId="321C4BAA" w14:textId="77777777" w:rsidR="00087C27" w:rsidRDefault="00087C27" w:rsidP="00402F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DejaVu Serif">
    <w:charset w:val="00"/>
    <w:family w:val="roman"/>
    <w:pitch w:val="variable"/>
    <w:sig w:usb0="E50006FF" w:usb1="5200F9FB" w:usb2="0A040020" w:usb3="00000000" w:csb0="0000009F" w:csb1="00000000"/>
  </w:font>
  <w:font w:name="Times New Roman-Bold">
    <w:altName w:val="Times New Roman"/>
    <w:panose1 w:val="00000000000000000000"/>
    <w:charset w:val="00"/>
    <w:family w:val="auto"/>
    <w:notTrueType/>
    <w:pitch w:val="default"/>
    <w:sig w:usb0="00000003" w:usb1="00000000" w:usb2="00000000" w:usb3="00000000" w:csb0="00000001" w:csb1="00000000"/>
  </w:font>
  <w:font w:name="Times New Roman-Italic">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535E7" w14:textId="77777777" w:rsidR="00506EA5" w:rsidRPr="00897A0B" w:rsidRDefault="00B57B1A" w:rsidP="00897A0B">
    <w:pPr>
      <w:pStyle w:val="Footer"/>
      <w:tabs>
        <w:tab w:val="clear" w:pos="9026"/>
        <w:tab w:val="right" w:pos="9602"/>
      </w:tabs>
      <w:rPr>
        <w:b/>
        <w:bCs/>
        <w:sz w:val="20"/>
      </w:rPr>
    </w:pPr>
    <w:r w:rsidRPr="00B84472">
      <w:rPr>
        <w:rFonts w:eastAsia="Times New Roman"/>
        <w:sz w:val="20"/>
        <w:szCs w:val="24"/>
        <w:lang w:val="en-US" w:eastAsia="en-US"/>
      </w:rPr>
      <w:t xml:space="preserve">Doc. No.: </w:t>
    </w:r>
    <w:r>
      <w:rPr>
        <w:rFonts w:eastAsia="Times New Roman"/>
        <w:sz w:val="20"/>
        <w:szCs w:val="24"/>
        <w:lang w:val="en-US" w:eastAsia="en-US"/>
      </w:rPr>
      <w:t xml:space="preserve">WWW/XXX/YYY/ZZZ   </w:t>
    </w:r>
    <w:r w:rsidR="00A20AFD" w:rsidRPr="00A20AFD">
      <w:rPr>
        <w:sz w:val="20"/>
        <w:szCs w:val="24"/>
      </w:rPr>
      <w:t>Rev</w:t>
    </w:r>
    <w:r w:rsidR="00A20AFD" w:rsidRPr="00A20AFD">
      <w:rPr>
        <w:sz w:val="20"/>
        <w:szCs w:val="24"/>
      </w:rPr>
      <w:softHyphen/>
    </w:r>
    <w:r w:rsidR="00A20AFD" w:rsidRPr="00A20AFD">
      <w:rPr>
        <w:sz w:val="20"/>
        <w:szCs w:val="24"/>
      </w:rPr>
      <w:softHyphen/>
      <w:t>_...</w:t>
    </w:r>
    <w:r>
      <w:rPr>
        <w:sz w:val="20"/>
      </w:rPr>
      <w:tab/>
    </w:r>
    <w:r>
      <w:rPr>
        <w:sz w:val="20"/>
      </w:rPr>
      <w:tab/>
    </w:r>
    <w:r w:rsidR="00402F4A" w:rsidRPr="00B75A24">
      <w:rPr>
        <w:sz w:val="20"/>
      </w:rPr>
      <w:t xml:space="preserve">Page </w:t>
    </w:r>
    <w:r w:rsidR="00402F4A" w:rsidRPr="0006480D">
      <w:rPr>
        <w:b/>
        <w:bCs/>
        <w:sz w:val="20"/>
      </w:rPr>
      <w:fldChar w:fldCharType="begin"/>
    </w:r>
    <w:r w:rsidR="00402F4A" w:rsidRPr="0006480D">
      <w:rPr>
        <w:b/>
        <w:bCs/>
        <w:sz w:val="20"/>
      </w:rPr>
      <w:instrText xml:space="preserve"> PAGE  \* Arabic  \* MERGEFORMAT </w:instrText>
    </w:r>
    <w:r w:rsidR="00402F4A" w:rsidRPr="0006480D">
      <w:rPr>
        <w:b/>
        <w:bCs/>
        <w:sz w:val="20"/>
      </w:rPr>
      <w:fldChar w:fldCharType="separate"/>
    </w:r>
    <w:r w:rsidR="0011711B">
      <w:rPr>
        <w:b/>
        <w:bCs/>
        <w:noProof/>
        <w:sz w:val="20"/>
      </w:rPr>
      <w:t>9</w:t>
    </w:r>
    <w:r w:rsidR="00402F4A" w:rsidRPr="0006480D">
      <w:rPr>
        <w:b/>
        <w:bCs/>
        <w:sz w:val="20"/>
      </w:rPr>
      <w:fldChar w:fldCharType="end"/>
    </w:r>
    <w:r w:rsidR="00402F4A" w:rsidRPr="00B75A24">
      <w:rPr>
        <w:sz w:val="20"/>
      </w:rPr>
      <w:t xml:space="preserve"> of</w:t>
    </w:r>
    <w:r w:rsidR="00402F4A" w:rsidRPr="00B75A24">
      <w:rPr>
        <w:i/>
        <w:sz w:val="20"/>
      </w:rPr>
      <w:t xml:space="preserve"> </w:t>
    </w:r>
    <w:r w:rsidR="00402F4A" w:rsidRPr="0006480D">
      <w:rPr>
        <w:b/>
        <w:bCs/>
        <w:sz w:val="20"/>
      </w:rPr>
      <w:fldChar w:fldCharType="begin"/>
    </w:r>
    <w:r w:rsidR="00402F4A" w:rsidRPr="0006480D">
      <w:rPr>
        <w:b/>
        <w:bCs/>
        <w:sz w:val="20"/>
      </w:rPr>
      <w:instrText xml:space="preserve"> NUMPAGES  \* Arabic  \* MERGEFORMAT </w:instrText>
    </w:r>
    <w:r w:rsidR="00402F4A" w:rsidRPr="0006480D">
      <w:rPr>
        <w:b/>
        <w:bCs/>
        <w:sz w:val="20"/>
      </w:rPr>
      <w:fldChar w:fldCharType="separate"/>
    </w:r>
    <w:r w:rsidR="0011711B">
      <w:rPr>
        <w:b/>
        <w:bCs/>
        <w:noProof/>
        <w:sz w:val="20"/>
      </w:rPr>
      <w:t>10</w:t>
    </w:r>
    <w:r w:rsidR="00402F4A" w:rsidRPr="0006480D">
      <w:rPr>
        <w:b/>
        <w:b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55" w:type="dxa"/>
      <w:tblLook w:val="04A0" w:firstRow="1" w:lastRow="0" w:firstColumn="1" w:lastColumn="0" w:noHBand="0" w:noVBand="1"/>
    </w:tblPr>
    <w:tblGrid>
      <w:gridCol w:w="4855"/>
    </w:tblGrid>
    <w:tr w:rsidR="00280614" w:rsidRPr="00B84472" w14:paraId="09FD4065" w14:textId="77777777" w:rsidTr="00280614">
      <w:trPr>
        <w:trHeight w:val="80"/>
      </w:trPr>
      <w:tc>
        <w:tcPr>
          <w:tcW w:w="4855" w:type="dxa"/>
        </w:tcPr>
        <w:p w14:paraId="6CCCDB12" w14:textId="77777777" w:rsidR="00280614" w:rsidRPr="00B84472" w:rsidRDefault="00280614" w:rsidP="00280614">
          <w:pPr>
            <w:tabs>
              <w:tab w:val="center" w:pos="1857"/>
              <w:tab w:val="right" w:pos="3715"/>
            </w:tabs>
            <w:ind w:right="-420"/>
            <w:jc w:val="left"/>
            <w:rPr>
              <w:rFonts w:eastAsia="Times New Roman"/>
              <w:sz w:val="20"/>
              <w:szCs w:val="24"/>
              <w:lang w:val="en-US" w:eastAsia="en-US"/>
            </w:rPr>
          </w:pPr>
          <w:r w:rsidRPr="00B84472">
            <w:rPr>
              <w:rFonts w:eastAsia="Times New Roman"/>
              <w:sz w:val="20"/>
              <w:szCs w:val="24"/>
              <w:lang w:val="en-US" w:eastAsia="en-US"/>
            </w:rPr>
            <w:t xml:space="preserve">Doc. No.: </w:t>
          </w:r>
          <w:r>
            <w:rPr>
              <w:rFonts w:eastAsia="Times New Roman"/>
              <w:sz w:val="20"/>
              <w:szCs w:val="24"/>
              <w:lang w:val="en-US" w:eastAsia="en-US"/>
            </w:rPr>
            <w:t>WWW/XXX/YYY/ZZZ</w:t>
          </w:r>
          <w:r w:rsidR="00506EA5">
            <w:rPr>
              <w:rFonts w:eastAsia="Times New Roman"/>
              <w:sz w:val="20"/>
              <w:szCs w:val="24"/>
              <w:lang w:val="en-US" w:eastAsia="en-US"/>
            </w:rPr>
            <w:t xml:space="preserve">  </w:t>
          </w:r>
          <w:r w:rsidR="00DA6FAC">
            <w:rPr>
              <w:rFonts w:eastAsia="Times New Roman"/>
              <w:sz w:val="20"/>
              <w:szCs w:val="24"/>
              <w:lang w:val="en-US" w:eastAsia="en-US"/>
            </w:rPr>
            <w:t xml:space="preserve"> </w:t>
          </w:r>
          <w:r w:rsidR="00A20AFD" w:rsidRPr="00A20AFD">
            <w:rPr>
              <w:sz w:val="20"/>
              <w:szCs w:val="24"/>
            </w:rPr>
            <w:t>Rev</w:t>
          </w:r>
          <w:r w:rsidR="00A20AFD" w:rsidRPr="00A20AFD">
            <w:rPr>
              <w:sz w:val="20"/>
              <w:szCs w:val="24"/>
            </w:rPr>
            <w:softHyphen/>
          </w:r>
          <w:r w:rsidR="00A20AFD" w:rsidRPr="00A20AFD">
            <w:rPr>
              <w:sz w:val="20"/>
              <w:szCs w:val="24"/>
            </w:rPr>
            <w:softHyphen/>
            <w:t>_...</w:t>
          </w:r>
        </w:p>
      </w:tc>
    </w:tr>
  </w:tbl>
  <w:p w14:paraId="539C2A19" w14:textId="77777777" w:rsidR="006654EC" w:rsidRPr="00E46204" w:rsidRDefault="006654EC" w:rsidP="006654EC">
    <w:pPr>
      <w:pStyle w:val="Footer"/>
      <w:pBdr>
        <w:top w:val="single" w:sz="24" w:space="1" w:color="auto"/>
      </w:pBdr>
      <w:spacing w:line="276" w:lineRule="auto"/>
      <w:jc w:val="center"/>
      <w:rPr>
        <w:b/>
        <w:i/>
        <w:color w:val="323E4F" w:themeColor="text2" w:themeShade="BF"/>
        <w:sz w:val="20"/>
        <w:lang w:val="fr-FR"/>
      </w:rPr>
    </w:pPr>
    <w:r w:rsidRPr="00E46204">
      <w:rPr>
        <w:b/>
        <w:i/>
        <w:color w:val="323E4F" w:themeColor="text2" w:themeShade="BF"/>
        <w:sz w:val="20"/>
        <w:lang w:val="fr-FR"/>
      </w:rPr>
      <w:t>Rwanda FDA, P.</w:t>
    </w:r>
    <w:proofErr w:type="gramStart"/>
    <w:r w:rsidRPr="00E46204">
      <w:rPr>
        <w:b/>
        <w:i/>
        <w:color w:val="323E4F" w:themeColor="text2" w:themeShade="BF"/>
        <w:sz w:val="20"/>
        <w:lang w:val="fr-FR"/>
      </w:rPr>
      <w:t>O.Box</w:t>
    </w:r>
    <w:proofErr w:type="gramEnd"/>
    <w:r w:rsidRPr="00E46204">
      <w:rPr>
        <w:b/>
        <w:i/>
        <w:color w:val="323E4F" w:themeColor="text2" w:themeShade="BF"/>
        <w:sz w:val="20"/>
        <w:lang w:val="fr-FR"/>
      </w:rPr>
      <w:t xml:space="preserve">:1948 Kigali-Rwanda, Email: </w:t>
    </w:r>
    <w:hyperlink r:id="rId1" w:history="1">
      <w:r w:rsidRPr="00E46204">
        <w:rPr>
          <w:rStyle w:val="Hyperlink"/>
          <w:b/>
          <w:i/>
          <w:color w:val="323E4F" w:themeColor="text2" w:themeShade="BF"/>
          <w:sz w:val="20"/>
          <w:lang w:val="fr-FR"/>
        </w:rPr>
        <w:t>info@rwandafda.gov.rw</w:t>
      </w:r>
    </w:hyperlink>
  </w:p>
  <w:p w14:paraId="2907DEE5" w14:textId="77777777" w:rsidR="006654EC" w:rsidRPr="00642C2E" w:rsidRDefault="006654EC" w:rsidP="006654EC">
    <w:pPr>
      <w:pStyle w:val="Footer"/>
      <w:pBdr>
        <w:top w:val="single" w:sz="24" w:space="1" w:color="auto"/>
      </w:pBdr>
      <w:spacing w:line="276" w:lineRule="auto"/>
      <w:jc w:val="center"/>
      <w:rPr>
        <w:b/>
        <w:i/>
        <w:color w:val="323E4F" w:themeColor="text2" w:themeShade="BF"/>
        <w:sz w:val="20"/>
      </w:rPr>
    </w:pPr>
    <w:r w:rsidRPr="00642C2E">
      <w:rPr>
        <w:b/>
        <w:i/>
        <w:color w:val="323E4F" w:themeColor="text2" w:themeShade="BF"/>
        <w:sz w:val="20"/>
      </w:rPr>
      <w:t xml:space="preserve">Website: </w:t>
    </w:r>
    <w:hyperlink r:id="rId2" w:history="1">
      <w:r w:rsidRPr="00642C2E">
        <w:rPr>
          <w:rStyle w:val="Hyperlink"/>
          <w:b/>
          <w:i/>
          <w:color w:val="323E4F" w:themeColor="text2" w:themeShade="BF"/>
          <w:sz w:val="20"/>
        </w:rPr>
        <w:t>www.rwandafda.gov.rw</w:t>
      </w:r>
    </w:hyperlink>
    <w:r w:rsidRPr="00642C2E">
      <w:rPr>
        <w:b/>
        <w:i/>
        <w:color w:val="323E4F" w:themeColor="text2" w:themeShade="BF"/>
        <w:sz w:val="20"/>
      </w:rPr>
      <w:t>, Toll Free:9707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C14EF" w14:textId="77777777" w:rsidR="00087C27" w:rsidRDefault="00087C27" w:rsidP="00402F4A">
      <w:pPr>
        <w:spacing w:line="240" w:lineRule="auto"/>
      </w:pPr>
      <w:r>
        <w:separator/>
      </w:r>
    </w:p>
  </w:footnote>
  <w:footnote w:type="continuationSeparator" w:id="0">
    <w:p w14:paraId="5FE6AFD7" w14:textId="77777777" w:rsidR="00087C27" w:rsidRDefault="00087C27" w:rsidP="00402F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2CAC" w14:textId="019FABFE" w:rsidR="00DE59CF" w:rsidRDefault="00DE59CF" w:rsidP="00DE59CF">
    <w:pPr>
      <w:spacing w:before="10" w:after="6"/>
      <w:ind w:left="283" w:right="454"/>
      <w:jc w:val="center"/>
      <w:rPr>
        <w:i/>
        <w:szCs w:val="24"/>
      </w:rPr>
    </w:pPr>
    <w:r>
      <w:rPr>
        <w:rFonts w:eastAsia="Times New Roman"/>
        <w:i/>
        <w:szCs w:val="24"/>
      </w:rPr>
      <w:t>Guidelines for</w:t>
    </w:r>
    <w:r w:rsidRPr="001D3D63">
      <w:rPr>
        <w:i/>
        <w:szCs w:val="24"/>
      </w:rPr>
      <w:t xml:space="preserve"> </w:t>
    </w:r>
    <w:r>
      <w:rPr>
        <w:i/>
        <w:szCs w:val="24"/>
      </w:rPr>
      <w:t>t</w:t>
    </w:r>
    <w:r w:rsidRPr="001D3D63">
      <w:rPr>
        <w:i/>
        <w:szCs w:val="24"/>
      </w:rPr>
      <w:t xml:space="preserve">he </w:t>
    </w:r>
    <w:r>
      <w:rPr>
        <w:i/>
        <w:szCs w:val="24"/>
      </w:rPr>
      <w:t>c</w:t>
    </w:r>
    <w:r w:rsidRPr="001D3D63">
      <w:rPr>
        <w:i/>
        <w:szCs w:val="24"/>
      </w:rPr>
      <w:t xml:space="preserve">ontrol </w:t>
    </w:r>
    <w:r>
      <w:rPr>
        <w:i/>
        <w:szCs w:val="24"/>
      </w:rPr>
      <w:t xml:space="preserve">of </w:t>
    </w:r>
    <w:r w:rsidRPr="001D3D63">
      <w:rPr>
        <w:i/>
        <w:szCs w:val="24"/>
      </w:rPr>
      <w:t>Tobacco, Tobacco Products</w:t>
    </w:r>
    <w:r>
      <w:rPr>
        <w:i/>
        <w:szCs w:val="24"/>
      </w:rPr>
      <w:t xml:space="preserve"> a</w:t>
    </w:r>
    <w:r w:rsidRPr="001D3D63">
      <w:rPr>
        <w:i/>
        <w:szCs w:val="24"/>
      </w:rPr>
      <w:t>nd Nicotine</w:t>
    </w:r>
    <w:r>
      <w:rPr>
        <w:i/>
        <w:szCs w:val="24"/>
      </w:rPr>
      <w:t>-r</w:t>
    </w:r>
    <w:r w:rsidRPr="001D3D63">
      <w:rPr>
        <w:i/>
        <w:szCs w:val="24"/>
      </w:rPr>
      <w:t xml:space="preserve">elated </w:t>
    </w:r>
    <w:r>
      <w:rPr>
        <w:i/>
        <w:szCs w:val="24"/>
      </w:rPr>
      <w:t>p</w:t>
    </w:r>
    <w:r w:rsidRPr="001D3D63">
      <w:rPr>
        <w:i/>
        <w:szCs w:val="24"/>
      </w:rPr>
      <w:t>roducts</w:t>
    </w:r>
  </w:p>
  <w:p w14:paraId="6595EF7C" w14:textId="77777777" w:rsidR="00DE59CF" w:rsidRPr="00667639" w:rsidRDefault="00DE59CF" w:rsidP="00DE59CF">
    <w:pPr>
      <w:spacing w:before="10" w:after="6"/>
      <w:ind w:left="283" w:right="454"/>
      <w:jc w:val="center"/>
      <w:rPr>
        <w:rFonts w:eastAsia="Times New Roman"/>
        <w:i/>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C422" w14:textId="60145421" w:rsidR="00DE59CF" w:rsidRPr="00667639" w:rsidRDefault="00DE59CF" w:rsidP="00DE59CF">
    <w:pPr>
      <w:spacing w:before="10" w:after="6"/>
      <w:ind w:left="283" w:right="454"/>
      <w:jc w:val="center"/>
      <w:rPr>
        <w:rFonts w:eastAsia="Times New Roman"/>
        <w:i/>
        <w:szCs w:val="24"/>
      </w:rPr>
    </w:pPr>
    <w:bookmarkStart w:id="50" w:name="_Hlk240892573"/>
    <w:bookmarkStart w:id="51" w:name="_Hlk240892574"/>
    <w:r>
      <w:rPr>
        <w:rFonts w:eastAsia="Times New Roman"/>
        <w:i/>
        <w:szCs w:val="24"/>
      </w:rPr>
      <w:t>Guidelines for</w:t>
    </w:r>
    <w:r w:rsidRPr="001D3D63">
      <w:rPr>
        <w:i/>
        <w:szCs w:val="24"/>
      </w:rPr>
      <w:t xml:space="preserve"> </w:t>
    </w:r>
    <w:r>
      <w:rPr>
        <w:i/>
        <w:szCs w:val="24"/>
      </w:rPr>
      <w:t>t</w:t>
    </w:r>
    <w:r w:rsidRPr="001D3D63">
      <w:rPr>
        <w:i/>
        <w:szCs w:val="24"/>
      </w:rPr>
      <w:t xml:space="preserve">he </w:t>
    </w:r>
    <w:r>
      <w:rPr>
        <w:i/>
        <w:szCs w:val="24"/>
      </w:rPr>
      <w:t>c</w:t>
    </w:r>
    <w:r w:rsidRPr="001D3D63">
      <w:rPr>
        <w:i/>
        <w:szCs w:val="24"/>
      </w:rPr>
      <w:t xml:space="preserve">ontrol </w:t>
    </w:r>
    <w:r>
      <w:rPr>
        <w:i/>
        <w:szCs w:val="24"/>
      </w:rPr>
      <w:t xml:space="preserve">of </w:t>
    </w:r>
    <w:r w:rsidRPr="001D3D63">
      <w:rPr>
        <w:i/>
        <w:szCs w:val="24"/>
      </w:rPr>
      <w:t>Tobacco, Tobacco Products</w:t>
    </w:r>
    <w:r>
      <w:rPr>
        <w:i/>
        <w:szCs w:val="24"/>
      </w:rPr>
      <w:t xml:space="preserve"> a</w:t>
    </w:r>
    <w:r w:rsidRPr="001D3D63">
      <w:rPr>
        <w:i/>
        <w:szCs w:val="24"/>
      </w:rPr>
      <w:t>nd Nicotine</w:t>
    </w:r>
    <w:r>
      <w:rPr>
        <w:i/>
        <w:szCs w:val="24"/>
      </w:rPr>
      <w:t>-r</w:t>
    </w:r>
    <w:r w:rsidRPr="001D3D63">
      <w:rPr>
        <w:i/>
        <w:szCs w:val="24"/>
      </w:rPr>
      <w:t xml:space="preserve">elated </w:t>
    </w:r>
    <w:r>
      <w:rPr>
        <w:i/>
        <w:szCs w:val="24"/>
      </w:rPr>
      <w:t>p</w:t>
    </w:r>
    <w:r w:rsidRPr="001D3D63">
      <w:rPr>
        <w:i/>
        <w:szCs w:val="24"/>
      </w:rPr>
      <w:t>roducts</w:t>
    </w:r>
    <w:bookmarkEnd w:id="50"/>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5D91"/>
    <w:multiLevelType w:val="hybridMultilevel"/>
    <w:tmpl w:val="8EFE3058"/>
    <w:lvl w:ilvl="0" w:tplc="E2F2DF98">
      <w:start w:val="1"/>
      <w:numFmt w:val="lowerRoman"/>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64801"/>
    <w:multiLevelType w:val="hybridMultilevel"/>
    <w:tmpl w:val="EA347610"/>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304EB1"/>
    <w:multiLevelType w:val="hybridMultilevel"/>
    <w:tmpl w:val="40042E9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D209EC"/>
    <w:multiLevelType w:val="hybridMultilevel"/>
    <w:tmpl w:val="A292396C"/>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A149B2"/>
    <w:multiLevelType w:val="hybridMultilevel"/>
    <w:tmpl w:val="430C7D44"/>
    <w:lvl w:ilvl="0" w:tplc="96060020">
      <w:start w:val="1"/>
      <w:numFmt w:val="decimal"/>
      <w:lvlText w:val="%1."/>
      <w:lvlJc w:val="left"/>
      <w:pPr>
        <w:ind w:left="900" w:hanging="360"/>
      </w:pPr>
      <w:rPr>
        <w:rFonts w:ascii="Times New Roman" w:eastAsia="Times New Roman" w:hAnsi="Times New Roman" w:cs="Times New Roman" w:hint="default"/>
        <w:b/>
        <w:bCs/>
        <w:i/>
        <w:iCs/>
        <w:w w:val="100"/>
        <w:sz w:val="24"/>
        <w:szCs w:val="24"/>
        <w:lang w:val="en-US" w:eastAsia="en-US" w:bidi="ar-SA"/>
      </w:rPr>
    </w:lvl>
    <w:lvl w:ilvl="1" w:tplc="048A5D38">
      <w:start w:val="1"/>
      <w:numFmt w:val="lowerLetter"/>
      <w:lvlText w:val="%2."/>
      <w:lvlJc w:val="left"/>
      <w:pPr>
        <w:ind w:left="1320" w:hanging="420"/>
      </w:pPr>
      <w:rPr>
        <w:rFonts w:ascii="Calibri" w:eastAsia="Calibri" w:hAnsi="Calibri" w:cs="Times New Roman"/>
        <w:spacing w:val="-1"/>
        <w:w w:val="99"/>
        <w:lang w:val="en-US" w:eastAsia="en-US" w:bidi="ar-SA"/>
      </w:rPr>
    </w:lvl>
    <w:lvl w:ilvl="2" w:tplc="99C807B4">
      <w:numFmt w:val="bullet"/>
      <w:lvlText w:val="-"/>
      <w:lvlJc w:val="left"/>
      <w:pPr>
        <w:ind w:left="1580" w:hanging="360"/>
      </w:pPr>
      <w:rPr>
        <w:rFonts w:ascii="Times New Roman" w:eastAsia="Times New Roman" w:hAnsi="Times New Roman" w:cs="Times New Roman" w:hint="default"/>
        <w:w w:val="99"/>
        <w:sz w:val="24"/>
        <w:szCs w:val="24"/>
        <w:lang w:val="en-US" w:eastAsia="en-US" w:bidi="ar-SA"/>
      </w:rPr>
    </w:lvl>
    <w:lvl w:ilvl="3" w:tplc="DA2EA678">
      <w:numFmt w:val="bullet"/>
      <w:lvlText w:val="•"/>
      <w:lvlJc w:val="left"/>
      <w:pPr>
        <w:ind w:left="1580" w:hanging="360"/>
      </w:pPr>
      <w:rPr>
        <w:rFonts w:hint="default"/>
        <w:lang w:val="en-US" w:eastAsia="en-US" w:bidi="ar-SA"/>
      </w:rPr>
    </w:lvl>
    <w:lvl w:ilvl="4" w:tplc="BFAA9194">
      <w:numFmt w:val="bullet"/>
      <w:lvlText w:val="•"/>
      <w:lvlJc w:val="left"/>
      <w:pPr>
        <w:ind w:left="2768" w:hanging="360"/>
      </w:pPr>
      <w:rPr>
        <w:rFonts w:hint="default"/>
        <w:lang w:val="en-US" w:eastAsia="en-US" w:bidi="ar-SA"/>
      </w:rPr>
    </w:lvl>
    <w:lvl w:ilvl="5" w:tplc="4F34E90A">
      <w:numFmt w:val="bullet"/>
      <w:lvlText w:val="•"/>
      <w:lvlJc w:val="left"/>
      <w:pPr>
        <w:ind w:left="3957" w:hanging="360"/>
      </w:pPr>
      <w:rPr>
        <w:rFonts w:hint="default"/>
        <w:lang w:val="en-US" w:eastAsia="en-US" w:bidi="ar-SA"/>
      </w:rPr>
    </w:lvl>
    <w:lvl w:ilvl="6" w:tplc="A3D4988E">
      <w:numFmt w:val="bullet"/>
      <w:lvlText w:val="•"/>
      <w:lvlJc w:val="left"/>
      <w:pPr>
        <w:ind w:left="5145" w:hanging="360"/>
      </w:pPr>
      <w:rPr>
        <w:rFonts w:hint="default"/>
        <w:lang w:val="en-US" w:eastAsia="en-US" w:bidi="ar-SA"/>
      </w:rPr>
    </w:lvl>
    <w:lvl w:ilvl="7" w:tplc="FA761BDC">
      <w:numFmt w:val="bullet"/>
      <w:lvlText w:val="•"/>
      <w:lvlJc w:val="left"/>
      <w:pPr>
        <w:ind w:left="6334" w:hanging="360"/>
      </w:pPr>
      <w:rPr>
        <w:rFonts w:hint="default"/>
        <w:lang w:val="en-US" w:eastAsia="en-US" w:bidi="ar-SA"/>
      </w:rPr>
    </w:lvl>
    <w:lvl w:ilvl="8" w:tplc="25CC5B26">
      <w:numFmt w:val="bullet"/>
      <w:lvlText w:val="•"/>
      <w:lvlJc w:val="left"/>
      <w:pPr>
        <w:ind w:left="7522" w:hanging="360"/>
      </w:pPr>
      <w:rPr>
        <w:rFonts w:hint="default"/>
        <w:lang w:val="en-US" w:eastAsia="en-US" w:bidi="ar-SA"/>
      </w:rPr>
    </w:lvl>
  </w:abstractNum>
  <w:abstractNum w:abstractNumId="5" w15:restartNumberingAfterBreak="0">
    <w:nsid w:val="051F1C1A"/>
    <w:multiLevelType w:val="multilevel"/>
    <w:tmpl w:val="56C4FB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56E6FE5"/>
    <w:multiLevelType w:val="hybridMultilevel"/>
    <w:tmpl w:val="EB3631B2"/>
    <w:lvl w:ilvl="0" w:tplc="E2F2DF98">
      <w:start w:val="1"/>
      <w:numFmt w:val="lowerRoman"/>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1006D4"/>
    <w:multiLevelType w:val="hybridMultilevel"/>
    <w:tmpl w:val="212ACC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BB29FE"/>
    <w:multiLevelType w:val="hybridMultilevel"/>
    <w:tmpl w:val="8EFE3058"/>
    <w:lvl w:ilvl="0" w:tplc="E2F2DF98">
      <w:start w:val="1"/>
      <w:numFmt w:val="lowerRoman"/>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040C2B"/>
    <w:multiLevelType w:val="hybridMultilevel"/>
    <w:tmpl w:val="90C099CA"/>
    <w:lvl w:ilvl="0" w:tplc="37C620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AB6459"/>
    <w:multiLevelType w:val="hybridMultilevel"/>
    <w:tmpl w:val="BC583158"/>
    <w:lvl w:ilvl="0" w:tplc="7298A068">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DD6DD3"/>
    <w:multiLevelType w:val="hybridMultilevel"/>
    <w:tmpl w:val="20D00E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085780"/>
    <w:multiLevelType w:val="hybridMultilevel"/>
    <w:tmpl w:val="BC583158"/>
    <w:lvl w:ilvl="0" w:tplc="7298A068">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8C6654"/>
    <w:multiLevelType w:val="hybridMultilevel"/>
    <w:tmpl w:val="C4FA4AB0"/>
    <w:lvl w:ilvl="0" w:tplc="E2F2DF98">
      <w:start w:val="1"/>
      <w:numFmt w:val="lowerRoman"/>
      <w:lvlText w:val="%1."/>
      <w:lvlJc w:val="left"/>
      <w:pPr>
        <w:ind w:left="720" w:hanging="360"/>
      </w:pPr>
      <w:rPr>
        <w:rFonts w:eastAsia="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A818A2"/>
    <w:multiLevelType w:val="hybridMultilevel"/>
    <w:tmpl w:val="F6DA9D00"/>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8507AE"/>
    <w:multiLevelType w:val="hybridMultilevel"/>
    <w:tmpl w:val="BAACD246"/>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B54F17"/>
    <w:multiLevelType w:val="hybridMultilevel"/>
    <w:tmpl w:val="6F349E0C"/>
    <w:lvl w:ilvl="0" w:tplc="E2F2DF98">
      <w:start w:val="1"/>
      <w:numFmt w:val="low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1A71AE"/>
    <w:multiLevelType w:val="hybridMultilevel"/>
    <w:tmpl w:val="6DC0D0A6"/>
    <w:lvl w:ilvl="0" w:tplc="E2F2DF98">
      <w:start w:val="1"/>
      <w:numFmt w:val="lowerRoman"/>
      <w:lvlText w:val="%1."/>
      <w:lvlJc w:val="left"/>
      <w:pPr>
        <w:ind w:left="720" w:hanging="360"/>
      </w:pPr>
      <w:rPr>
        <w:rFonts w:eastAsia="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4E3D2A"/>
    <w:multiLevelType w:val="hybridMultilevel"/>
    <w:tmpl w:val="54E2DD78"/>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1144FAF"/>
    <w:multiLevelType w:val="hybridMultilevel"/>
    <w:tmpl w:val="70BEA152"/>
    <w:lvl w:ilvl="0" w:tplc="F7C04984">
      <w:start w:val="1"/>
      <w:numFmt w:val="decimal"/>
      <w:lvlText w:val="(%1)"/>
      <w:lvlJc w:val="left"/>
      <w:pPr>
        <w:ind w:left="360" w:hanging="360"/>
      </w:pPr>
      <w:rPr>
        <w:rFonts w:hint="default"/>
      </w:rPr>
    </w:lvl>
    <w:lvl w:ilvl="1" w:tplc="7660B9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CD1229"/>
    <w:multiLevelType w:val="hybridMultilevel"/>
    <w:tmpl w:val="E42ACD46"/>
    <w:lvl w:ilvl="0" w:tplc="E2F2DF98">
      <w:start w:val="1"/>
      <w:numFmt w:val="lowerRoman"/>
      <w:lvlText w:val="%1."/>
      <w:lvlJc w:val="left"/>
      <w:pPr>
        <w:ind w:left="720" w:hanging="360"/>
      </w:pPr>
      <w:rPr>
        <w:rFonts w:eastAsia="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DE1877"/>
    <w:multiLevelType w:val="hybridMultilevel"/>
    <w:tmpl w:val="7BF85062"/>
    <w:lvl w:ilvl="0" w:tplc="E2F2DF98">
      <w:start w:val="1"/>
      <w:numFmt w:val="lowerRoman"/>
      <w:lvlText w:val="%1."/>
      <w:lvlJc w:val="left"/>
      <w:pPr>
        <w:ind w:left="720" w:hanging="360"/>
      </w:pPr>
      <w:rPr>
        <w:rFonts w:eastAsia="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E658E8"/>
    <w:multiLevelType w:val="hybridMultilevel"/>
    <w:tmpl w:val="BC9ADCAA"/>
    <w:lvl w:ilvl="0" w:tplc="F6BC2D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2F1345"/>
    <w:multiLevelType w:val="hybridMultilevel"/>
    <w:tmpl w:val="108AF8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49E27A9"/>
    <w:multiLevelType w:val="hybridMultilevel"/>
    <w:tmpl w:val="BC583158"/>
    <w:lvl w:ilvl="0" w:tplc="7298A068">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7C513EC"/>
    <w:multiLevelType w:val="hybridMultilevel"/>
    <w:tmpl w:val="54E2DD78"/>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7EE37B0"/>
    <w:multiLevelType w:val="hybridMultilevel"/>
    <w:tmpl w:val="15A6DB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9882DFC"/>
    <w:multiLevelType w:val="hybridMultilevel"/>
    <w:tmpl w:val="C9822328"/>
    <w:lvl w:ilvl="0" w:tplc="E2F2DF98">
      <w:start w:val="1"/>
      <w:numFmt w:val="lowerRoman"/>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A335C3C"/>
    <w:multiLevelType w:val="hybridMultilevel"/>
    <w:tmpl w:val="5D341F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D3D6933"/>
    <w:multiLevelType w:val="hybridMultilevel"/>
    <w:tmpl w:val="3FF272E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E205A2B"/>
    <w:multiLevelType w:val="hybridMultilevel"/>
    <w:tmpl w:val="CFB27E18"/>
    <w:lvl w:ilvl="0" w:tplc="E2F2DF98">
      <w:start w:val="1"/>
      <w:numFmt w:val="lowerRoman"/>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020230C"/>
    <w:multiLevelType w:val="hybridMultilevel"/>
    <w:tmpl w:val="54E2DD78"/>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0C43C52"/>
    <w:multiLevelType w:val="hybridMultilevel"/>
    <w:tmpl w:val="C70A7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20E2B9D"/>
    <w:multiLevelType w:val="hybridMultilevel"/>
    <w:tmpl w:val="D5F0E4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6C3D2C"/>
    <w:multiLevelType w:val="hybridMultilevel"/>
    <w:tmpl w:val="20D00E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28753F5"/>
    <w:multiLevelType w:val="hybridMultilevel"/>
    <w:tmpl w:val="327C32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3C85ADB"/>
    <w:multiLevelType w:val="hybridMultilevel"/>
    <w:tmpl w:val="951A9C26"/>
    <w:lvl w:ilvl="0" w:tplc="E2F2DF98">
      <w:start w:val="1"/>
      <w:numFmt w:val="lowerRoman"/>
      <w:lvlText w:val="%1."/>
      <w:lvlJc w:val="left"/>
      <w:pPr>
        <w:ind w:left="720" w:hanging="360"/>
      </w:pPr>
      <w:rPr>
        <w:rFonts w:eastAsia="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7F105AF"/>
    <w:multiLevelType w:val="hybridMultilevel"/>
    <w:tmpl w:val="91F035BE"/>
    <w:lvl w:ilvl="0" w:tplc="04090019">
      <w:start w:val="1"/>
      <w:numFmt w:val="lowerLetter"/>
      <w:lvlText w:val="%1."/>
      <w:lvlJc w:val="left"/>
      <w:pPr>
        <w:ind w:left="360" w:hanging="360"/>
      </w:pPr>
      <w:rPr>
        <w:b w:val="0"/>
        <w:bCs/>
      </w:rPr>
    </w:lvl>
    <w:lvl w:ilvl="1" w:tplc="BD54C696">
      <w:start w:val="1"/>
      <w:numFmt w:val="lowerRoman"/>
      <w:lvlText w:val="%2."/>
      <w:lvlJc w:val="left"/>
      <w:pPr>
        <w:ind w:left="1440" w:hanging="360"/>
      </w:pPr>
      <w:rPr>
        <w:rFonts w:ascii="Times New Roman" w:eastAsia="Calibr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8226510"/>
    <w:multiLevelType w:val="hybridMultilevel"/>
    <w:tmpl w:val="D60AC0A4"/>
    <w:lvl w:ilvl="0" w:tplc="F5FA0C34">
      <w:start w:val="1"/>
      <w:numFmt w:val="lowerRoman"/>
      <w:lvlText w:val="%1."/>
      <w:lvlJc w:val="left"/>
      <w:pPr>
        <w:ind w:left="1260" w:hanging="360"/>
      </w:pPr>
      <w:rPr>
        <w:rFonts w:ascii="Times New Roman" w:eastAsia="Times New Roman"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2A4E1A51"/>
    <w:multiLevelType w:val="hybridMultilevel"/>
    <w:tmpl w:val="A928E2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AC4F3A"/>
    <w:multiLevelType w:val="hybridMultilevel"/>
    <w:tmpl w:val="53FC5DC0"/>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EF077C6"/>
    <w:multiLevelType w:val="hybridMultilevel"/>
    <w:tmpl w:val="70BEA152"/>
    <w:lvl w:ilvl="0" w:tplc="F7C04984">
      <w:start w:val="1"/>
      <w:numFmt w:val="decimal"/>
      <w:lvlText w:val="(%1)"/>
      <w:lvlJc w:val="left"/>
      <w:pPr>
        <w:ind w:left="360" w:hanging="360"/>
      </w:pPr>
      <w:rPr>
        <w:rFonts w:hint="default"/>
      </w:rPr>
    </w:lvl>
    <w:lvl w:ilvl="1" w:tplc="7660B9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F6D2266"/>
    <w:multiLevelType w:val="hybridMultilevel"/>
    <w:tmpl w:val="A68615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FF0431B"/>
    <w:multiLevelType w:val="hybridMultilevel"/>
    <w:tmpl w:val="2528D350"/>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0102021"/>
    <w:multiLevelType w:val="hybridMultilevel"/>
    <w:tmpl w:val="7E367D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1FD00F2"/>
    <w:multiLevelType w:val="hybridMultilevel"/>
    <w:tmpl w:val="0DA8251E"/>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23D0A63"/>
    <w:multiLevelType w:val="hybridMultilevel"/>
    <w:tmpl w:val="DF4AD9C6"/>
    <w:lvl w:ilvl="0" w:tplc="201C4166">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4EE4F1A"/>
    <w:multiLevelType w:val="hybridMultilevel"/>
    <w:tmpl w:val="A3D4A486"/>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5152125"/>
    <w:multiLevelType w:val="hybridMultilevel"/>
    <w:tmpl w:val="E6141052"/>
    <w:lvl w:ilvl="0" w:tplc="7CA64CC8">
      <w:start w:val="1"/>
      <w:numFmt w:val="decimal"/>
      <w:lvlText w:val="(%1)"/>
      <w:lvlJc w:val="left"/>
      <w:pPr>
        <w:ind w:left="720" w:hanging="360"/>
      </w:pPr>
      <w:rPr>
        <w:rFonts w:ascii="Times New Roman" w:eastAsiaTheme="minorHAns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61E580E"/>
    <w:multiLevelType w:val="hybridMultilevel"/>
    <w:tmpl w:val="193204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7131DE8"/>
    <w:multiLevelType w:val="hybridMultilevel"/>
    <w:tmpl w:val="70BEA152"/>
    <w:lvl w:ilvl="0" w:tplc="F7C04984">
      <w:start w:val="1"/>
      <w:numFmt w:val="decimal"/>
      <w:lvlText w:val="(%1)"/>
      <w:lvlJc w:val="left"/>
      <w:pPr>
        <w:ind w:left="360" w:hanging="360"/>
      </w:pPr>
      <w:rPr>
        <w:rFonts w:hint="default"/>
      </w:rPr>
    </w:lvl>
    <w:lvl w:ilvl="1" w:tplc="7660B9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85D0412"/>
    <w:multiLevelType w:val="hybridMultilevel"/>
    <w:tmpl w:val="70BEA152"/>
    <w:lvl w:ilvl="0" w:tplc="F7C04984">
      <w:start w:val="1"/>
      <w:numFmt w:val="decimal"/>
      <w:lvlText w:val="(%1)"/>
      <w:lvlJc w:val="left"/>
      <w:pPr>
        <w:ind w:left="720" w:hanging="360"/>
      </w:pPr>
      <w:rPr>
        <w:rFonts w:hint="default"/>
      </w:rPr>
    </w:lvl>
    <w:lvl w:ilvl="1" w:tplc="7660B9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A726B7F"/>
    <w:multiLevelType w:val="hybridMultilevel"/>
    <w:tmpl w:val="630AE688"/>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A8E2444"/>
    <w:multiLevelType w:val="hybridMultilevel"/>
    <w:tmpl w:val="604E0C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B277D51"/>
    <w:multiLevelType w:val="hybridMultilevel"/>
    <w:tmpl w:val="70BEA152"/>
    <w:lvl w:ilvl="0" w:tplc="F7C04984">
      <w:start w:val="1"/>
      <w:numFmt w:val="decimal"/>
      <w:lvlText w:val="(%1)"/>
      <w:lvlJc w:val="left"/>
      <w:pPr>
        <w:ind w:left="720" w:hanging="360"/>
      </w:pPr>
      <w:rPr>
        <w:rFonts w:hint="default"/>
      </w:rPr>
    </w:lvl>
    <w:lvl w:ilvl="1" w:tplc="7660B9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B2F4295"/>
    <w:multiLevelType w:val="hybridMultilevel"/>
    <w:tmpl w:val="62F496BE"/>
    <w:lvl w:ilvl="0" w:tplc="308A9332">
      <w:start w:val="1"/>
      <w:numFmt w:val="lowerLetter"/>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DD420E4"/>
    <w:multiLevelType w:val="hybridMultilevel"/>
    <w:tmpl w:val="E57697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E6B4A7A"/>
    <w:multiLevelType w:val="hybridMultilevel"/>
    <w:tmpl w:val="C3DAFC0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EF20532"/>
    <w:multiLevelType w:val="hybridMultilevel"/>
    <w:tmpl w:val="F76A215C"/>
    <w:lvl w:ilvl="0" w:tplc="E2F2DF98">
      <w:start w:val="1"/>
      <w:numFmt w:val="lowerRoman"/>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3F9B6D79"/>
    <w:multiLevelType w:val="hybridMultilevel"/>
    <w:tmpl w:val="70BEA152"/>
    <w:lvl w:ilvl="0" w:tplc="F7C04984">
      <w:start w:val="1"/>
      <w:numFmt w:val="decimal"/>
      <w:lvlText w:val="(%1)"/>
      <w:lvlJc w:val="left"/>
      <w:pPr>
        <w:ind w:left="360" w:hanging="360"/>
      </w:pPr>
      <w:rPr>
        <w:rFonts w:hint="default"/>
      </w:rPr>
    </w:lvl>
    <w:lvl w:ilvl="1" w:tplc="7660B9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FEC0A1D"/>
    <w:multiLevelType w:val="multilevel"/>
    <w:tmpl w:val="416EA9CA"/>
    <w:lvl w:ilvl="0">
      <w:start w:val="1"/>
      <w:numFmt w:val="lowerRoman"/>
      <w:lvlText w:val="%1."/>
      <w:lvlJc w:val="left"/>
      <w:pPr>
        <w:tabs>
          <w:tab w:val="num" w:pos="720"/>
        </w:tabs>
        <w:ind w:left="720" w:hanging="360"/>
      </w:pPr>
      <w:rPr>
        <w:rFonts w:eastAsia="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FEE5CE7"/>
    <w:multiLevelType w:val="hybridMultilevel"/>
    <w:tmpl w:val="3D2AD2DC"/>
    <w:lvl w:ilvl="0" w:tplc="407C40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0C17E41"/>
    <w:multiLevelType w:val="hybridMultilevel"/>
    <w:tmpl w:val="A7D0469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3392AC9"/>
    <w:multiLevelType w:val="hybridMultilevel"/>
    <w:tmpl w:val="54E2DD78"/>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34E5BC3"/>
    <w:multiLevelType w:val="hybridMultilevel"/>
    <w:tmpl w:val="1AFE07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3C81AE7"/>
    <w:multiLevelType w:val="hybridMultilevel"/>
    <w:tmpl w:val="255C83E2"/>
    <w:lvl w:ilvl="0" w:tplc="04090017">
      <w:start w:val="1"/>
      <w:numFmt w:val="lowerLetter"/>
      <w:lvlText w:val="%1)"/>
      <w:lvlJc w:val="left"/>
      <w:pPr>
        <w:ind w:left="720" w:hanging="360"/>
      </w:pPr>
    </w:lvl>
    <w:lvl w:ilvl="1" w:tplc="F3FA50B2">
      <w:start w:val="1"/>
      <w:numFmt w:val="lowerRoman"/>
      <w:lvlText w:val="%2."/>
      <w:lvlJc w:val="left"/>
      <w:pPr>
        <w:ind w:left="1440" w:hanging="360"/>
      </w:pPr>
      <w:rPr>
        <w:rFonts w:ascii="Times New Roman" w:eastAsia="Calibr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40235A5"/>
    <w:multiLevelType w:val="hybridMultilevel"/>
    <w:tmpl w:val="8EFE3058"/>
    <w:lvl w:ilvl="0" w:tplc="E2F2DF98">
      <w:start w:val="1"/>
      <w:numFmt w:val="lowerRoman"/>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5080336"/>
    <w:multiLevelType w:val="hybridMultilevel"/>
    <w:tmpl w:val="70BEA152"/>
    <w:lvl w:ilvl="0" w:tplc="F7C04984">
      <w:start w:val="1"/>
      <w:numFmt w:val="decimal"/>
      <w:lvlText w:val="(%1)"/>
      <w:lvlJc w:val="left"/>
      <w:pPr>
        <w:ind w:left="360" w:hanging="360"/>
      </w:pPr>
      <w:rPr>
        <w:rFonts w:hint="default"/>
      </w:rPr>
    </w:lvl>
    <w:lvl w:ilvl="1" w:tplc="7660B9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8C90B51"/>
    <w:multiLevelType w:val="hybridMultilevel"/>
    <w:tmpl w:val="844C0040"/>
    <w:lvl w:ilvl="0" w:tplc="E2F2DF98">
      <w:start w:val="1"/>
      <w:numFmt w:val="lowerRoman"/>
      <w:lvlText w:val="%1."/>
      <w:lvlJc w:val="left"/>
      <w:pPr>
        <w:ind w:left="1940" w:hanging="360"/>
      </w:pPr>
      <w:rPr>
        <w:rFonts w:eastAsia="Times New Roman" w:hint="default"/>
      </w:rPr>
    </w:lvl>
    <w:lvl w:ilvl="1" w:tplc="04090019" w:tentative="1">
      <w:start w:val="1"/>
      <w:numFmt w:val="lowerLetter"/>
      <w:lvlText w:val="%2."/>
      <w:lvlJc w:val="left"/>
      <w:pPr>
        <w:ind w:left="2660" w:hanging="360"/>
      </w:pPr>
    </w:lvl>
    <w:lvl w:ilvl="2" w:tplc="0409001B" w:tentative="1">
      <w:start w:val="1"/>
      <w:numFmt w:val="lowerRoman"/>
      <w:lvlText w:val="%3."/>
      <w:lvlJc w:val="right"/>
      <w:pPr>
        <w:ind w:left="3380" w:hanging="180"/>
      </w:pPr>
    </w:lvl>
    <w:lvl w:ilvl="3" w:tplc="0409000F" w:tentative="1">
      <w:start w:val="1"/>
      <w:numFmt w:val="decimal"/>
      <w:lvlText w:val="%4."/>
      <w:lvlJc w:val="left"/>
      <w:pPr>
        <w:ind w:left="4100" w:hanging="360"/>
      </w:pPr>
    </w:lvl>
    <w:lvl w:ilvl="4" w:tplc="04090019" w:tentative="1">
      <w:start w:val="1"/>
      <w:numFmt w:val="lowerLetter"/>
      <w:lvlText w:val="%5."/>
      <w:lvlJc w:val="left"/>
      <w:pPr>
        <w:ind w:left="4820" w:hanging="360"/>
      </w:pPr>
    </w:lvl>
    <w:lvl w:ilvl="5" w:tplc="0409001B" w:tentative="1">
      <w:start w:val="1"/>
      <w:numFmt w:val="lowerRoman"/>
      <w:lvlText w:val="%6."/>
      <w:lvlJc w:val="right"/>
      <w:pPr>
        <w:ind w:left="5540" w:hanging="180"/>
      </w:pPr>
    </w:lvl>
    <w:lvl w:ilvl="6" w:tplc="0409000F" w:tentative="1">
      <w:start w:val="1"/>
      <w:numFmt w:val="decimal"/>
      <w:lvlText w:val="%7."/>
      <w:lvlJc w:val="left"/>
      <w:pPr>
        <w:ind w:left="6260" w:hanging="360"/>
      </w:pPr>
    </w:lvl>
    <w:lvl w:ilvl="7" w:tplc="04090019" w:tentative="1">
      <w:start w:val="1"/>
      <w:numFmt w:val="lowerLetter"/>
      <w:lvlText w:val="%8."/>
      <w:lvlJc w:val="left"/>
      <w:pPr>
        <w:ind w:left="6980" w:hanging="360"/>
      </w:pPr>
    </w:lvl>
    <w:lvl w:ilvl="8" w:tplc="0409001B" w:tentative="1">
      <w:start w:val="1"/>
      <w:numFmt w:val="lowerRoman"/>
      <w:lvlText w:val="%9."/>
      <w:lvlJc w:val="right"/>
      <w:pPr>
        <w:ind w:left="7700" w:hanging="180"/>
      </w:pPr>
    </w:lvl>
  </w:abstractNum>
  <w:abstractNum w:abstractNumId="69" w15:restartNumberingAfterBreak="0">
    <w:nsid w:val="49BC71BA"/>
    <w:multiLevelType w:val="hybridMultilevel"/>
    <w:tmpl w:val="16C4AE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AEA2D50"/>
    <w:multiLevelType w:val="hybridMultilevel"/>
    <w:tmpl w:val="186A19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C581F2F"/>
    <w:multiLevelType w:val="hybridMultilevel"/>
    <w:tmpl w:val="EB80319E"/>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D7B206A"/>
    <w:multiLevelType w:val="hybridMultilevel"/>
    <w:tmpl w:val="70BEA152"/>
    <w:lvl w:ilvl="0" w:tplc="F7C04984">
      <w:start w:val="1"/>
      <w:numFmt w:val="decimal"/>
      <w:lvlText w:val="(%1)"/>
      <w:lvlJc w:val="left"/>
      <w:pPr>
        <w:ind w:left="360" w:hanging="360"/>
      </w:pPr>
      <w:rPr>
        <w:rFonts w:hint="default"/>
      </w:rPr>
    </w:lvl>
    <w:lvl w:ilvl="1" w:tplc="7660B9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DAE5B26"/>
    <w:multiLevelType w:val="hybridMultilevel"/>
    <w:tmpl w:val="24C4BD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DD6475F"/>
    <w:multiLevelType w:val="hybridMultilevel"/>
    <w:tmpl w:val="ADB81D02"/>
    <w:lvl w:ilvl="0" w:tplc="E2F2DF98">
      <w:start w:val="1"/>
      <w:numFmt w:val="lowerRoman"/>
      <w:lvlText w:val="%1."/>
      <w:lvlJc w:val="left"/>
      <w:pPr>
        <w:ind w:left="720" w:hanging="360"/>
      </w:pPr>
      <w:rPr>
        <w:rFonts w:eastAsia="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2FE20A7"/>
    <w:multiLevelType w:val="hybridMultilevel"/>
    <w:tmpl w:val="0DA8251E"/>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32A4238"/>
    <w:multiLevelType w:val="hybridMultilevel"/>
    <w:tmpl w:val="5D341F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46A1DFD"/>
    <w:multiLevelType w:val="hybridMultilevel"/>
    <w:tmpl w:val="4E7ED214"/>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58C53BFD"/>
    <w:multiLevelType w:val="hybridMultilevel"/>
    <w:tmpl w:val="BDF4B7D4"/>
    <w:lvl w:ilvl="0" w:tplc="1BFCE480">
      <w:start w:val="1"/>
      <w:numFmt w:val="lowerLetter"/>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98C25CE"/>
    <w:multiLevelType w:val="hybridMultilevel"/>
    <w:tmpl w:val="EDB0FB40"/>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9F607E6"/>
    <w:multiLevelType w:val="hybridMultilevel"/>
    <w:tmpl w:val="6C28B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B0176C3"/>
    <w:multiLevelType w:val="multilevel"/>
    <w:tmpl w:val="139461C6"/>
    <w:lvl w:ilvl="0">
      <w:start w:val="1"/>
      <w:numFmt w:val="lowerLetter"/>
      <w:lvlText w:val="(%1)"/>
      <w:lvlJc w:val="left"/>
      <w:pPr>
        <w:tabs>
          <w:tab w:val="num" w:pos="720"/>
        </w:tabs>
        <w:ind w:left="720" w:hanging="360"/>
      </w:pPr>
      <w:rPr>
        <w:rFonts w:ascii="Times New Roman" w:eastAsia="Calibri" w:hAnsi="Times New Roman" w:cs="Times New Roman"/>
        <w:sz w:val="20"/>
      </w:rPr>
    </w:lvl>
    <w:lvl w:ilvl="1">
      <w:start w:val="1"/>
      <w:numFmt w:val="lowerRoman"/>
      <w:lvlText w:val="%2."/>
      <w:lvlJc w:val="left"/>
      <w:pPr>
        <w:ind w:left="1440" w:hanging="360"/>
      </w:pPr>
      <w:rPr>
        <w:rFonts w:ascii="Times New Roman" w:eastAsiaTheme="minorHAnsi" w:hAnsi="Times New Roman" w:cs="Times New Roman"/>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C8D4434"/>
    <w:multiLevelType w:val="hybridMultilevel"/>
    <w:tmpl w:val="99C47D1C"/>
    <w:lvl w:ilvl="0" w:tplc="E2F2DF98">
      <w:start w:val="1"/>
      <w:numFmt w:val="lowerRoman"/>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D7E0283"/>
    <w:multiLevelType w:val="hybridMultilevel"/>
    <w:tmpl w:val="16C4AE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E4C61FD"/>
    <w:multiLevelType w:val="hybridMultilevel"/>
    <w:tmpl w:val="5D341F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F324321"/>
    <w:multiLevelType w:val="hybridMultilevel"/>
    <w:tmpl w:val="F18C1938"/>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FCB2CB7"/>
    <w:multiLevelType w:val="hybridMultilevel"/>
    <w:tmpl w:val="69DE00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0C71018"/>
    <w:multiLevelType w:val="hybridMultilevel"/>
    <w:tmpl w:val="70BEA152"/>
    <w:lvl w:ilvl="0" w:tplc="F7C04984">
      <w:start w:val="1"/>
      <w:numFmt w:val="decimal"/>
      <w:lvlText w:val="(%1)"/>
      <w:lvlJc w:val="left"/>
      <w:pPr>
        <w:ind w:left="360" w:hanging="360"/>
      </w:pPr>
      <w:rPr>
        <w:rFonts w:hint="default"/>
      </w:rPr>
    </w:lvl>
    <w:lvl w:ilvl="1" w:tplc="7660B9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18918FC"/>
    <w:multiLevelType w:val="hybridMultilevel"/>
    <w:tmpl w:val="51CC7E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1A70077"/>
    <w:multiLevelType w:val="hybridMultilevel"/>
    <w:tmpl w:val="3D2AD2DC"/>
    <w:lvl w:ilvl="0" w:tplc="407C40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1E6061A"/>
    <w:multiLevelType w:val="hybridMultilevel"/>
    <w:tmpl w:val="98B4AD38"/>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2243BA9"/>
    <w:multiLevelType w:val="hybridMultilevel"/>
    <w:tmpl w:val="20D00E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2B761B9"/>
    <w:multiLevelType w:val="hybridMultilevel"/>
    <w:tmpl w:val="70BEA152"/>
    <w:lvl w:ilvl="0" w:tplc="F7C04984">
      <w:start w:val="1"/>
      <w:numFmt w:val="decimal"/>
      <w:lvlText w:val="(%1)"/>
      <w:lvlJc w:val="left"/>
      <w:pPr>
        <w:ind w:left="360" w:hanging="360"/>
      </w:pPr>
      <w:rPr>
        <w:rFonts w:hint="default"/>
      </w:rPr>
    </w:lvl>
    <w:lvl w:ilvl="1" w:tplc="7660B9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31278A1"/>
    <w:multiLevelType w:val="hybridMultilevel"/>
    <w:tmpl w:val="20D00E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64C35AA"/>
    <w:multiLevelType w:val="hybridMultilevel"/>
    <w:tmpl w:val="4CEEA11E"/>
    <w:lvl w:ilvl="0" w:tplc="BF7A3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6690C42"/>
    <w:multiLevelType w:val="hybridMultilevel"/>
    <w:tmpl w:val="D8C480AA"/>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8BB1A3E"/>
    <w:multiLevelType w:val="hybridMultilevel"/>
    <w:tmpl w:val="FBC6627C"/>
    <w:lvl w:ilvl="0" w:tplc="B7FE22FC">
      <w:start w:val="1"/>
      <w:numFmt w:val="decimal"/>
      <w:lvlText w:val="(%1)"/>
      <w:lvlJc w:val="right"/>
      <w:pPr>
        <w:ind w:left="720" w:hanging="360"/>
      </w:pPr>
      <w:rPr>
        <w:rFonts w:ascii="Times New Roman" w:eastAsia="Calibr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9E8375F"/>
    <w:multiLevelType w:val="hybridMultilevel"/>
    <w:tmpl w:val="E8B8963A"/>
    <w:lvl w:ilvl="0" w:tplc="E2F2DF98">
      <w:start w:val="1"/>
      <w:numFmt w:val="lowerRoman"/>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A8538ED"/>
    <w:multiLevelType w:val="hybridMultilevel"/>
    <w:tmpl w:val="4CCA30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AAE50CC"/>
    <w:multiLevelType w:val="hybridMultilevel"/>
    <w:tmpl w:val="7206B1FA"/>
    <w:lvl w:ilvl="0" w:tplc="BCC42B52">
      <w:start w:val="1"/>
      <w:numFmt w:val="decimal"/>
      <w:lvlText w:val="(%1)"/>
      <w:lvlJc w:val="left"/>
      <w:pPr>
        <w:ind w:left="720" w:hanging="360"/>
      </w:pPr>
      <w:rPr>
        <w:rFonts w:hint="default"/>
      </w:rPr>
    </w:lvl>
    <w:lvl w:ilvl="1" w:tplc="4600CD1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AC568A2"/>
    <w:multiLevelType w:val="hybridMultilevel"/>
    <w:tmpl w:val="7166CF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C566481"/>
    <w:multiLevelType w:val="hybridMultilevel"/>
    <w:tmpl w:val="3D2AD2DC"/>
    <w:lvl w:ilvl="0" w:tplc="407C40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CB07748"/>
    <w:multiLevelType w:val="hybridMultilevel"/>
    <w:tmpl w:val="AA26DFD4"/>
    <w:lvl w:ilvl="0" w:tplc="E2F2DF98">
      <w:start w:val="1"/>
      <w:numFmt w:val="lowerRoman"/>
      <w:lvlText w:val="%1."/>
      <w:lvlJc w:val="left"/>
      <w:pPr>
        <w:ind w:left="720" w:hanging="360"/>
      </w:pPr>
      <w:rPr>
        <w:rFonts w:eastAsia="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D5C3B7D"/>
    <w:multiLevelType w:val="multilevel"/>
    <w:tmpl w:val="C71058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6F0C6CC3"/>
    <w:multiLevelType w:val="hybridMultilevel"/>
    <w:tmpl w:val="6DC0D0A6"/>
    <w:lvl w:ilvl="0" w:tplc="E2F2DF98">
      <w:start w:val="1"/>
      <w:numFmt w:val="lowerRoman"/>
      <w:lvlText w:val="%1."/>
      <w:lvlJc w:val="left"/>
      <w:pPr>
        <w:ind w:left="720" w:hanging="360"/>
      </w:pPr>
      <w:rPr>
        <w:rFonts w:eastAsia="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F2A7B8E"/>
    <w:multiLevelType w:val="hybridMultilevel"/>
    <w:tmpl w:val="7A62A35E"/>
    <w:lvl w:ilvl="0" w:tplc="7298A068">
      <w:start w:val="1"/>
      <w:numFmt w:val="decimal"/>
      <w:lvlText w:val="(%1)"/>
      <w:lvlJc w:val="left"/>
      <w:pPr>
        <w:ind w:left="720" w:hanging="360"/>
      </w:pPr>
      <w:rPr>
        <w:rFonts w:hint="default"/>
      </w:rPr>
    </w:lvl>
    <w:lvl w:ilvl="1" w:tplc="C4C68EA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F5325AC"/>
    <w:multiLevelType w:val="hybridMultilevel"/>
    <w:tmpl w:val="0DA8251E"/>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FB37FED"/>
    <w:multiLevelType w:val="hybridMultilevel"/>
    <w:tmpl w:val="F9363B24"/>
    <w:lvl w:ilvl="0" w:tplc="E2F2DF98">
      <w:start w:val="1"/>
      <w:numFmt w:val="lowerRoman"/>
      <w:lvlText w:val="%1."/>
      <w:lvlJc w:val="left"/>
      <w:pPr>
        <w:ind w:left="720" w:hanging="360"/>
      </w:pPr>
      <w:rPr>
        <w:rFonts w:eastAsia="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1146A1B"/>
    <w:multiLevelType w:val="hybridMultilevel"/>
    <w:tmpl w:val="D5D85FE6"/>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15809B1"/>
    <w:multiLevelType w:val="hybridMultilevel"/>
    <w:tmpl w:val="7E367D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32B7F3B"/>
    <w:multiLevelType w:val="hybridMultilevel"/>
    <w:tmpl w:val="B2EC75EA"/>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403558D"/>
    <w:multiLevelType w:val="hybridMultilevel"/>
    <w:tmpl w:val="16C4AE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5B86180"/>
    <w:multiLevelType w:val="hybridMultilevel"/>
    <w:tmpl w:val="7BF85062"/>
    <w:lvl w:ilvl="0" w:tplc="E2F2DF98">
      <w:start w:val="1"/>
      <w:numFmt w:val="lowerRoman"/>
      <w:lvlText w:val="%1."/>
      <w:lvlJc w:val="left"/>
      <w:pPr>
        <w:ind w:left="720" w:hanging="360"/>
      </w:pPr>
      <w:rPr>
        <w:rFonts w:eastAsia="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6CA03FE"/>
    <w:multiLevelType w:val="hybridMultilevel"/>
    <w:tmpl w:val="BA7A5B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73D2E99"/>
    <w:multiLevelType w:val="hybridMultilevel"/>
    <w:tmpl w:val="CD92F852"/>
    <w:lvl w:ilvl="0" w:tplc="E2F2DF98">
      <w:start w:val="1"/>
      <w:numFmt w:val="lowerRoman"/>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82042CB"/>
    <w:multiLevelType w:val="multilevel"/>
    <w:tmpl w:val="5BD0CA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78663F6B"/>
    <w:multiLevelType w:val="hybridMultilevel"/>
    <w:tmpl w:val="A0B81FC4"/>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88971EF"/>
    <w:multiLevelType w:val="hybridMultilevel"/>
    <w:tmpl w:val="7DFE10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8D43A66"/>
    <w:multiLevelType w:val="hybridMultilevel"/>
    <w:tmpl w:val="59A463B2"/>
    <w:lvl w:ilvl="0" w:tplc="E2F2DF98">
      <w:start w:val="1"/>
      <w:numFmt w:val="lowerRoman"/>
      <w:lvlText w:val="%1."/>
      <w:lvlJc w:val="left"/>
      <w:pPr>
        <w:ind w:left="720" w:hanging="360"/>
      </w:pPr>
      <w:rPr>
        <w:rFonts w:eastAsia="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8E258B0"/>
    <w:multiLevelType w:val="hybridMultilevel"/>
    <w:tmpl w:val="16C4AE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AB13715"/>
    <w:multiLevelType w:val="hybridMultilevel"/>
    <w:tmpl w:val="2D88103A"/>
    <w:lvl w:ilvl="0" w:tplc="B08C7E40">
      <w:start w:val="1"/>
      <w:numFmt w:val="lowerLetter"/>
      <w:lvlText w:val="%1."/>
      <w:lvlJc w:val="right"/>
      <w:pPr>
        <w:ind w:left="360" w:hanging="360"/>
      </w:pPr>
      <w:rPr>
        <w:rFonts w:ascii="Times New Roman" w:eastAsia="Calibri" w:hAnsi="Times New Roman" w:cs="Times New Roman"/>
      </w:rPr>
    </w:lvl>
    <w:lvl w:ilvl="1" w:tplc="BD54C696">
      <w:start w:val="1"/>
      <w:numFmt w:val="lowerRoman"/>
      <w:lvlText w:val="%2."/>
      <w:lvlJc w:val="left"/>
      <w:pPr>
        <w:ind w:left="1440" w:hanging="360"/>
      </w:pPr>
      <w:rPr>
        <w:rFonts w:ascii="Times New Roman" w:eastAsia="Calibri" w:hAnsi="Times New Roman" w:cs="Times New Roman"/>
      </w:rPr>
    </w:lvl>
    <w:lvl w:ilvl="2" w:tplc="D14E4ED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C61595A"/>
    <w:multiLevelType w:val="hybridMultilevel"/>
    <w:tmpl w:val="BC583158"/>
    <w:lvl w:ilvl="0" w:tplc="7298A068">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D1B5243"/>
    <w:multiLevelType w:val="multilevel"/>
    <w:tmpl w:val="259E6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EFA1BC0"/>
    <w:multiLevelType w:val="hybridMultilevel"/>
    <w:tmpl w:val="51EC54BC"/>
    <w:lvl w:ilvl="0" w:tplc="7298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F733644"/>
    <w:multiLevelType w:val="hybridMultilevel"/>
    <w:tmpl w:val="3E606A7C"/>
    <w:lvl w:ilvl="0" w:tplc="E2F2DF98">
      <w:start w:val="1"/>
      <w:numFmt w:val="lowerRoman"/>
      <w:lvlText w:val="%1."/>
      <w:lvlJc w:val="left"/>
      <w:pPr>
        <w:ind w:left="720" w:hanging="360"/>
      </w:pPr>
      <w:rPr>
        <w:rFonts w:eastAsia="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88"/>
  </w:num>
  <w:num w:numId="3">
    <w:abstractNumId w:val="5"/>
  </w:num>
  <w:num w:numId="4">
    <w:abstractNumId w:val="99"/>
  </w:num>
  <w:num w:numId="5">
    <w:abstractNumId w:val="78"/>
  </w:num>
  <w:num w:numId="6">
    <w:abstractNumId w:val="86"/>
  </w:num>
  <w:num w:numId="7">
    <w:abstractNumId w:val="55"/>
  </w:num>
  <w:num w:numId="8">
    <w:abstractNumId w:val="16"/>
  </w:num>
  <w:num w:numId="9">
    <w:abstractNumId w:val="9"/>
  </w:num>
  <w:num w:numId="10">
    <w:abstractNumId w:val="117"/>
  </w:num>
  <w:num w:numId="11">
    <w:abstractNumId w:val="42"/>
  </w:num>
  <w:num w:numId="12">
    <w:abstractNumId w:val="76"/>
  </w:num>
  <w:num w:numId="13">
    <w:abstractNumId w:val="28"/>
  </w:num>
  <w:num w:numId="14">
    <w:abstractNumId w:val="84"/>
  </w:num>
  <w:num w:numId="15">
    <w:abstractNumId w:val="83"/>
  </w:num>
  <w:num w:numId="16">
    <w:abstractNumId w:val="93"/>
  </w:num>
  <w:num w:numId="17">
    <w:abstractNumId w:val="91"/>
  </w:num>
  <w:num w:numId="18">
    <w:abstractNumId w:val="34"/>
  </w:num>
  <w:num w:numId="19">
    <w:abstractNumId w:val="11"/>
  </w:num>
  <w:num w:numId="20">
    <w:abstractNumId w:val="119"/>
  </w:num>
  <w:num w:numId="21">
    <w:abstractNumId w:val="30"/>
  </w:num>
  <w:num w:numId="22">
    <w:abstractNumId w:val="114"/>
  </w:num>
  <w:num w:numId="23">
    <w:abstractNumId w:val="6"/>
  </w:num>
  <w:num w:numId="24">
    <w:abstractNumId w:val="94"/>
  </w:num>
  <w:num w:numId="25">
    <w:abstractNumId w:val="111"/>
  </w:num>
  <w:num w:numId="26">
    <w:abstractNumId w:val="66"/>
  </w:num>
  <w:num w:numId="27">
    <w:abstractNumId w:val="8"/>
  </w:num>
  <w:num w:numId="28">
    <w:abstractNumId w:val="69"/>
  </w:num>
  <w:num w:numId="29">
    <w:abstractNumId w:val="82"/>
  </w:num>
  <w:num w:numId="30">
    <w:abstractNumId w:val="27"/>
  </w:num>
  <w:num w:numId="31">
    <w:abstractNumId w:val="97"/>
  </w:num>
  <w:num w:numId="32">
    <w:abstractNumId w:val="0"/>
  </w:num>
  <w:num w:numId="33">
    <w:abstractNumId w:val="7"/>
  </w:num>
  <w:num w:numId="34">
    <w:abstractNumId w:val="54"/>
  </w:num>
  <w:num w:numId="35">
    <w:abstractNumId w:val="46"/>
  </w:num>
  <w:num w:numId="36">
    <w:abstractNumId w:val="77"/>
  </w:num>
  <w:num w:numId="37">
    <w:abstractNumId w:val="51"/>
  </w:num>
  <w:num w:numId="38">
    <w:abstractNumId w:val="92"/>
  </w:num>
  <w:num w:numId="39">
    <w:abstractNumId w:val="67"/>
  </w:num>
  <w:num w:numId="40">
    <w:abstractNumId w:val="50"/>
  </w:num>
  <w:num w:numId="41">
    <w:abstractNumId w:val="59"/>
  </w:num>
  <w:num w:numId="42">
    <w:abstractNumId w:val="87"/>
  </w:num>
  <w:num w:numId="43">
    <w:abstractNumId w:val="19"/>
  </w:num>
  <w:num w:numId="44">
    <w:abstractNumId w:val="72"/>
  </w:num>
  <w:num w:numId="45">
    <w:abstractNumId w:val="100"/>
  </w:num>
  <w:num w:numId="46">
    <w:abstractNumId w:val="41"/>
  </w:num>
  <w:num w:numId="47">
    <w:abstractNumId w:val="112"/>
  </w:num>
  <w:num w:numId="48">
    <w:abstractNumId w:val="104"/>
  </w:num>
  <w:num w:numId="49">
    <w:abstractNumId w:val="21"/>
  </w:num>
  <w:num w:numId="50">
    <w:abstractNumId w:val="36"/>
  </w:num>
  <w:num w:numId="51">
    <w:abstractNumId w:val="17"/>
  </w:num>
  <w:num w:numId="52">
    <w:abstractNumId w:val="101"/>
  </w:num>
  <w:num w:numId="53">
    <w:abstractNumId w:val="44"/>
  </w:num>
  <w:num w:numId="54">
    <w:abstractNumId w:val="18"/>
  </w:num>
  <w:num w:numId="55">
    <w:abstractNumId w:val="31"/>
  </w:num>
  <w:num w:numId="56">
    <w:abstractNumId w:val="73"/>
  </w:num>
  <w:num w:numId="57">
    <w:abstractNumId w:val="33"/>
  </w:num>
  <w:num w:numId="58">
    <w:abstractNumId w:val="64"/>
  </w:num>
  <w:num w:numId="59">
    <w:abstractNumId w:val="39"/>
  </w:num>
  <w:num w:numId="60">
    <w:abstractNumId w:val="26"/>
  </w:num>
  <w:num w:numId="61">
    <w:abstractNumId w:val="98"/>
  </w:num>
  <w:num w:numId="62">
    <w:abstractNumId w:val="32"/>
  </w:num>
  <w:num w:numId="63">
    <w:abstractNumId w:val="109"/>
  </w:num>
  <w:num w:numId="64">
    <w:abstractNumId w:val="113"/>
  </w:num>
  <w:num w:numId="65">
    <w:abstractNumId w:val="61"/>
  </w:num>
  <w:num w:numId="66">
    <w:abstractNumId w:val="89"/>
  </w:num>
  <w:num w:numId="67">
    <w:abstractNumId w:val="25"/>
  </w:num>
  <w:num w:numId="68">
    <w:abstractNumId w:val="70"/>
  </w:num>
  <w:num w:numId="69">
    <w:abstractNumId w:val="63"/>
  </w:num>
  <w:num w:numId="70">
    <w:abstractNumId w:val="14"/>
  </w:num>
  <w:num w:numId="71">
    <w:abstractNumId w:val="81"/>
  </w:num>
  <w:num w:numId="72">
    <w:abstractNumId w:val="23"/>
  </w:num>
  <w:num w:numId="73">
    <w:abstractNumId w:val="48"/>
  </w:num>
  <w:num w:numId="74">
    <w:abstractNumId w:val="122"/>
  </w:num>
  <w:num w:numId="75">
    <w:abstractNumId w:val="120"/>
  </w:num>
  <w:num w:numId="76">
    <w:abstractNumId w:val="53"/>
  </w:num>
  <w:num w:numId="77">
    <w:abstractNumId w:val="96"/>
  </w:num>
  <w:num w:numId="78">
    <w:abstractNumId w:val="65"/>
  </w:num>
  <w:num w:numId="79">
    <w:abstractNumId w:val="38"/>
  </w:num>
  <w:num w:numId="80">
    <w:abstractNumId w:val="49"/>
  </w:num>
  <w:num w:numId="81">
    <w:abstractNumId w:val="4"/>
  </w:num>
  <w:num w:numId="82">
    <w:abstractNumId w:val="105"/>
  </w:num>
  <w:num w:numId="83">
    <w:abstractNumId w:val="62"/>
  </w:num>
  <w:num w:numId="84">
    <w:abstractNumId w:val="57"/>
  </w:num>
  <w:num w:numId="85">
    <w:abstractNumId w:val="103"/>
  </w:num>
  <w:num w:numId="86">
    <w:abstractNumId w:val="123"/>
  </w:num>
  <w:num w:numId="87">
    <w:abstractNumId w:val="90"/>
  </w:num>
  <w:num w:numId="88">
    <w:abstractNumId w:val="85"/>
  </w:num>
  <w:num w:numId="89">
    <w:abstractNumId w:val="71"/>
  </w:num>
  <w:num w:numId="90">
    <w:abstractNumId w:val="3"/>
  </w:num>
  <w:num w:numId="91">
    <w:abstractNumId w:val="43"/>
  </w:num>
  <w:num w:numId="92">
    <w:abstractNumId w:val="95"/>
  </w:num>
  <w:num w:numId="93">
    <w:abstractNumId w:val="60"/>
  </w:num>
  <w:num w:numId="94">
    <w:abstractNumId w:val="58"/>
  </w:num>
  <w:num w:numId="95">
    <w:abstractNumId w:val="52"/>
  </w:num>
  <w:num w:numId="96">
    <w:abstractNumId w:val="47"/>
  </w:num>
  <w:num w:numId="97">
    <w:abstractNumId w:val="79"/>
  </w:num>
  <w:num w:numId="98">
    <w:abstractNumId w:val="118"/>
  </w:num>
  <w:num w:numId="99">
    <w:abstractNumId w:val="124"/>
  </w:num>
  <w:num w:numId="100">
    <w:abstractNumId w:val="108"/>
  </w:num>
  <w:num w:numId="101">
    <w:abstractNumId w:val="110"/>
  </w:num>
  <w:num w:numId="102">
    <w:abstractNumId w:val="15"/>
  </w:num>
  <w:num w:numId="103">
    <w:abstractNumId w:val="106"/>
  </w:num>
  <w:num w:numId="104">
    <w:abstractNumId w:val="75"/>
  </w:num>
  <w:num w:numId="105">
    <w:abstractNumId w:val="45"/>
  </w:num>
  <w:num w:numId="106">
    <w:abstractNumId w:val="116"/>
  </w:num>
  <w:num w:numId="107">
    <w:abstractNumId w:val="115"/>
  </w:num>
  <w:num w:numId="108">
    <w:abstractNumId w:val="40"/>
  </w:num>
  <w:num w:numId="109">
    <w:abstractNumId w:val="2"/>
  </w:num>
  <w:num w:numId="110">
    <w:abstractNumId w:val="37"/>
  </w:num>
  <w:num w:numId="111">
    <w:abstractNumId w:val="35"/>
  </w:num>
  <w:num w:numId="112">
    <w:abstractNumId w:val="20"/>
  </w:num>
  <w:num w:numId="113">
    <w:abstractNumId w:val="107"/>
  </w:num>
  <w:num w:numId="114">
    <w:abstractNumId w:val="74"/>
  </w:num>
  <w:num w:numId="115">
    <w:abstractNumId w:val="13"/>
  </w:num>
  <w:num w:numId="116">
    <w:abstractNumId w:val="1"/>
  </w:num>
  <w:num w:numId="117">
    <w:abstractNumId w:val="102"/>
  </w:num>
  <w:num w:numId="118">
    <w:abstractNumId w:val="121"/>
  </w:num>
  <w:num w:numId="119">
    <w:abstractNumId w:val="68"/>
  </w:num>
  <w:num w:numId="120">
    <w:abstractNumId w:val="56"/>
  </w:num>
  <w:num w:numId="121">
    <w:abstractNumId w:val="24"/>
  </w:num>
  <w:num w:numId="122">
    <w:abstractNumId w:val="10"/>
  </w:num>
  <w:num w:numId="123">
    <w:abstractNumId w:val="12"/>
  </w:num>
  <w:num w:numId="124">
    <w:abstractNumId w:val="80"/>
  </w:num>
  <w:num w:numId="125">
    <w:abstractNumId w:val="29"/>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F4A"/>
    <w:rsid w:val="00002136"/>
    <w:rsid w:val="00015841"/>
    <w:rsid w:val="00017467"/>
    <w:rsid w:val="00025E22"/>
    <w:rsid w:val="00025F46"/>
    <w:rsid w:val="000313D5"/>
    <w:rsid w:val="00040E77"/>
    <w:rsid w:val="00043252"/>
    <w:rsid w:val="00052D24"/>
    <w:rsid w:val="0006480D"/>
    <w:rsid w:val="00066C4F"/>
    <w:rsid w:val="00076500"/>
    <w:rsid w:val="00083B68"/>
    <w:rsid w:val="00084AA3"/>
    <w:rsid w:val="00087C27"/>
    <w:rsid w:val="000A78FB"/>
    <w:rsid w:val="000D1D60"/>
    <w:rsid w:val="000D54FB"/>
    <w:rsid w:val="000D551D"/>
    <w:rsid w:val="000D6921"/>
    <w:rsid w:val="000E0CE7"/>
    <w:rsid w:val="000E3CDF"/>
    <w:rsid w:val="000F1824"/>
    <w:rsid w:val="00100EA7"/>
    <w:rsid w:val="0010421F"/>
    <w:rsid w:val="00115225"/>
    <w:rsid w:val="0011711B"/>
    <w:rsid w:val="00117B74"/>
    <w:rsid w:val="00137F21"/>
    <w:rsid w:val="00152AD1"/>
    <w:rsid w:val="00161C4E"/>
    <w:rsid w:val="00163793"/>
    <w:rsid w:val="00164940"/>
    <w:rsid w:val="001671E7"/>
    <w:rsid w:val="00170EE6"/>
    <w:rsid w:val="00175F7E"/>
    <w:rsid w:val="00177EB6"/>
    <w:rsid w:val="0018084F"/>
    <w:rsid w:val="001843FA"/>
    <w:rsid w:val="001850AE"/>
    <w:rsid w:val="00193DC5"/>
    <w:rsid w:val="001952B2"/>
    <w:rsid w:val="001A1B6F"/>
    <w:rsid w:val="001A3292"/>
    <w:rsid w:val="001B3A6C"/>
    <w:rsid w:val="001D377D"/>
    <w:rsid w:val="001D3DC2"/>
    <w:rsid w:val="001D5ED0"/>
    <w:rsid w:val="001E105B"/>
    <w:rsid w:val="001E53F5"/>
    <w:rsid w:val="00203AF0"/>
    <w:rsid w:val="00211AEE"/>
    <w:rsid w:val="002137EF"/>
    <w:rsid w:val="00213EDE"/>
    <w:rsid w:val="00221350"/>
    <w:rsid w:val="00224D43"/>
    <w:rsid w:val="002250BD"/>
    <w:rsid w:val="00225F34"/>
    <w:rsid w:val="002350AF"/>
    <w:rsid w:val="00254035"/>
    <w:rsid w:val="00257790"/>
    <w:rsid w:val="002650B4"/>
    <w:rsid w:val="0027651E"/>
    <w:rsid w:val="002803A2"/>
    <w:rsid w:val="00280614"/>
    <w:rsid w:val="002806FE"/>
    <w:rsid w:val="00297C14"/>
    <w:rsid w:val="002A14FB"/>
    <w:rsid w:val="002A2BFB"/>
    <w:rsid w:val="002A5010"/>
    <w:rsid w:val="002C0D1E"/>
    <w:rsid w:val="002C0D45"/>
    <w:rsid w:val="002C2579"/>
    <w:rsid w:val="002C3237"/>
    <w:rsid w:val="002C7C28"/>
    <w:rsid w:val="002D6FF7"/>
    <w:rsid w:val="002E0C84"/>
    <w:rsid w:val="002E0CA9"/>
    <w:rsid w:val="002E261D"/>
    <w:rsid w:val="002E6F28"/>
    <w:rsid w:val="00301E55"/>
    <w:rsid w:val="00321176"/>
    <w:rsid w:val="003400A2"/>
    <w:rsid w:val="00340D3F"/>
    <w:rsid w:val="00346E21"/>
    <w:rsid w:val="00350CE9"/>
    <w:rsid w:val="003610BD"/>
    <w:rsid w:val="003616BF"/>
    <w:rsid w:val="00364742"/>
    <w:rsid w:val="00364B19"/>
    <w:rsid w:val="003704C4"/>
    <w:rsid w:val="00374007"/>
    <w:rsid w:val="0038695D"/>
    <w:rsid w:val="00395037"/>
    <w:rsid w:val="00396DCC"/>
    <w:rsid w:val="003A0962"/>
    <w:rsid w:val="003A22C5"/>
    <w:rsid w:val="003B71A9"/>
    <w:rsid w:val="003C0245"/>
    <w:rsid w:val="003C16C2"/>
    <w:rsid w:val="003C7131"/>
    <w:rsid w:val="003D3CBD"/>
    <w:rsid w:val="003E0075"/>
    <w:rsid w:val="003E0BD9"/>
    <w:rsid w:val="003E266F"/>
    <w:rsid w:val="003E5315"/>
    <w:rsid w:val="003F1A4F"/>
    <w:rsid w:val="00402F4A"/>
    <w:rsid w:val="00413E43"/>
    <w:rsid w:val="00421E2E"/>
    <w:rsid w:val="00422CE8"/>
    <w:rsid w:val="00424B87"/>
    <w:rsid w:val="00433A7C"/>
    <w:rsid w:val="00433BAE"/>
    <w:rsid w:val="00435166"/>
    <w:rsid w:val="00436CD3"/>
    <w:rsid w:val="00437F46"/>
    <w:rsid w:val="004552F8"/>
    <w:rsid w:val="0045736F"/>
    <w:rsid w:val="00460610"/>
    <w:rsid w:val="00470FC8"/>
    <w:rsid w:val="0047149C"/>
    <w:rsid w:val="00471559"/>
    <w:rsid w:val="00475CF6"/>
    <w:rsid w:val="0048149D"/>
    <w:rsid w:val="00491CBB"/>
    <w:rsid w:val="004927DB"/>
    <w:rsid w:val="00496776"/>
    <w:rsid w:val="004B017D"/>
    <w:rsid w:val="004B7F09"/>
    <w:rsid w:val="004E12F6"/>
    <w:rsid w:val="004E2D91"/>
    <w:rsid w:val="004F00E8"/>
    <w:rsid w:val="00502442"/>
    <w:rsid w:val="00506EA5"/>
    <w:rsid w:val="00511481"/>
    <w:rsid w:val="00514568"/>
    <w:rsid w:val="0051523B"/>
    <w:rsid w:val="005220A4"/>
    <w:rsid w:val="00530EBC"/>
    <w:rsid w:val="00531AB3"/>
    <w:rsid w:val="0053620D"/>
    <w:rsid w:val="00560B82"/>
    <w:rsid w:val="00565151"/>
    <w:rsid w:val="005760C5"/>
    <w:rsid w:val="00584406"/>
    <w:rsid w:val="00584461"/>
    <w:rsid w:val="00592943"/>
    <w:rsid w:val="005A374A"/>
    <w:rsid w:val="005A573A"/>
    <w:rsid w:val="005B194C"/>
    <w:rsid w:val="005B413C"/>
    <w:rsid w:val="005C3390"/>
    <w:rsid w:val="005C7354"/>
    <w:rsid w:val="005D4C4E"/>
    <w:rsid w:val="005D7D9E"/>
    <w:rsid w:val="005F0999"/>
    <w:rsid w:val="005F1BF2"/>
    <w:rsid w:val="005F27BF"/>
    <w:rsid w:val="005F7F9A"/>
    <w:rsid w:val="0060576B"/>
    <w:rsid w:val="0061166B"/>
    <w:rsid w:val="00616C35"/>
    <w:rsid w:val="006350F6"/>
    <w:rsid w:val="006434D3"/>
    <w:rsid w:val="00643867"/>
    <w:rsid w:val="006504F2"/>
    <w:rsid w:val="006551D1"/>
    <w:rsid w:val="006614C7"/>
    <w:rsid w:val="00661961"/>
    <w:rsid w:val="00662F81"/>
    <w:rsid w:val="006631FF"/>
    <w:rsid w:val="00664BA2"/>
    <w:rsid w:val="006654EC"/>
    <w:rsid w:val="0067147D"/>
    <w:rsid w:val="00673186"/>
    <w:rsid w:val="00680089"/>
    <w:rsid w:val="0069150F"/>
    <w:rsid w:val="0069515F"/>
    <w:rsid w:val="006A044C"/>
    <w:rsid w:val="006A39C8"/>
    <w:rsid w:val="006A5F22"/>
    <w:rsid w:val="006B5504"/>
    <w:rsid w:val="006C3AB4"/>
    <w:rsid w:val="006C4121"/>
    <w:rsid w:val="006C764C"/>
    <w:rsid w:val="006D12E0"/>
    <w:rsid w:val="006D23FD"/>
    <w:rsid w:val="006D5B22"/>
    <w:rsid w:val="006D6E70"/>
    <w:rsid w:val="006D724C"/>
    <w:rsid w:val="006E73E5"/>
    <w:rsid w:val="006F1C11"/>
    <w:rsid w:val="006F2997"/>
    <w:rsid w:val="006F7E4F"/>
    <w:rsid w:val="00706766"/>
    <w:rsid w:val="00714343"/>
    <w:rsid w:val="00723386"/>
    <w:rsid w:val="00724D78"/>
    <w:rsid w:val="00726D4B"/>
    <w:rsid w:val="00731461"/>
    <w:rsid w:val="00732112"/>
    <w:rsid w:val="00736EA4"/>
    <w:rsid w:val="00736FFE"/>
    <w:rsid w:val="0073764B"/>
    <w:rsid w:val="00737881"/>
    <w:rsid w:val="00741CC1"/>
    <w:rsid w:val="007468BA"/>
    <w:rsid w:val="00756A0F"/>
    <w:rsid w:val="00756AFC"/>
    <w:rsid w:val="00762EE2"/>
    <w:rsid w:val="007713E4"/>
    <w:rsid w:val="00781376"/>
    <w:rsid w:val="00783DC8"/>
    <w:rsid w:val="0078756B"/>
    <w:rsid w:val="00787C00"/>
    <w:rsid w:val="0079238A"/>
    <w:rsid w:val="007A3E5E"/>
    <w:rsid w:val="007A4B91"/>
    <w:rsid w:val="007B0F98"/>
    <w:rsid w:val="007B7849"/>
    <w:rsid w:val="007C2339"/>
    <w:rsid w:val="007C3519"/>
    <w:rsid w:val="007C5A00"/>
    <w:rsid w:val="007D03D4"/>
    <w:rsid w:val="007E0CD3"/>
    <w:rsid w:val="007F0971"/>
    <w:rsid w:val="007F3501"/>
    <w:rsid w:val="007F55BE"/>
    <w:rsid w:val="007F6DED"/>
    <w:rsid w:val="00813079"/>
    <w:rsid w:val="00814999"/>
    <w:rsid w:val="00816727"/>
    <w:rsid w:val="00822992"/>
    <w:rsid w:val="00823305"/>
    <w:rsid w:val="00823634"/>
    <w:rsid w:val="008311CB"/>
    <w:rsid w:val="008343A0"/>
    <w:rsid w:val="00840C47"/>
    <w:rsid w:val="00840DA9"/>
    <w:rsid w:val="008415F0"/>
    <w:rsid w:val="00846A29"/>
    <w:rsid w:val="00852876"/>
    <w:rsid w:val="00861B14"/>
    <w:rsid w:val="00870C91"/>
    <w:rsid w:val="00871C95"/>
    <w:rsid w:val="008745AB"/>
    <w:rsid w:val="00877017"/>
    <w:rsid w:val="00880B6D"/>
    <w:rsid w:val="00884499"/>
    <w:rsid w:val="0089109F"/>
    <w:rsid w:val="00897A0B"/>
    <w:rsid w:val="008A1310"/>
    <w:rsid w:val="008A73A8"/>
    <w:rsid w:val="008B1098"/>
    <w:rsid w:val="008C110A"/>
    <w:rsid w:val="008D0554"/>
    <w:rsid w:val="008D3060"/>
    <w:rsid w:val="008F4DEC"/>
    <w:rsid w:val="008F6946"/>
    <w:rsid w:val="00900673"/>
    <w:rsid w:val="009015F5"/>
    <w:rsid w:val="009077FC"/>
    <w:rsid w:val="009078D8"/>
    <w:rsid w:val="00907D4F"/>
    <w:rsid w:val="00912510"/>
    <w:rsid w:val="00912B24"/>
    <w:rsid w:val="00913FB3"/>
    <w:rsid w:val="009162F6"/>
    <w:rsid w:val="0091793C"/>
    <w:rsid w:val="00924966"/>
    <w:rsid w:val="00924B54"/>
    <w:rsid w:val="009275E8"/>
    <w:rsid w:val="0093458A"/>
    <w:rsid w:val="009358FA"/>
    <w:rsid w:val="00937EBC"/>
    <w:rsid w:val="0094179E"/>
    <w:rsid w:val="00942384"/>
    <w:rsid w:val="0094489E"/>
    <w:rsid w:val="0095543D"/>
    <w:rsid w:val="00956303"/>
    <w:rsid w:val="00957FC5"/>
    <w:rsid w:val="00966781"/>
    <w:rsid w:val="009711F6"/>
    <w:rsid w:val="0097154C"/>
    <w:rsid w:val="00973461"/>
    <w:rsid w:val="0098092D"/>
    <w:rsid w:val="00983A53"/>
    <w:rsid w:val="00984A30"/>
    <w:rsid w:val="00984B80"/>
    <w:rsid w:val="0098739C"/>
    <w:rsid w:val="00990FCB"/>
    <w:rsid w:val="009A4498"/>
    <w:rsid w:val="009C1B7E"/>
    <w:rsid w:val="009C4A76"/>
    <w:rsid w:val="009C4FC0"/>
    <w:rsid w:val="009C7215"/>
    <w:rsid w:val="009D1579"/>
    <w:rsid w:val="009E2800"/>
    <w:rsid w:val="009E308C"/>
    <w:rsid w:val="009E501A"/>
    <w:rsid w:val="009F1951"/>
    <w:rsid w:val="009F4F43"/>
    <w:rsid w:val="009F6401"/>
    <w:rsid w:val="009F740C"/>
    <w:rsid w:val="00A00CE0"/>
    <w:rsid w:val="00A0724F"/>
    <w:rsid w:val="00A07988"/>
    <w:rsid w:val="00A113E3"/>
    <w:rsid w:val="00A17D19"/>
    <w:rsid w:val="00A20AFD"/>
    <w:rsid w:val="00A412B3"/>
    <w:rsid w:val="00A45408"/>
    <w:rsid w:val="00A52D10"/>
    <w:rsid w:val="00A53585"/>
    <w:rsid w:val="00A56548"/>
    <w:rsid w:val="00A60E74"/>
    <w:rsid w:val="00A610FD"/>
    <w:rsid w:val="00A6462C"/>
    <w:rsid w:val="00A67E3F"/>
    <w:rsid w:val="00A713A6"/>
    <w:rsid w:val="00A8394A"/>
    <w:rsid w:val="00A8576F"/>
    <w:rsid w:val="00A94568"/>
    <w:rsid w:val="00AA52D9"/>
    <w:rsid w:val="00AA66C1"/>
    <w:rsid w:val="00AC5A35"/>
    <w:rsid w:val="00AD1CA2"/>
    <w:rsid w:val="00AD68B5"/>
    <w:rsid w:val="00AE02C3"/>
    <w:rsid w:val="00AE2621"/>
    <w:rsid w:val="00AE2781"/>
    <w:rsid w:val="00B03A01"/>
    <w:rsid w:val="00B0667F"/>
    <w:rsid w:val="00B17A22"/>
    <w:rsid w:val="00B32AF0"/>
    <w:rsid w:val="00B33A44"/>
    <w:rsid w:val="00B33E62"/>
    <w:rsid w:val="00B33F53"/>
    <w:rsid w:val="00B33FFA"/>
    <w:rsid w:val="00B351B4"/>
    <w:rsid w:val="00B37065"/>
    <w:rsid w:val="00B43D5C"/>
    <w:rsid w:val="00B44FEC"/>
    <w:rsid w:val="00B57B1A"/>
    <w:rsid w:val="00B6371F"/>
    <w:rsid w:val="00B73A7C"/>
    <w:rsid w:val="00B73A85"/>
    <w:rsid w:val="00B73D66"/>
    <w:rsid w:val="00B74EDB"/>
    <w:rsid w:val="00B752E6"/>
    <w:rsid w:val="00B870A7"/>
    <w:rsid w:val="00BA0B4E"/>
    <w:rsid w:val="00BA1C3D"/>
    <w:rsid w:val="00BA329F"/>
    <w:rsid w:val="00BA6D98"/>
    <w:rsid w:val="00BB3439"/>
    <w:rsid w:val="00BC07BA"/>
    <w:rsid w:val="00BD34B7"/>
    <w:rsid w:val="00BD5923"/>
    <w:rsid w:val="00BD6D1E"/>
    <w:rsid w:val="00BF424E"/>
    <w:rsid w:val="00C00474"/>
    <w:rsid w:val="00C0277A"/>
    <w:rsid w:val="00C15575"/>
    <w:rsid w:val="00C15C63"/>
    <w:rsid w:val="00C23A35"/>
    <w:rsid w:val="00C252F9"/>
    <w:rsid w:val="00C25301"/>
    <w:rsid w:val="00C4402B"/>
    <w:rsid w:val="00C565C4"/>
    <w:rsid w:val="00C624B6"/>
    <w:rsid w:val="00C75FB3"/>
    <w:rsid w:val="00C90D3F"/>
    <w:rsid w:val="00C95212"/>
    <w:rsid w:val="00CA2AD2"/>
    <w:rsid w:val="00CA2E89"/>
    <w:rsid w:val="00CA37D8"/>
    <w:rsid w:val="00CB03CD"/>
    <w:rsid w:val="00CB0A1B"/>
    <w:rsid w:val="00CC0523"/>
    <w:rsid w:val="00CC1977"/>
    <w:rsid w:val="00CC2FB7"/>
    <w:rsid w:val="00CD1FF3"/>
    <w:rsid w:val="00CE15DB"/>
    <w:rsid w:val="00CE3E7F"/>
    <w:rsid w:val="00CE4109"/>
    <w:rsid w:val="00CF6EE8"/>
    <w:rsid w:val="00D00F7F"/>
    <w:rsid w:val="00D12EA9"/>
    <w:rsid w:val="00D14CF2"/>
    <w:rsid w:val="00D15008"/>
    <w:rsid w:val="00D16CF3"/>
    <w:rsid w:val="00D31119"/>
    <w:rsid w:val="00D56D47"/>
    <w:rsid w:val="00D5729A"/>
    <w:rsid w:val="00D67288"/>
    <w:rsid w:val="00D75DC8"/>
    <w:rsid w:val="00D80A87"/>
    <w:rsid w:val="00D8171F"/>
    <w:rsid w:val="00D83DD7"/>
    <w:rsid w:val="00D8574A"/>
    <w:rsid w:val="00D85C5E"/>
    <w:rsid w:val="00D96081"/>
    <w:rsid w:val="00D9756E"/>
    <w:rsid w:val="00D97F83"/>
    <w:rsid w:val="00DA6913"/>
    <w:rsid w:val="00DA6FAC"/>
    <w:rsid w:val="00DB488E"/>
    <w:rsid w:val="00DB6E3C"/>
    <w:rsid w:val="00DC2963"/>
    <w:rsid w:val="00DD488C"/>
    <w:rsid w:val="00DE59CF"/>
    <w:rsid w:val="00DE5B7B"/>
    <w:rsid w:val="00DF32DF"/>
    <w:rsid w:val="00E0650A"/>
    <w:rsid w:val="00E07436"/>
    <w:rsid w:val="00E074BC"/>
    <w:rsid w:val="00E1709B"/>
    <w:rsid w:val="00E20496"/>
    <w:rsid w:val="00E30DE1"/>
    <w:rsid w:val="00E32329"/>
    <w:rsid w:val="00E34CB3"/>
    <w:rsid w:val="00E37276"/>
    <w:rsid w:val="00E40161"/>
    <w:rsid w:val="00E41E7F"/>
    <w:rsid w:val="00E46FCB"/>
    <w:rsid w:val="00E5066D"/>
    <w:rsid w:val="00E517E8"/>
    <w:rsid w:val="00E5497E"/>
    <w:rsid w:val="00E553B9"/>
    <w:rsid w:val="00E6314A"/>
    <w:rsid w:val="00E65693"/>
    <w:rsid w:val="00E67929"/>
    <w:rsid w:val="00E72ED9"/>
    <w:rsid w:val="00E73ACD"/>
    <w:rsid w:val="00E751A0"/>
    <w:rsid w:val="00E75B55"/>
    <w:rsid w:val="00E80B02"/>
    <w:rsid w:val="00E949DC"/>
    <w:rsid w:val="00EA0E4B"/>
    <w:rsid w:val="00EA2973"/>
    <w:rsid w:val="00EA630B"/>
    <w:rsid w:val="00EA75E1"/>
    <w:rsid w:val="00EB0E1C"/>
    <w:rsid w:val="00ED13A7"/>
    <w:rsid w:val="00ED3C3E"/>
    <w:rsid w:val="00EE1136"/>
    <w:rsid w:val="00EE38E5"/>
    <w:rsid w:val="00F00B77"/>
    <w:rsid w:val="00F00F6C"/>
    <w:rsid w:val="00F20BBF"/>
    <w:rsid w:val="00F22C85"/>
    <w:rsid w:val="00F32BA4"/>
    <w:rsid w:val="00F44690"/>
    <w:rsid w:val="00F52FBF"/>
    <w:rsid w:val="00F605D0"/>
    <w:rsid w:val="00F63369"/>
    <w:rsid w:val="00F65E2D"/>
    <w:rsid w:val="00F675F3"/>
    <w:rsid w:val="00F71A55"/>
    <w:rsid w:val="00F81BFC"/>
    <w:rsid w:val="00F86D5A"/>
    <w:rsid w:val="00F903EE"/>
    <w:rsid w:val="00F95340"/>
    <w:rsid w:val="00FA15AD"/>
    <w:rsid w:val="00FB111B"/>
    <w:rsid w:val="00FB56FE"/>
    <w:rsid w:val="00FB7D41"/>
    <w:rsid w:val="00FC4B80"/>
    <w:rsid w:val="00FC4FF3"/>
    <w:rsid w:val="00FC6447"/>
    <w:rsid w:val="00FD0C6D"/>
    <w:rsid w:val="00FD11F4"/>
    <w:rsid w:val="00FE35C9"/>
    <w:rsid w:val="00FE4D5A"/>
    <w:rsid w:val="00FE6BEB"/>
    <w:rsid w:val="00FF08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F93EE"/>
  <w15:chartTrackingRefBased/>
  <w15:docId w15:val="{19796DED-D714-4733-BD01-CC87F2141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21"/>
    <w:pPr>
      <w:spacing w:after="0" w:line="276" w:lineRule="auto"/>
      <w:jc w:val="both"/>
    </w:pPr>
    <w:rPr>
      <w:rFonts w:ascii="Times New Roman" w:eastAsia="Calibri" w:hAnsi="Times New Roman" w:cs="Times New Roman"/>
      <w:color w:val="000000" w:themeColor="text1"/>
      <w:sz w:val="24"/>
      <w:szCs w:val="20"/>
      <w:lang w:eastAsia="en-ZA"/>
    </w:rPr>
  </w:style>
  <w:style w:type="paragraph" w:styleId="Heading1">
    <w:name w:val="heading 1"/>
    <w:basedOn w:val="Normal"/>
    <w:next w:val="Normal"/>
    <w:link w:val="Heading1Char"/>
    <w:qFormat/>
    <w:rsid w:val="00346E21"/>
    <w:pPr>
      <w:keepNext/>
      <w:jc w:val="left"/>
      <w:outlineLvl w:val="0"/>
    </w:pPr>
    <w:rPr>
      <w:rFonts w:eastAsia="Times New Roman"/>
      <w:b/>
      <w:bCs/>
      <w:caps/>
      <w:kern w:val="32"/>
      <w:szCs w:val="32"/>
    </w:rPr>
  </w:style>
  <w:style w:type="paragraph" w:styleId="Heading2">
    <w:name w:val="heading 2"/>
    <w:basedOn w:val="Normal"/>
    <w:next w:val="Normal"/>
    <w:link w:val="Heading2Char"/>
    <w:uiPriority w:val="9"/>
    <w:semiHidden/>
    <w:unhideWhenUsed/>
    <w:qFormat/>
    <w:rsid w:val="00350CE9"/>
    <w:pPr>
      <w:keepNext/>
      <w:keepLines/>
      <w:outlineLvl w:val="1"/>
    </w:pPr>
    <w:rPr>
      <w:rFonts w:eastAsiaTheme="majorEastAsia" w:cstheme="majorBidi"/>
      <w:b/>
      <w:szCs w:val="26"/>
    </w:rPr>
  </w:style>
  <w:style w:type="paragraph" w:styleId="Heading3">
    <w:name w:val="heading 3"/>
    <w:basedOn w:val="Heading2"/>
    <w:next w:val="Normal"/>
    <w:link w:val="Heading3Char"/>
    <w:uiPriority w:val="9"/>
    <w:unhideWhenUsed/>
    <w:qFormat/>
    <w:rsid w:val="00BD6D1E"/>
    <w:pPr>
      <w:outlineLvl w:val="2"/>
    </w:pPr>
    <w:rPr>
      <w:szCs w:val="24"/>
    </w:rPr>
  </w:style>
  <w:style w:type="paragraph" w:styleId="Heading4">
    <w:name w:val="heading 4"/>
    <w:basedOn w:val="Normal"/>
    <w:next w:val="Normal"/>
    <w:link w:val="Heading4Char"/>
    <w:uiPriority w:val="9"/>
    <w:semiHidden/>
    <w:unhideWhenUsed/>
    <w:qFormat/>
    <w:rsid w:val="00BD6D1E"/>
    <w:pPr>
      <w:keepNext/>
      <w:keepLines/>
      <w:spacing w:before="40"/>
      <w:outlineLvl w:val="3"/>
    </w:pPr>
    <w:rPr>
      <w:rFonts w:eastAsiaTheme="majorEastAsia" w:cstheme="majorBidi"/>
      <w:b/>
      <w:iCs/>
      <w:color w:val="auto"/>
    </w:rPr>
  </w:style>
  <w:style w:type="paragraph" w:styleId="Heading5">
    <w:name w:val="heading 5"/>
    <w:basedOn w:val="Normal"/>
    <w:next w:val="Normal"/>
    <w:link w:val="Heading5Char"/>
    <w:uiPriority w:val="9"/>
    <w:semiHidden/>
    <w:unhideWhenUsed/>
    <w:qFormat/>
    <w:rsid w:val="000D1D6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0D1D60"/>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F4A"/>
    <w:pPr>
      <w:tabs>
        <w:tab w:val="center" w:pos="4513"/>
        <w:tab w:val="right" w:pos="9026"/>
      </w:tabs>
      <w:spacing w:line="240" w:lineRule="auto"/>
    </w:pPr>
  </w:style>
  <w:style w:type="character" w:customStyle="1" w:styleId="HeaderChar">
    <w:name w:val="Header Char"/>
    <w:basedOn w:val="DefaultParagraphFont"/>
    <w:link w:val="Header"/>
    <w:uiPriority w:val="99"/>
    <w:rsid w:val="00402F4A"/>
  </w:style>
  <w:style w:type="paragraph" w:styleId="Footer">
    <w:name w:val="footer"/>
    <w:basedOn w:val="Normal"/>
    <w:link w:val="FooterChar"/>
    <w:uiPriority w:val="99"/>
    <w:unhideWhenUsed/>
    <w:rsid w:val="00402F4A"/>
    <w:pPr>
      <w:tabs>
        <w:tab w:val="center" w:pos="4513"/>
        <w:tab w:val="right" w:pos="9026"/>
      </w:tabs>
      <w:spacing w:line="240" w:lineRule="auto"/>
    </w:pPr>
  </w:style>
  <w:style w:type="character" w:customStyle="1" w:styleId="FooterChar">
    <w:name w:val="Footer Char"/>
    <w:basedOn w:val="DefaultParagraphFont"/>
    <w:link w:val="Footer"/>
    <w:uiPriority w:val="99"/>
    <w:rsid w:val="00402F4A"/>
  </w:style>
  <w:style w:type="character" w:customStyle="1" w:styleId="Heading1Char">
    <w:name w:val="Heading 1 Char"/>
    <w:basedOn w:val="DefaultParagraphFont"/>
    <w:link w:val="Heading1"/>
    <w:rsid w:val="00346E21"/>
    <w:rPr>
      <w:rFonts w:ascii="Times New Roman" w:eastAsia="Times New Roman" w:hAnsi="Times New Roman" w:cs="Times New Roman"/>
      <w:b/>
      <w:bCs/>
      <w:caps/>
      <w:color w:val="000000" w:themeColor="text1"/>
      <w:kern w:val="32"/>
      <w:sz w:val="24"/>
      <w:szCs w:val="32"/>
      <w:lang w:eastAsia="en-ZA"/>
    </w:rPr>
  </w:style>
  <w:style w:type="character" w:customStyle="1" w:styleId="Heading2Char">
    <w:name w:val="Heading 2 Char"/>
    <w:basedOn w:val="DefaultParagraphFont"/>
    <w:link w:val="Heading2"/>
    <w:uiPriority w:val="9"/>
    <w:semiHidden/>
    <w:rsid w:val="00350CE9"/>
    <w:rPr>
      <w:rFonts w:ascii="Times New Roman" w:eastAsiaTheme="majorEastAsia" w:hAnsi="Times New Roman" w:cstheme="majorBidi"/>
      <w:b/>
      <w:color w:val="000000" w:themeColor="text1"/>
      <w:sz w:val="24"/>
      <w:szCs w:val="26"/>
      <w:lang w:eastAsia="en-ZA"/>
    </w:rPr>
  </w:style>
  <w:style w:type="character" w:customStyle="1" w:styleId="ListParagraphChar">
    <w:name w:val="List Paragraph Char"/>
    <w:aliases w:val="본문(내용) Char"/>
    <w:link w:val="ListParagraph"/>
    <w:uiPriority w:val="34"/>
    <w:rsid w:val="004E12F6"/>
    <w:rPr>
      <w:rFonts w:ascii="Times New Roman" w:hAnsi="Times New Roman"/>
      <w:color w:val="000000" w:themeColor="text1"/>
      <w:sz w:val="24"/>
      <w:lang w:eastAsia="en-ZA"/>
    </w:rPr>
  </w:style>
  <w:style w:type="paragraph" w:styleId="ListParagraph">
    <w:name w:val="List Paragraph"/>
    <w:aliases w:val="본문(내용)"/>
    <w:basedOn w:val="Normal"/>
    <w:link w:val="ListParagraphChar"/>
    <w:uiPriority w:val="34"/>
    <w:qFormat/>
    <w:rsid w:val="004E12F6"/>
    <w:pPr>
      <w:ind w:left="720"/>
    </w:pPr>
    <w:rPr>
      <w:rFonts w:eastAsiaTheme="minorHAnsi" w:cstheme="minorBidi"/>
      <w:szCs w:val="22"/>
    </w:rPr>
  </w:style>
  <w:style w:type="paragraph" w:customStyle="1" w:styleId="Default">
    <w:name w:val="Default"/>
    <w:rsid w:val="00402F4A"/>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TOC1">
    <w:name w:val="toc 1"/>
    <w:basedOn w:val="Normal"/>
    <w:next w:val="Normal"/>
    <w:uiPriority w:val="39"/>
    <w:unhideWhenUsed/>
    <w:qFormat/>
    <w:rsid w:val="00346E21"/>
    <w:rPr>
      <w:bCs/>
      <w:caps/>
    </w:rPr>
  </w:style>
  <w:style w:type="paragraph" w:styleId="Title">
    <w:name w:val="Title"/>
    <w:basedOn w:val="Normal"/>
    <w:next w:val="Normal"/>
    <w:link w:val="TitleChar"/>
    <w:uiPriority w:val="10"/>
    <w:qFormat/>
    <w:rsid w:val="00BD6D1E"/>
    <w:pPr>
      <w:tabs>
        <w:tab w:val="left" w:pos="9356"/>
      </w:tabs>
      <w:spacing w:before="10" w:after="6"/>
      <w:ind w:left="454" w:right="4"/>
      <w:jc w:val="center"/>
    </w:pPr>
    <w:rPr>
      <w:b/>
      <w:sz w:val="32"/>
      <w:szCs w:val="32"/>
    </w:rPr>
  </w:style>
  <w:style w:type="character" w:customStyle="1" w:styleId="TitleChar">
    <w:name w:val="Title Char"/>
    <w:basedOn w:val="DefaultParagraphFont"/>
    <w:link w:val="Title"/>
    <w:uiPriority w:val="10"/>
    <w:rsid w:val="00BD6D1E"/>
    <w:rPr>
      <w:rFonts w:ascii="Times New Roman" w:eastAsia="Calibri" w:hAnsi="Times New Roman" w:cs="Times New Roman"/>
      <w:b/>
      <w:color w:val="000000" w:themeColor="text1"/>
      <w:sz w:val="32"/>
      <w:szCs w:val="32"/>
      <w:lang w:eastAsia="en-ZA"/>
    </w:rPr>
  </w:style>
  <w:style w:type="character" w:customStyle="1" w:styleId="Heading4Char">
    <w:name w:val="Heading 4 Char"/>
    <w:basedOn w:val="DefaultParagraphFont"/>
    <w:link w:val="Heading4"/>
    <w:uiPriority w:val="9"/>
    <w:semiHidden/>
    <w:rsid w:val="00BD6D1E"/>
    <w:rPr>
      <w:rFonts w:ascii="Times New Roman" w:eastAsiaTheme="majorEastAsia" w:hAnsi="Times New Roman" w:cstheme="majorBidi"/>
      <w:b/>
      <w:iCs/>
      <w:sz w:val="24"/>
      <w:szCs w:val="20"/>
      <w:lang w:eastAsia="en-ZA"/>
    </w:rPr>
  </w:style>
  <w:style w:type="character" w:customStyle="1" w:styleId="Heading3Char">
    <w:name w:val="Heading 3 Char"/>
    <w:basedOn w:val="DefaultParagraphFont"/>
    <w:link w:val="Heading3"/>
    <w:uiPriority w:val="9"/>
    <w:rsid w:val="00BD6D1E"/>
    <w:rPr>
      <w:rFonts w:ascii="Times New Roman" w:eastAsiaTheme="majorEastAsia" w:hAnsi="Times New Roman" w:cstheme="majorBidi"/>
      <w:b/>
      <w:color w:val="000000" w:themeColor="text1"/>
      <w:sz w:val="24"/>
      <w:szCs w:val="24"/>
      <w:lang w:eastAsia="en-ZA"/>
    </w:rPr>
  </w:style>
  <w:style w:type="character" w:styleId="Hyperlink">
    <w:name w:val="Hyperlink"/>
    <w:basedOn w:val="DefaultParagraphFont"/>
    <w:uiPriority w:val="99"/>
    <w:unhideWhenUsed/>
    <w:rsid w:val="00346E21"/>
    <w:rPr>
      <w:color w:val="0563C1" w:themeColor="hyperlink"/>
      <w:u w:val="single"/>
    </w:rPr>
  </w:style>
  <w:style w:type="paragraph" w:styleId="BalloonText">
    <w:name w:val="Balloon Text"/>
    <w:basedOn w:val="Normal"/>
    <w:link w:val="BalloonTextChar"/>
    <w:uiPriority w:val="99"/>
    <w:semiHidden/>
    <w:unhideWhenUsed/>
    <w:rsid w:val="00C155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575"/>
    <w:rPr>
      <w:rFonts w:ascii="Segoe UI" w:eastAsia="Calibri" w:hAnsi="Segoe UI" w:cs="Segoe UI"/>
      <w:color w:val="000000" w:themeColor="text1"/>
      <w:sz w:val="18"/>
      <w:szCs w:val="18"/>
      <w:lang w:eastAsia="en-ZA"/>
    </w:rPr>
  </w:style>
  <w:style w:type="paragraph" w:styleId="NormalWeb">
    <w:name w:val="Normal (Web)"/>
    <w:basedOn w:val="Normal"/>
    <w:uiPriority w:val="99"/>
    <w:unhideWhenUsed/>
    <w:rsid w:val="00DE59CF"/>
    <w:pPr>
      <w:spacing w:before="100" w:beforeAutospacing="1" w:after="100" w:afterAutospacing="1" w:line="240" w:lineRule="auto"/>
      <w:jc w:val="left"/>
    </w:pPr>
    <w:rPr>
      <w:rFonts w:eastAsia="Times New Roman"/>
      <w:color w:val="auto"/>
      <w:szCs w:val="24"/>
      <w:lang w:val="en-US" w:eastAsia="en-US"/>
    </w:rPr>
  </w:style>
  <w:style w:type="character" w:styleId="Strong">
    <w:name w:val="Strong"/>
    <w:basedOn w:val="DefaultParagraphFont"/>
    <w:uiPriority w:val="22"/>
    <w:qFormat/>
    <w:rsid w:val="00530EBC"/>
    <w:rPr>
      <w:b/>
      <w:bCs/>
    </w:rPr>
  </w:style>
  <w:style w:type="paragraph" w:customStyle="1" w:styleId="isselectedend">
    <w:name w:val="isselectedend"/>
    <w:basedOn w:val="Normal"/>
    <w:rsid w:val="00907D4F"/>
    <w:pPr>
      <w:spacing w:before="100" w:beforeAutospacing="1" w:after="100" w:afterAutospacing="1" w:line="240" w:lineRule="auto"/>
      <w:jc w:val="left"/>
    </w:pPr>
    <w:rPr>
      <w:rFonts w:eastAsia="Times New Roman"/>
      <w:color w:val="auto"/>
      <w:szCs w:val="24"/>
      <w:lang w:val="en-US" w:eastAsia="en-US"/>
    </w:rPr>
  </w:style>
  <w:style w:type="character" w:styleId="UnresolvedMention">
    <w:name w:val="Unresolved Mention"/>
    <w:basedOn w:val="DefaultParagraphFont"/>
    <w:uiPriority w:val="99"/>
    <w:semiHidden/>
    <w:unhideWhenUsed/>
    <w:rsid w:val="00E074BC"/>
    <w:rPr>
      <w:color w:val="605E5C"/>
      <w:shd w:val="clear" w:color="auto" w:fill="E1DFDD"/>
    </w:rPr>
  </w:style>
  <w:style w:type="character" w:customStyle="1" w:styleId="Heading5Char">
    <w:name w:val="Heading 5 Char"/>
    <w:basedOn w:val="DefaultParagraphFont"/>
    <w:link w:val="Heading5"/>
    <w:uiPriority w:val="9"/>
    <w:semiHidden/>
    <w:rsid w:val="000D1D60"/>
    <w:rPr>
      <w:rFonts w:asciiTheme="majorHAnsi" w:eastAsiaTheme="majorEastAsia" w:hAnsiTheme="majorHAnsi" w:cstheme="majorBidi"/>
      <w:color w:val="2E74B5" w:themeColor="accent1" w:themeShade="BF"/>
      <w:sz w:val="24"/>
      <w:szCs w:val="20"/>
      <w:lang w:eastAsia="en-ZA"/>
    </w:rPr>
  </w:style>
  <w:style w:type="character" w:customStyle="1" w:styleId="Heading6Char">
    <w:name w:val="Heading 6 Char"/>
    <w:basedOn w:val="DefaultParagraphFont"/>
    <w:link w:val="Heading6"/>
    <w:uiPriority w:val="9"/>
    <w:rsid w:val="000D1D60"/>
    <w:rPr>
      <w:rFonts w:asciiTheme="majorHAnsi" w:eastAsiaTheme="majorEastAsia" w:hAnsiTheme="majorHAnsi" w:cstheme="majorBidi"/>
      <w:color w:val="1F4D78" w:themeColor="accent1" w:themeShade="7F"/>
      <w:sz w:val="24"/>
      <w:szCs w:val="20"/>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73817">
      <w:bodyDiv w:val="1"/>
      <w:marLeft w:val="0"/>
      <w:marRight w:val="0"/>
      <w:marTop w:val="0"/>
      <w:marBottom w:val="0"/>
      <w:divBdr>
        <w:top w:val="none" w:sz="0" w:space="0" w:color="auto"/>
        <w:left w:val="none" w:sz="0" w:space="0" w:color="auto"/>
        <w:bottom w:val="none" w:sz="0" w:space="0" w:color="auto"/>
        <w:right w:val="none" w:sz="0" w:space="0" w:color="auto"/>
      </w:divBdr>
    </w:div>
    <w:div w:id="418599533">
      <w:bodyDiv w:val="1"/>
      <w:marLeft w:val="0"/>
      <w:marRight w:val="0"/>
      <w:marTop w:val="0"/>
      <w:marBottom w:val="0"/>
      <w:divBdr>
        <w:top w:val="none" w:sz="0" w:space="0" w:color="auto"/>
        <w:left w:val="none" w:sz="0" w:space="0" w:color="auto"/>
        <w:bottom w:val="none" w:sz="0" w:space="0" w:color="auto"/>
        <w:right w:val="none" w:sz="0" w:space="0" w:color="auto"/>
      </w:divBdr>
    </w:div>
    <w:div w:id="726807332">
      <w:bodyDiv w:val="1"/>
      <w:marLeft w:val="0"/>
      <w:marRight w:val="0"/>
      <w:marTop w:val="0"/>
      <w:marBottom w:val="0"/>
      <w:divBdr>
        <w:top w:val="none" w:sz="0" w:space="0" w:color="auto"/>
        <w:left w:val="none" w:sz="0" w:space="0" w:color="auto"/>
        <w:bottom w:val="none" w:sz="0" w:space="0" w:color="auto"/>
        <w:right w:val="none" w:sz="0" w:space="0" w:color="auto"/>
      </w:divBdr>
    </w:div>
    <w:div w:id="927494792">
      <w:bodyDiv w:val="1"/>
      <w:marLeft w:val="0"/>
      <w:marRight w:val="0"/>
      <w:marTop w:val="0"/>
      <w:marBottom w:val="0"/>
      <w:divBdr>
        <w:top w:val="none" w:sz="0" w:space="0" w:color="auto"/>
        <w:left w:val="none" w:sz="0" w:space="0" w:color="auto"/>
        <w:bottom w:val="none" w:sz="0" w:space="0" w:color="auto"/>
        <w:right w:val="none" w:sz="0" w:space="0" w:color="auto"/>
      </w:divBdr>
    </w:div>
    <w:div w:id="995112328">
      <w:bodyDiv w:val="1"/>
      <w:marLeft w:val="0"/>
      <w:marRight w:val="0"/>
      <w:marTop w:val="0"/>
      <w:marBottom w:val="0"/>
      <w:divBdr>
        <w:top w:val="none" w:sz="0" w:space="0" w:color="auto"/>
        <w:left w:val="none" w:sz="0" w:space="0" w:color="auto"/>
        <w:bottom w:val="none" w:sz="0" w:space="0" w:color="auto"/>
        <w:right w:val="none" w:sz="0" w:space="0" w:color="auto"/>
      </w:divBdr>
    </w:div>
    <w:div w:id="1062603152">
      <w:bodyDiv w:val="1"/>
      <w:marLeft w:val="0"/>
      <w:marRight w:val="0"/>
      <w:marTop w:val="0"/>
      <w:marBottom w:val="0"/>
      <w:divBdr>
        <w:top w:val="none" w:sz="0" w:space="0" w:color="auto"/>
        <w:left w:val="none" w:sz="0" w:space="0" w:color="auto"/>
        <w:bottom w:val="none" w:sz="0" w:space="0" w:color="auto"/>
        <w:right w:val="none" w:sz="0" w:space="0" w:color="auto"/>
      </w:divBdr>
    </w:div>
    <w:div w:id="1110204194">
      <w:bodyDiv w:val="1"/>
      <w:marLeft w:val="0"/>
      <w:marRight w:val="0"/>
      <w:marTop w:val="0"/>
      <w:marBottom w:val="0"/>
      <w:divBdr>
        <w:top w:val="none" w:sz="0" w:space="0" w:color="auto"/>
        <w:left w:val="none" w:sz="0" w:space="0" w:color="auto"/>
        <w:bottom w:val="none" w:sz="0" w:space="0" w:color="auto"/>
        <w:right w:val="none" w:sz="0" w:space="0" w:color="auto"/>
      </w:divBdr>
    </w:div>
    <w:div w:id="1167788239">
      <w:bodyDiv w:val="1"/>
      <w:marLeft w:val="0"/>
      <w:marRight w:val="0"/>
      <w:marTop w:val="0"/>
      <w:marBottom w:val="0"/>
      <w:divBdr>
        <w:top w:val="none" w:sz="0" w:space="0" w:color="auto"/>
        <w:left w:val="none" w:sz="0" w:space="0" w:color="auto"/>
        <w:bottom w:val="none" w:sz="0" w:space="0" w:color="auto"/>
        <w:right w:val="none" w:sz="0" w:space="0" w:color="auto"/>
      </w:divBdr>
    </w:div>
    <w:div w:id="1170756331">
      <w:bodyDiv w:val="1"/>
      <w:marLeft w:val="0"/>
      <w:marRight w:val="0"/>
      <w:marTop w:val="0"/>
      <w:marBottom w:val="0"/>
      <w:divBdr>
        <w:top w:val="none" w:sz="0" w:space="0" w:color="auto"/>
        <w:left w:val="none" w:sz="0" w:space="0" w:color="auto"/>
        <w:bottom w:val="none" w:sz="0" w:space="0" w:color="auto"/>
        <w:right w:val="none" w:sz="0" w:space="0" w:color="auto"/>
      </w:divBdr>
    </w:div>
    <w:div w:id="1726561710">
      <w:bodyDiv w:val="1"/>
      <w:marLeft w:val="0"/>
      <w:marRight w:val="0"/>
      <w:marTop w:val="0"/>
      <w:marBottom w:val="0"/>
      <w:divBdr>
        <w:top w:val="none" w:sz="0" w:space="0" w:color="auto"/>
        <w:left w:val="none" w:sz="0" w:space="0" w:color="auto"/>
        <w:bottom w:val="none" w:sz="0" w:space="0" w:color="auto"/>
        <w:right w:val="none" w:sz="0" w:space="0" w:color="auto"/>
      </w:divBdr>
    </w:div>
    <w:div w:id="1769429059">
      <w:bodyDiv w:val="1"/>
      <w:marLeft w:val="0"/>
      <w:marRight w:val="0"/>
      <w:marTop w:val="0"/>
      <w:marBottom w:val="0"/>
      <w:divBdr>
        <w:top w:val="none" w:sz="0" w:space="0" w:color="auto"/>
        <w:left w:val="none" w:sz="0" w:space="0" w:color="auto"/>
        <w:bottom w:val="none" w:sz="0" w:space="0" w:color="auto"/>
        <w:right w:val="none" w:sz="0" w:space="0" w:color="auto"/>
      </w:divBdr>
    </w:div>
    <w:div w:id="1836610142">
      <w:bodyDiv w:val="1"/>
      <w:marLeft w:val="0"/>
      <w:marRight w:val="0"/>
      <w:marTop w:val="0"/>
      <w:marBottom w:val="0"/>
      <w:divBdr>
        <w:top w:val="none" w:sz="0" w:space="0" w:color="auto"/>
        <w:left w:val="none" w:sz="0" w:space="0" w:color="auto"/>
        <w:bottom w:val="none" w:sz="0" w:space="0" w:color="auto"/>
        <w:right w:val="none" w:sz="0" w:space="0" w:color="auto"/>
      </w:divBdr>
    </w:div>
    <w:div w:id="1859999443">
      <w:bodyDiv w:val="1"/>
      <w:marLeft w:val="0"/>
      <w:marRight w:val="0"/>
      <w:marTop w:val="0"/>
      <w:marBottom w:val="0"/>
      <w:divBdr>
        <w:top w:val="none" w:sz="0" w:space="0" w:color="auto"/>
        <w:left w:val="none" w:sz="0" w:space="0" w:color="auto"/>
        <w:bottom w:val="none" w:sz="0" w:space="0" w:color="auto"/>
        <w:right w:val="none" w:sz="0" w:space="0" w:color="auto"/>
      </w:divBdr>
    </w:div>
    <w:div w:id="1900748995">
      <w:bodyDiv w:val="1"/>
      <w:marLeft w:val="0"/>
      <w:marRight w:val="0"/>
      <w:marTop w:val="0"/>
      <w:marBottom w:val="0"/>
      <w:divBdr>
        <w:top w:val="none" w:sz="0" w:space="0" w:color="auto"/>
        <w:left w:val="none" w:sz="0" w:space="0" w:color="auto"/>
        <w:bottom w:val="none" w:sz="0" w:space="0" w:color="auto"/>
        <w:right w:val="none" w:sz="0" w:space="0" w:color="auto"/>
      </w:divBdr>
    </w:div>
    <w:div w:id="2084717624">
      <w:bodyDiv w:val="1"/>
      <w:marLeft w:val="0"/>
      <w:marRight w:val="0"/>
      <w:marTop w:val="0"/>
      <w:marBottom w:val="0"/>
      <w:divBdr>
        <w:top w:val="none" w:sz="0" w:space="0" w:color="auto"/>
        <w:left w:val="none" w:sz="0" w:space="0" w:color="auto"/>
        <w:bottom w:val="none" w:sz="0" w:space="0" w:color="auto"/>
        <w:right w:val="none" w:sz="0" w:space="0" w:color="auto"/>
      </w:divBdr>
    </w:div>
    <w:div w:id="211952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al.rsb.gov.rw/webstore_view.php?i=MjkzMzExRkJrTndaM0EzcA" TargetMode="External"/><Relationship Id="rId18" Type="http://schemas.openxmlformats.org/officeDocument/2006/relationships/hyperlink" Target="https://portal.rsb.gov.rw/webstore_view.php?i=NDY1ODAxRkJrTndaM0EzcA" TargetMode="External"/><Relationship Id="rId26" Type="http://schemas.openxmlformats.org/officeDocument/2006/relationships/hyperlink" Target="https://portal.rsb.gov.rw/webstore_view.php?i=Mzc1MjhGQmtOd1ozQTNw" TargetMode="External"/><Relationship Id="rId3" Type="http://schemas.openxmlformats.org/officeDocument/2006/relationships/styles" Target="styles.xml"/><Relationship Id="rId21" Type="http://schemas.openxmlformats.org/officeDocument/2006/relationships/hyperlink" Target="https://portal.rsb.gov.rw/webstore_view.php?i=MzY2NjAxRkJrTndaM0EzcA"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ortal.rsb.gov.rw/webstore_view.php?i=MjkzMzExRkJrTndaM0EzcA" TargetMode="External"/><Relationship Id="rId17" Type="http://schemas.openxmlformats.org/officeDocument/2006/relationships/hyperlink" Target="https://portal.rsb.gov.rw/webstore_view.php?i=MjI1OTAxRkJrTndaM0EzcA" TargetMode="External"/><Relationship Id="rId25" Type="http://schemas.openxmlformats.org/officeDocument/2006/relationships/hyperlink" Target="https://portal.rsb.gov.rw/webstore_view.php?i=Njc1MjhGQmtOd1ozQTNw"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portal.rsb.gov.rw/webstore_view.php?i=MjI1OTAxRkJrTndaM0EzcA" TargetMode="External"/><Relationship Id="rId20" Type="http://schemas.openxmlformats.org/officeDocument/2006/relationships/hyperlink" Target="https://portal.rsb.gov.rw/webstore_view.php?i=MzY2NjAxRkJrTndaM0EzcA" TargetMode="External"/><Relationship Id="rId29" Type="http://schemas.openxmlformats.org/officeDocument/2006/relationships/hyperlink" Target="https://portal.rsb.gov.rw/webstore_view.php?i=MDc1MjhGQmtOd1ozQTN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rsb.gov.rw/webstore_view.php?i=NTkzMzExRkJrTndaM0EzcA" TargetMode="External"/><Relationship Id="rId24" Type="http://schemas.openxmlformats.org/officeDocument/2006/relationships/hyperlink" Target="https://portal.rsb.gov.rw/webstore_view.php?i=Njc1MjhGQmtOd1ozQTNw"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ortal.rsb.gov.rw/webstore_view.php?i=OTgzMzExRkJrTndaM0EzcA" TargetMode="External"/><Relationship Id="rId23" Type="http://schemas.openxmlformats.org/officeDocument/2006/relationships/hyperlink" Target="https://portal.rsb.gov.rw/webstore_view.php?i=NTI2NzAxRkJrTndaM0EzcA" TargetMode="External"/><Relationship Id="rId28" Type="http://schemas.openxmlformats.org/officeDocument/2006/relationships/hyperlink" Target="https://portal.rsb.gov.rw/webstore_view.php?i=MDc1MjhGQmtOd1ozQTNw" TargetMode="External"/><Relationship Id="rId10" Type="http://schemas.openxmlformats.org/officeDocument/2006/relationships/hyperlink" Target="https://portal.rsb.gov.rw/webstore_view.php?i=NTkzMzExRkJrTndaM0EzcA" TargetMode="External"/><Relationship Id="rId19" Type="http://schemas.openxmlformats.org/officeDocument/2006/relationships/hyperlink" Target="https://portal.rsb.gov.rw/webstore_view.php?i=NDY1ODAxRkJrTndaM0EzcA"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rims.rwandafda.gov.rw" TargetMode="External"/><Relationship Id="rId14" Type="http://schemas.openxmlformats.org/officeDocument/2006/relationships/hyperlink" Target="https://portal.rsb.gov.rw/webstore_view.php?i=OTgzMzExRkJrTndaM0EzcA" TargetMode="External"/><Relationship Id="rId22" Type="http://schemas.openxmlformats.org/officeDocument/2006/relationships/hyperlink" Target="https://portal.rsb.gov.rw/webstore_view.php?i=NTI2NzAxRkJrTndaM0EzcA" TargetMode="External"/><Relationship Id="rId27" Type="http://schemas.openxmlformats.org/officeDocument/2006/relationships/hyperlink" Target="https://portal.rsb.gov.rw/webstore_view.php?i=Mzc1MjhGQmtOd1ozQTNw"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www.rwandafda.gov.rw" TargetMode="External"/><Relationship Id="rId1" Type="http://schemas.openxmlformats.org/officeDocument/2006/relationships/hyperlink" Target="mailto:info@rwandafda.gov.r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78DCB-695A-496C-825E-47E9C37CE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1828</TotalTime>
  <Pages>47</Pages>
  <Words>14560</Words>
  <Characters>82995</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 Patrick</dc:creator>
  <cp:keywords/>
  <dc:description/>
  <cp:lastModifiedBy>CLARISSA A</cp:lastModifiedBy>
  <cp:revision>425</cp:revision>
  <dcterms:created xsi:type="dcterms:W3CDTF">2025-01-09T12:51:00Z</dcterms:created>
  <dcterms:modified xsi:type="dcterms:W3CDTF">2026-10-05T12:03:00Z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10cff35413bc26c54a7b79de5aba8932a4dc3d169c5eeb660f96c196b264b4e3</vt:lpwstr>
  </property>
</Properties>
</file>